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66E"/>
          <w:sz w:val="32"/>
        </w:rPr>
        <w:t>Panduan Praktikum Pertemuan 10</w:t>
        <w:br/>
        <w:t>TI-501 Pengembangan Aplikasi Web</w:t>
      </w:r>
    </w:p>
    <w:p>
      <w:pPr>
        <w:jc w:val="center"/>
      </w:pPr>
      <w:r>
        <w:rPr>
          <w:b/>
          <w:color w:val="1F334F"/>
          <w:sz w:val="22"/>
        </w:rPr>
        <w:t>Integrasi API Generatif/LLM, API Key, Prompt Engineering, dan Gemini/OpenAI Server-Side</w:t>
      </w:r>
    </w:p>
    <w:p>
      <w:pPr>
        <w:pStyle w:val="Heading1"/>
      </w:pPr>
      <w:r>
        <w:rPr>
          <w:b/>
          <w:color w:val="24466E"/>
        </w:rPr>
        <w:t>A. Identitas Materi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EAF1FA"/>
          </w:tcPr>
          <w:p>
            <w:r/>
            <w:r>
              <w:rPr>
                <w:b/>
                <w:color w:val="24466E"/>
                <w:sz w:val="18"/>
              </w:rPr>
              <w:t>Mata Kuliah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Pengembangan Aplikasi Web (TI-501)</w:t>
            </w:r>
          </w:p>
        </w:tc>
      </w:tr>
      <w:tr>
        <w:tc>
          <w:tcPr>
            <w:tcW w:type="dxa" w:w="5270"/>
            <w:vAlign w:val="center"/>
            <w:shd w:fill="EAF1FA"/>
          </w:tcPr>
          <w:p>
            <w:r/>
            <w:r>
              <w:rPr>
                <w:b/>
                <w:color w:val="24466E"/>
                <w:sz w:val="18"/>
              </w:rPr>
              <w:t>Pertemuan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10</w:t>
            </w:r>
          </w:p>
        </w:tc>
      </w:tr>
      <w:tr>
        <w:tc>
          <w:tcPr>
            <w:tcW w:type="dxa" w:w="5270"/>
            <w:vAlign w:val="center"/>
            <w:shd w:fill="EAF1FA"/>
          </w:tcPr>
          <w:p>
            <w:r/>
            <w:r>
              <w:rPr>
                <w:b/>
                <w:color w:val="24466E"/>
                <w:sz w:val="18"/>
              </w:rPr>
              <w:t>CPMK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CPMK52</w:t>
            </w:r>
          </w:p>
        </w:tc>
      </w:tr>
      <w:tr>
        <w:tc>
          <w:tcPr>
            <w:tcW w:type="dxa" w:w="5270"/>
            <w:vAlign w:val="center"/>
            <w:shd w:fill="EAF1FA"/>
          </w:tcPr>
          <w:p>
            <w:r/>
            <w:r>
              <w:rPr>
                <w:b/>
                <w:color w:val="24466E"/>
                <w:sz w:val="18"/>
              </w:rPr>
              <w:t>Sub-CPMK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Mahasiswa mampu mengintegrasikan aplikasi web dengan API kecerdasan buatan generatif.</w:t>
            </w:r>
          </w:p>
        </w:tc>
      </w:tr>
      <w:tr>
        <w:tc>
          <w:tcPr>
            <w:tcW w:type="dxa" w:w="5270"/>
            <w:vAlign w:val="center"/>
            <w:shd w:fill="EAF1FA"/>
          </w:tcPr>
          <w:p>
            <w:r/>
            <w:r>
              <w:rPr>
                <w:b/>
                <w:color w:val="24466E"/>
                <w:sz w:val="18"/>
              </w:rPr>
              <w:t>Studi Kasus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Asisten AI untuk UMKM - generate konten promosi produk</w:t>
            </w:r>
          </w:p>
        </w:tc>
      </w:tr>
    </w:tbl>
    <w:p>
      <w:pPr>
        <w:pStyle w:val="Heading1"/>
      </w:pPr>
      <w:r>
        <w:rPr>
          <w:b/>
          <w:color w:val="24466E"/>
        </w:rPr>
        <w:t>B. Tujuan Praktikum</w:t>
      </w:r>
    </w:p>
    <w:p>
      <w:pPr>
        <w:pStyle w:val="ListBullet"/>
        <w:spacing w:after="40"/>
      </w:pPr>
      <w:r>
        <w:t>Mahasiswa memahami alur integrasi API generatif melalui server Express.</w:t>
      </w:r>
    </w:p>
    <w:p>
      <w:pPr>
        <w:pStyle w:val="ListBullet"/>
        <w:spacing w:after="40"/>
      </w:pPr>
      <w:r>
        <w:t>Mahasiswa mampu menyimpan API key secara aman menggunakan file .env.</w:t>
      </w:r>
    </w:p>
    <w:p>
      <w:pPr>
        <w:pStyle w:val="ListBullet"/>
        <w:spacing w:after="40"/>
      </w:pPr>
      <w:r>
        <w:t>Mahasiswa mampu membuat prompt yang memuat role, konteks, task, aturan output, dan batasan klaim.</w:t>
      </w:r>
    </w:p>
    <w:p>
      <w:pPr>
        <w:pStyle w:val="ListBullet"/>
        <w:spacing w:after="40"/>
      </w:pPr>
      <w:r>
        <w:t>Mahasiswa mampu membuat endpoint AI yang mengambil data produk dari MySQL dan mengembalikan hasil dalam format JSON.</w:t>
      </w:r>
    </w:p>
    <w:p>
      <w:pPr>
        <w:pStyle w:val="ListBullet"/>
        <w:spacing w:after="40"/>
      </w:pPr>
      <w:r>
        <w:t>Mahasiswa mampu menampilkan hasil AI pada frontend sederhana.</w:t>
      </w:r>
    </w:p>
    <w:p>
      <w:pPr>
        <w:pStyle w:val="Heading1"/>
      </w:pPr>
      <w:r>
        <w:rPr>
          <w:b/>
          <w:color w:val="24466E"/>
        </w:rPr>
        <w:t>C. Skenario Praktikum 50 Menit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5270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Kegiatan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color w:val="24466E"/>
                <w:sz w:val="18"/>
              </w:rPr>
              <w:t>0-10 menit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Menjalankan schema.sql dan memastikan data produk tersedia.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color w:val="24466E"/>
                <w:sz w:val="18"/>
              </w:rPr>
              <w:t>10-20 menit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Membuat .env dari .env.example dan menjalankan server Express.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color w:val="24466E"/>
                <w:sz w:val="18"/>
              </w:rPr>
              <w:t>20-30 menit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Menguji endpoint /api/produk dan /api/ai/generate-konten dalam mode mock.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color w:val="24466E"/>
                <w:sz w:val="18"/>
              </w:rPr>
              <w:t>30-40 menit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Menganalisis struktur prompt dan mengganti gaya/kanal promosi.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b/>
                <w:color w:val="24466E"/>
                <w:sz w:val="18"/>
              </w:rPr>
              <w:t>40-50 menit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Menampilkan hasil di frontend, menyimpan bukti, dan mengisi checklist.</w:t>
            </w:r>
          </w:p>
        </w:tc>
      </w:tr>
    </w:tbl>
    <w:p>
      <w:pPr>
        <w:pStyle w:val="Heading1"/>
      </w:pPr>
      <w:r>
        <w:rPr>
          <w:b/>
          <w:color w:val="24466E"/>
        </w:rPr>
        <w:t>D. Persiapan Project</w:t>
      </w:r>
    </w:p>
    <w:p>
      <w:pPr>
        <w:spacing w:after="80"/>
      </w:pPr>
      <w:r>
        <w:t>Masuk ke folder src, install dependensi, lalu jalankan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cd src</w:t>
              <w:br/>
              <w:t>npm install</w:t>
              <w:br/>
              <w:t>npm run dev</w:t>
            </w:r>
          </w:p>
        </w:tc>
      </w:tr>
    </w:tbl>
    <w:p/>
    <w:p>
      <w:pPr>
        <w:spacing w:after="80"/>
      </w:pPr>
      <w:r>
        <w:t>Salin file .env.example menjadi .env. Gunakan provider mock terlebih dahulu agar praktikum tidak bergantung pada API key.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AI_PROVIDER=mock</w:t>
              <w:br/>
              <w:t>GEMINI_API_KEY=</w:t>
              <w:br/>
              <w:t>OPENAI_API_KEY=</w:t>
            </w:r>
          </w:p>
        </w:tc>
      </w:tr>
    </w:tbl>
    <w:p/>
    <w:p>
      <w:pPr>
        <w:pStyle w:val="Heading1"/>
      </w:pPr>
      <w:r>
        <w:rPr>
          <w:b/>
          <w:color w:val="24466E"/>
        </w:rPr>
        <w:t>E. Endpoint yang Digunakan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635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635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2635"/>
            <w:vAlign w:val="center"/>
            <w:shd w:fill="24466E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GET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/api/status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Cek server, database, dan provider AI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Debug awal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GET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/api/produk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Mengambil data produk dari MySQL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Dipakai untuk dropdown</w:t>
            </w:r>
          </w:p>
        </w:tc>
      </w:tr>
      <w:tr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POST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/api/ai/generate-konten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Membuat konten promosi AI</w:t>
            </w:r>
          </w:p>
        </w:tc>
        <w:tc>
          <w:tcPr>
            <w:tcW w:type="dxa" w:w="2635"/>
            <w:vAlign w:val="center"/>
          </w:tcPr>
          <w:p>
            <w:r/>
            <w:r>
              <w:rPr>
                <w:b w:val="0"/>
                <w:color w:val="202631"/>
                <w:sz w:val="18"/>
              </w:rPr>
              <w:t>Input: produk_id, gaya, kanal</w:t>
            </w:r>
          </w:p>
        </w:tc>
      </w:tr>
    </w:tbl>
    <w:p>
      <w:pPr>
        <w:pStyle w:val="Heading1"/>
      </w:pPr>
      <w:r>
        <w:rPr>
          <w:b/>
          <w:color w:val="24466E"/>
        </w:rPr>
        <w:t>F. Struktur Prompt</w:t>
      </w:r>
    </w:p>
    <w:p>
      <w:pPr>
        <w:spacing w:after="80"/>
      </w:pPr>
      <w:r>
        <w:t>Prompt disusun agar model memahami peran, konteks produk, tugas, aturan output, dan batasan.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Anda adalah copywriter digital untuk UMKM.</w:t>
              <w:br/>
              <w:br/>
              <w:t>Konteks produk:</w:t>
              <w:br/>
              <w:t>- Nama produk: Brownies Mini Cokelat</w:t>
              <w:br/>
              <w:t>- Kategori: Kuliner</w:t>
              <w:br/>
              <w:t>- Harga: Rp18.000</w:t>
              <w:br/>
              <w:t>- Target pasar: mahasiswa dan pekerja muda</w:t>
              <w:br/>
              <w:br/>
              <w:t>Tugas:</w:t>
              <w:br/>
              <w:t>Buat konten promosi untuk Instagram dengan gaya ramah.</w:t>
              <w:br/>
              <w:br/>
              <w:t>Aturan output:</w:t>
              <w:br/>
              <w:t>Judul, Caption, Hashtag, Ide Visual. Jangan membuat klaim berlebihan.</w:t>
            </w:r>
          </w:p>
        </w:tc>
      </w:tr>
    </w:tbl>
    <w:p/>
    <w:p>
      <w:pPr>
        <w:pStyle w:val="Heading1"/>
      </w:pPr>
      <w:r>
        <w:rPr>
          <w:b/>
          <w:color w:val="24466E"/>
        </w:rPr>
        <w:t>G. Pengujian dengan cURL/Thunder Client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0F1F34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F8FBFF"/>
                <w:sz w:val="17"/>
              </w:rPr>
              <w:t>curl -X POST http://localhost:3000/api/ai/generate-konten \</w:t>
              <w:br/>
              <w:t xml:space="preserve">  -H "Content-Type: application/json" \</w:t>
              <w:br/>
              <w:t xml:space="preserve">  -d "{"produk_id":1,"gaya":"ramah dan persuasif","kanal":"Instagram"}"</w:t>
            </w:r>
          </w:p>
        </w:tc>
      </w:tr>
    </w:tbl>
    <w:p/>
    <w:p>
      <w:pPr>
        <w:spacing w:after="80"/>
      </w:pPr>
      <w:r>
        <w:t>Response dianggap berhasil jika berisi sukses=true, provider, produk, prompt_preview, dan hasil konten.</w:t>
      </w:r>
    </w:p>
    <w:p>
      <w:pPr>
        <w:pStyle w:val="Heading1"/>
      </w:pPr>
      <w:r>
        <w:rPr>
          <w:b/>
          <w:color w:val="24466E"/>
        </w:rPr>
        <w:t>H. Keamanan API Key</w:t>
      </w:r>
    </w:p>
    <w:p>
      <w:pPr>
        <w:pStyle w:val="ListBullet"/>
        <w:spacing w:after="40"/>
      </w:pPr>
      <w:r>
        <w:t>Jangan menulis API key di file public/app.js atau HTML.</w:t>
      </w:r>
    </w:p>
    <w:p>
      <w:pPr>
        <w:pStyle w:val="ListBullet"/>
        <w:spacing w:after="40"/>
      </w:pPr>
      <w:r>
        <w:t>Jangan mengunggah file .env ke GitHub.</w:t>
      </w:r>
    </w:p>
    <w:p>
      <w:pPr>
        <w:pStyle w:val="ListBullet"/>
        <w:spacing w:after="40"/>
      </w:pPr>
      <w:r>
        <w:t>Gunakan .env.example untuk memberi contoh nama variabel tanpa nilai rahasia.</w:t>
      </w:r>
    </w:p>
    <w:p>
      <w:pPr>
        <w:pStyle w:val="ListBullet"/>
        <w:spacing w:after="40"/>
      </w:pPr>
      <w:r>
        <w:t>Frontend hanya memanggil endpoint server, bukan provider AI langsung.</w:t>
      </w:r>
    </w:p>
    <w:p>
      <w:pPr>
        <w:pStyle w:val="ListBullet"/>
        <w:spacing w:after="40"/>
      </w:pPr>
      <w:r>
        <w:t>Batasi input user dan tampilkan error yang aman.</w:t>
      </w:r>
    </w:p>
    <w:p>
      <w:pPr>
        <w:pStyle w:val="Heading1"/>
      </w:pPr>
      <w:r>
        <w:rPr>
          <w:b/>
          <w:color w:val="24466E"/>
        </w:rPr>
        <w:t>I. Tugas Akhir Praktikum</w:t>
      </w:r>
    </w:p>
    <w:p>
      <w:pPr>
        <w:pStyle w:val="ListBullet"/>
        <w:spacing w:after="40"/>
      </w:pPr>
      <w:r>
        <w:t>Jalankan project sampai hasil AI tampil pada browser.</w:t>
      </w:r>
    </w:p>
    <w:p>
      <w:pPr>
        <w:pStyle w:val="ListBullet"/>
        <w:spacing w:after="40"/>
      </w:pPr>
      <w:r>
        <w:t>Ubah gaya promosi minimal dua variasi dan bandingkan hasilnya.</w:t>
      </w:r>
    </w:p>
    <w:p>
      <w:pPr>
        <w:pStyle w:val="ListBullet"/>
        <w:spacing w:after="40"/>
      </w:pPr>
      <w:r>
        <w:t>Simpan screenshot halaman, response endpoint, dan tabel konten_ai.</w:t>
      </w:r>
    </w:p>
    <w:p>
      <w:pPr>
        <w:pStyle w:val="ListBullet"/>
        <w:spacing w:after="40"/>
      </w:pPr>
      <w:r>
        <w:t>Isi template laporan dan checklist integrasi AI.</w:t>
      </w:r>
    </w:p>
    <w:p>
      <w:pPr>
        <w:pStyle w:val="ListBullet"/>
        <w:spacing w:after="40"/>
      </w:pPr>
      <w:r>
        <w:t>Pastikan file .env asli tidak ikut dikumpulkan.</w:t>
      </w:r>
    </w:p>
    <w:sectPr w:rsidR="00FC693F" w:rsidRPr="0006063C" w:rsidSect="00034616">
      <w:footerReference w:type="default" r:id="rId9"/>
      <w:pgSz w:w="12240" w:h="15840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4466E"/>
        <w:sz w:val="16"/>
      </w:rPr>
      <w:t>Pengembangan Aplikasi Web (TI-501) — Program Studi Teknologi Informasi UMY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