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13-</w:t>
      </w: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Video joylashtirish</w:t>
      </w:r>
    </w:p>
    <w:p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1049020" cy="838835"/>
            <wp:effectExtent l="0" t="0" r="2540" b="1460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4902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6"/>
          <w:szCs w:val="36"/>
          <w:lang w:val="en-US"/>
        </w:rPr>
        <w:t>Reja</w:t>
      </w:r>
      <w:r>
        <w:rPr>
          <w:rFonts w:hint="default"/>
          <w:sz w:val="32"/>
          <w:szCs w:val="32"/>
          <w:lang w:val="en-US"/>
        </w:rPr>
        <w:t>: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&lt;video&gt; tegi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Atributlari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&lt;source&gt; tegi</w:t>
      </w:r>
    </w:p>
    <w:p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&lt;video&gt; tegi brouzerlarda video joylashtirish uchun ishlatiladi.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drawing>
          <wp:inline distT="0" distB="0" distL="114300" distR="114300">
            <wp:extent cx="4228465" cy="472440"/>
            <wp:effectExtent l="0" t="0" r="8255" b="0"/>
            <wp:docPr id="6" name="Замещающее содержимо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амещающее содержимо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8465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autoplay 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 xml:space="preserve">atributi saytga kirganimizda avtomatik ravishda video boshlanishini belgilaydi 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muted 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atributi video ovozini o’chirib qo’yish uchun ishlatiladi.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 xml:space="preserve">Bitta videoni 2-3 xil formatda berish  uchun bizga 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&lt;source&gt;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 xml:space="preserve"> tegi yordamga keladi.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&lt;video&gt; tegi ichida &lt;source&gt; tegi joylashgan bo’ladi. Uning ichidagi src atributning ichiga videoning URL manzili kiritiladi.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&lt;source&gt; tegi ichida asosan 3 xil turdagi audio faylni joylaymiz: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Mp3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Ogg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WebM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video tugagandan so’ng yana avtomatik tarzda qayta boshlanishi uchun loop atributidan foydalanamiz.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 xml:space="preserve">Video o’chamlarini tanlashimiz uchun 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width 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 xml:space="preserve">va 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height 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atributlaridan foydalanishimiz mumkin.</w:t>
      </w:r>
    </w:p>
    <w:p>
      <w:pPr>
        <w:numPr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bookmarkStart w:id="0" w:name="_GoBack"/>
      <w:bookmarkEnd w:id="0"/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SimSun" w:cs="Calibri"/>
          <w:i w:val="0"/>
          <w:iCs w:val="0"/>
          <w:color w:val="000000"/>
          <w:sz w:val="22"/>
          <w:szCs w:val="22"/>
          <w:lang w:val="en-US"/>
        </w:rPr>
      </w:pPr>
    </w:p>
    <w:p/>
    <w:sectPr>
      <w:headerReference r:id="rId3" w:type="default"/>
      <w:footerReference r:id="rId4" w:type="default"/>
      <w:pgSz w:w="11906" w:h="16838"/>
      <w:pgMar w:top="1440" w:right="1152" w:bottom="1440" w:left="1152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both"/>
    </w:pPr>
    <w:r>
      <w:drawing>
        <wp:inline distT="0" distB="0" distL="114300" distR="114300">
          <wp:extent cx="1547495" cy="675640"/>
          <wp:effectExtent l="0" t="0" r="6985" b="10160"/>
          <wp:docPr id="2" name="Изображение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7495" cy="675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BFF59C"/>
    <w:multiLevelType w:val="singleLevel"/>
    <w:tmpl w:val="AABFF59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AC68D30"/>
    <w:multiLevelType w:val="singleLevel"/>
    <w:tmpl w:val="CAC68D3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060FBCA"/>
    <w:multiLevelType w:val="singleLevel"/>
    <w:tmpl w:val="0060FBCA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">
    <w:nsid w:val="125E019F"/>
    <w:multiLevelType w:val="singleLevel"/>
    <w:tmpl w:val="125E019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6D6882"/>
    <w:rsid w:val="10B144D1"/>
    <w:rsid w:val="29BB139C"/>
    <w:rsid w:val="3726168C"/>
    <w:rsid w:val="38F73799"/>
    <w:rsid w:val="3E9572E5"/>
    <w:rsid w:val="507740AF"/>
    <w:rsid w:val="6103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2023-09-03T17:53:00Z</dcterms:created>
  <dc:creator>Swift 3</dc:creator>
  <cp:lastModifiedBy>Nurmuhammad Ikromov</cp:lastModifiedBy>
  <dcterms:modified xsi:type="dcterms:W3CDTF">2023-09-19T18:49:54Z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1049-12.2.0.13215</vt:lpwstr>
  </property>
  <property fmtid="{D5CDD505-2E9C-101B-9397-08002B2CF9AE}" pid="3" name="ICV">
    <vt:lpwstr>BF278813243145A2AF703D742A56FCBE_13</vt:lpwstr>
  </property>
</Properties>
</file>