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eastAsia="Times New Roman"/>
          <w:b/>
          <w:color w:val="1F4E79"/>
          <w:sz w:val="44"/>
        </w:rPr>
        <w:t>MANUAL OPERASIONAL HIDAYAH GO</w:t>
      </w:r>
    </w:p>
    <w:p>
      <w:pPr>
        <w:jc w:val="center"/>
      </w:pPr>
      <w:r>
        <w:rPr>
          <w:rFonts w:ascii="Times New Roman" w:hAnsi="Times New Roman" w:eastAsia="Times New Roman"/>
          <w:b/>
          <w:sz w:val="28"/>
        </w:rPr>
        <w:t>Unit Jastip Makanan, Minuman Kelas Kafe, dan Obat-obatan</w:t>
      </w:r>
    </w:p>
    <w:p>
      <w:pPr>
        <w:jc w:val="center"/>
      </w:pPr>
      <w:r>
        <w:rPr>
          <w:rFonts w:ascii="Times New Roman" w:hAnsi="Times New Roman" w:eastAsia="Times New Roman"/>
          <w:b/>
          <w:sz w:val="28"/>
        </w:rPr>
        <w:t>BUMP Al Hidayah - PPTQ Al Mannan</w:t>
      </w:r>
    </w:p>
    <w:p/>
    <w:tbl>
      <w:tblPr>
        <w:tblStyle w:val="TableGrid"/>
        <w:tblW w:type="auto" w:w="0"/>
        <w:jc w:val="center"/>
        <w:tblLook w:firstColumn="1" w:firstRow="1" w:lastColumn="0" w:lastRow="0" w:noHBand="0" w:noVBand="1" w:val="04A0"/>
      </w:tblPr>
      <w:tblGrid>
        <w:gridCol w:w="9638"/>
      </w:tblGrid>
      <w:tr>
        <w:tc>
          <w:tcPr>
            <w:tcW w:type="dxa" w:w="8504"/>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Dokumen Memuat</w:t>
            </w:r>
          </w:p>
        </w:tc>
      </w:tr>
      <w:tr>
        <w:tc>
          <w:tcPr>
            <w:tcW w:type="dxa" w:w="8504"/>
            <w:vAlign w:val="center"/>
          </w:tcPr>
          <w:p>
            <w:pPr>
              <w:spacing w:after="20"/>
            </w:pPr>
            <w:r>
              <w:rPr>
                <w:rFonts w:ascii="Times New Roman" w:hAnsi="Times New Roman" w:eastAsia="Times New Roman"/>
                <w:sz w:val="18"/>
              </w:rPr>
            </w:r>
            <w:r>
              <w:rPr>
                <w:rFonts w:ascii="Times New Roman" w:hAnsi="Times New Roman" w:eastAsia="Times New Roman"/>
                <w:sz w:val="18"/>
              </w:rPr>
              <w:t>Latar belakang, profil layanan, jasa yang dilayani, waktu layanan, area layanan, dan tarif Hidayah Go.</w:t>
            </w:r>
          </w:p>
        </w:tc>
      </w:tr>
      <w:tr>
        <w:tc>
          <w:tcPr>
            <w:tcW w:type="dxa" w:w="8504"/>
            <w:vAlign w:val="center"/>
          </w:tcPr>
          <w:p>
            <w:pPr>
              <w:spacing w:after="20"/>
            </w:pPr>
            <w:r>
              <w:rPr>
                <w:rFonts w:ascii="Times New Roman" w:hAnsi="Times New Roman" w:eastAsia="Times New Roman"/>
                <w:sz w:val="18"/>
              </w:rPr>
            </w:r>
            <w:r>
              <w:rPr>
                <w:rFonts w:ascii="Times New Roman" w:hAnsi="Times New Roman" w:eastAsia="Times New Roman"/>
                <w:sz w:val="18"/>
              </w:rPr>
              <w:t>SOP Santri/Pemesan, SOP Admin Pemegang HP, SOP Driver/Ojek, lowongan ojek, pembayaran, dan pengambilan pesanan di kantin.</w:t>
            </w:r>
          </w:p>
        </w:tc>
      </w:tr>
      <w:tr>
        <w:tc>
          <w:tcPr>
            <w:tcW w:type="dxa" w:w="8504"/>
            <w:vAlign w:val="center"/>
          </w:tcPr>
          <w:p>
            <w:pPr>
              <w:spacing w:after="20"/>
            </w:pPr>
            <w:r>
              <w:rPr>
                <w:rFonts w:ascii="Times New Roman" w:hAnsi="Times New Roman" w:eastAsia="Times New Roman"/>
                <w:sz w:val="18"/>
              </w:rPr>
            </w:r>
            <w:r>
              <w:rPr>
                <w:rFonts w:ascii="Times New Roman" w:hAnsi="Times New Roman" w:eastAsia="Times New Roman"/>
                <w:sz w:val="18"/>
              </w:rPr>
              <w:t>Daftar merchant, estimasi harga, mekanisme profit sharing, rekap admin harian, komplain, obat-obatan, dan aturan larangan.</w:t>
            </w:r>
          </w:p>
        </w:tc>
      </w:tr>
      <w:tr>
        <w:tc>
          <w:tcPr>
            <w:tcW w:type="dxa" w:w="8504"/>
            <w:vAlign w:val="center"/>
          </w:tcPr>
          <w:p>
            <w:pPr>
              <w:spacing w:after="20"/>
            </w:pPr>
            <w:r>
              <w:rPr>
                <w:rFonts w:ascii="Times New Roman" w:hAnsi="Times New Roman" w:eastAsia="Times New Roman"/>
                <w:sz w:val="18"/>
              </w:rPr>
            </w:r>
            <w:r>
              <w:rPr>
                <w:rFonts w:ascii="Times New Roman" w:hAnsi="Times New Roman" w:eastAsia="Times New Roman"/>
                <w:sz w:val="18"/>
              </w:rPr>
              <w:t>Sistem Surat Peringatan (SP) 1-4 untuk Driver/Ojek, Admin Pemegang HP, dan Santri/Pemesan beserta format suratnya.</w:t>
            </w:r>
          </w:p>
        </w:tc>
      </w:tr>
    </w:tbl>
    <w:p/>
    <w:p>
      <w:pPr>
        <w:jc w:val="center"/>
      </w:pPr>
      <w:r>
        <w:rPr>
          <w:rFonts w:ascii="Times New Roman" w:hAnsi="Times New Roman" w:eastAsia="Times New Roman"/>
          <w:b w:val="0"/>
          <w:i w:val="0"/>
          <w:sz w:val="22"/>
        </w:rPr>
        <w:t>Versi Dokumen: Juli 2026</w:t>
      </w:r>
    </w:p>
    <w:p>
      <w:pPr>
        <w:jc w:val="center"/>
      </w:pPr>
      <w:r>
        <w:rPr>
          <w:rFonts w:ascii="Times New Roman" w:hAnsi="Times New Roman" w:eastAsia="Times New Roman"/>
          <w:b w:val="0"/>
          <w:i w:val="0"/>
          <w:sz w:val="22"/>
        </w:rPr>
        <w:t>Status: Dokumen Internal Operasional</w:t>
      </w:r>
    </w:p>
    <w:p>
      <w:r>
        <w:rPr>
          <w:rFonts w:ascii="Times New Roman" w:hAnsi="Times New Roman" w:eastAsia="Times New Roman"/>
          <w:sz w:val="22"/>
        </w:rPr>
        <w:br w:type="page"/>
      </w:r>
    </w:p>
    <w:p>
      <w:pPr>
        <w:pStyle w:val="Heading1"/>
        <w:spacing w:before="200" w:after="80"/>
      </w:pPr>
      <w:r>
        <w:rPr>
          <w:rFonts w:ascii="Times New Roman" w:hAnsi="Times New Roman" w:eastAsia="Times New Roman"/>
          <w:sz w:val="22"/>
        </w:rPr>
        <w:t>DAFTAR BAGIAN</w:t>
      </w:r>
    </w:p>
    <w:p>
      <w:pPr>
        <w:pStyle w:val="ListBullet"/>
        <w:spacing w:after="40"/>
        <w:ind w:left="340"/>
      </w:pPr>
      <w:r>
        <w:rPr>
          <w:rFonts w:ascii="Times New Roman" w:hAnsi="Times New Roman" w:eastAsia="Times New Roman"/>
          <w:sz w:val="21"/>
        </w:rPr>
        <w:t>I. Latar Belakang Hidayah Go</w:t>
      </w:r>
    </w:p>
    <w:p>
      <w:pPr>
        <w:pStyle w:val="ListBullet"/>
        <w:spacing w:after="40"/>
        <w:ind w:left="340"/>
      </w:pPr>
      <w:r>
        <w:rPr>
          <w:rFonts w:ascii="Times New Roman" w:hAnsi="Times New Roman" w:eastAsia="Times New Roman"/>
          <w:sz w:val="21"/>
        </w:rPr>
        <w:t>II. Profil Layanan Hidayah Go</w:t>
      </w:r>
    </w:p>
    <w:p>
      <w:pPr>
        <w:pStyle w:val="ListBullet"/>
        <w:spacing w:after="40"/>
        <w:ind w:left="340"/>
      </w:pPr>
      <w:r>
        <w:rPr>
          <w:rFonts w:ascii="Times New Roman" w:hAnsi="Times New Roman" w:eastAsia="Times New Roman"/>
          <w:sz w:val="21"/>
        </w:rPr>
        <w:t>III. Jasa yang Dilayani</w:t>
      </w:r>
    </w:p>
    <w:p>
      <w:pPr>
        <w:pStyle w:val="ListBullet"/>
        <w:spacing w:after="40"/>
        <w:ind w:left="340"/>
      </w:pPr>
      <w:r>
        <w:rPr>
          <w:rFonts w:ascii="Times New Roman" w:hAnsi="Times New Roman" w:eastAsia="Times New Roman"/>
          <w:sz w:val="21"/>
        </w:rPr>
        <w:t>IV. Waktu Layanan</w:t>
      </w:r>
    </w:p>
    <w:p>
      <w:pPr>
        <w:pStyle w:val="ListBullet"/>
        <w:spacing w:after="40"/>
        <w:ind w:left="340"/>
      </w:pPr>
      <w:r>
        <w:rPr>
          <w:rFonts w:ascii="Times New Roman" w:hAnsi="Times New Roman" w:eastAsia="Times New Roman"/>
          <w:sz w:val="21"/>
        </w:rPr>
        <w:t>V. Area Layanan dan Tarif Jasa</w:t>
      </w:r>
    </w:p>
    <w:p>
      <w:pPr>
        <w:pStyle w:val="ListBullet"/>
        <w:spacing w:after="40"/>
        <w:ind w:left="340"/>
      </w:pPr>
      <w:r>
        <w:rPr>
          <w:rFonts w:ascii="Times New Roman" w:hAnsi="Times New Roman" w:eastAsia="Times New Roman"/>
          <w:sz w:val="21"/>
        </w:rPr>
        <w:t>VI. Ketentuan Tarif Pemesanan</w:t>
      </w:r>
    </w:p>
    <w:p>
      <w:pPr>
        <w:pStyle w:val="ListBullet"/>
        <w:spacing w:after="40"/>
        <w:ind w:left="340"/>
      </w:pPr>
      <w:r>
        <w:rPr>
          <w:rFonts w:ascii="Times New Roman" w:hAnsi="Times New Roman" w:eastAsia="Times New Roman"/>
          <w:sz w:val="21"/>
        </w:rPr>
        <w:t>VII. Merchant, Menu, dan Estimasi Harga</w:t>
      </w:r>
    </w:p>
    <w:p>
      <w:pPr>
        <w:pStyle w:val="ListBullet"/>
        <w:spacing w:after="40"/>
        <w:ind w:left="340"/>
      </w:pPr>
      <w:r>
        <w:rPr>
          <w:rFonts w:ascii="Times New Roman" w:hAnsi="Times New Roman" w:eastAsia="Times New Roman"/>
          <w:sz w:val="21"/>
        </w:rPr>
        <w:t>VIII. SOP Santri/Pemesan</w:t>
      </w:r>
    </w:p>
    <w:p>
      <w:pPr>
        <w:pStyle w:val="ListBullet"/>
        <w:spacing w:after="40"/>
        <w:ind w:left="340"/>
      </w:pPr>
      <w:r>
        <w:rPr>
          <w:rFonts w:ascii="Times New Roman" w:hAnsi="Times New Roman" w:eastAsia="Times New Roman"/>
          <w:sz w:val="21"/>
        </w:rPr>
        <w:t>IX. SOP Admin Pemegang HP</w:t>
      </w:r>
    </w:p>
    <w:p>
      <w:pPr>
        <w:pStyle w:val="ListBullet"/>
        <w:spacing w:after="40"/>
        <w:ind w:left="340"/>
      </w:pPr>
      <w:r>
        <w:rPr>
          <w:rFonts w:ascii="Times New Roman" w:hAnsi="Times New Roman" w:eastAsia="Times New Roman"/>
          <w:sz w:val="21"/>
        </w:rPr>
        <w:t>X. SOP Driver/Ojek</w:t>
      </w:r>
    </w:p>
    <w:p>
      <w:pPr>
        <w:pStyle w:val="ListBullet"/>
        <w:spacing w:after="40"/>
        <w:ind w:left="340"/>
      </w:pPr>
      <w:r>
        <w:rPr>
          <w:rFonts w:ascii="Times New Roman" w:hAnsi="Times New Roman" w:eastAsia="Times New Roman"/>
          <w:sz w:val="21"/>
        </w:rPr>
        <w:t>XI. Lowongan Driver/Ojek Hidayah Go</w:t>
      </w:r>
    </w:p>
    <w:p>
      <w:pPr>
        <w:pStyle w:val="ListBullet"/>
        <w:spacing w:after="40"/>
        <w:ind w:left="340"/>
      </w:pPr>
      <w:r>
        <w:rPr>
          <w:rFonts w:ascii="Times New Roman" w:hAnsi="Times New Roman" w:eastAsia="Times New Roman"/>
          <w:sz w:val="21"/>
        </w:rPr>
        <w:t>XII. Pembayaran dan Kantin Asrama</w:t>
      </w:r>
    </w:p>
    <w:p>
      <w:pPr>
        <w:pStyle w:val="ListBullet"/>
        <w:spacing w:after="40"/>
        <w:ind w:left="340"/>
      </w:pPr>
      <w:r>
        <w:rPr>
          <w:rFonts w:ascii="Times New Roman" w:hAnsi="Times New Roman" w:eastAsia="Times New Roman"/>
          <w:sz w:val="21"/>
        </w:rPr>
        <w:t>XIII. Pengambilan Pesanan di Kantin</w:t>
      </w:r>
    </w:p>
    <w:p>
      <w:pPr>
        <w:pStyle w:val="ListBullet"/>
        <w:spacing w:after="40"/>
        <w:ind w:left="340"/>
      </w:pPr>
      <w:r>
        <w:rPr>
          <w:rFonts w:ascii="Times New Roman" w:hAnsi="Times New Roman" w:eastAsia="Times New Roman"/>
          <w:sz w:val="21"/>
        </w:rPr>
        <w:t>XIV. Profit Sharing dan Rekap Harian</w:t>
      </w:r>
    </w:p>
    <w:p>
      <w:pPr>
        <w:pStyle w:val="ListBullet"/>
        <w:spacing w:after="40"/>
        <w:ind w:left="340"/>
      </w:pPr>
      <w:r>
        <w:rPr>
          <w:rFonts w:ascii="Times New Roman" w:hAnsi="Times New Roman" w:eastAsia="Times New Roman"/>
          <w:sz w:val="21"/>
        </w:rPr>
        <w:t>XV. Komplain, Obat-obatan, dan Larangan</w:t>
      </w:r>
    </w:p>
    <w:p>
      <w:pPr>
        <w:pStyle w:val="ListBullet"/>
        <w:spacing w:after="40"/>
        <w:ind w:left="340"/>
      </w:pPr>
      <w:r>
        <w:rPr>
          <w:rFonts w:ascii="Times New Roman" w:hAnsi="Times New Roman" w:eastAsia="Times New Roman"/>
          <w:sz w:val="21"/>
        </w:rPr>
        <w:t>XVI. Sistem SP 1-4</w:t>
      </w:r>
    </w:p>
    <w:p>
      <w:pPr>
        <w:pStyle w:val="ListBullet"/>
        <w:spacing w:after="40"/>
        <w:ind w:left="340"/>
      </w:pPr>
      <w:r>
        <w:rPr>
          <w:rFonts w:ascii="Times New Roman" w:hAnsi="Times New Roman" w:eastAsia="Times New Roman"/>
          <w:sz w:val="21"/>
        </w:rPr>
        <w:t>XVII. SP 1-4 Driver/Ojek</w:t>
      </w:r>
    </w:p>
    <w:p>
      <w:pPr>
        <w:pStyle w:val="ListBullet"/>
        <w:spacing w:after="40"/>
        <w:ind w:left="340"/>
      </w:pPr>
      <w:r>
        <w:rPr>
          <w:rFonts w:ascii="Times New Roman" w:hAnsi="Times New Roman" w:eastAsia="Times New Roman"/>
          <w:sz w:val="21"/>
        </w:rPr>
        <w:t>XVIII. SP 1-4 Admin Pemegang HP</w:t>
      </w:r>
    </w:p>
    <w:p>
      <w:pPr>
        <w:pStyle w:val="ListBullet"/>
        <w:spacing w:after="40"/>
        <w:ind w:left="340"/>
      </w:pPr>
      <w:r>
        <w:rPr>
          <w:rFonts w:ascii="Times New Roman" w:hAnsi="Times New Roman" w:eastAsia="Times New Roman"/>
          <w:sz w:val="21"/>
        </w:rPr>
        <w:t>XIX. SP 1-4 Santri/Pemesan</w:t>
      </w:r>
    </w:p>
    <w:p>
      <w:pPr>
        <w:pStyle w:val="ListBullet"/>
        <w:spacing w:after="40"/>
        <w:ind w:left="340"/>
      </w:pPr>
      <w:r>
        <w:rPr>
          <w:rFonts w:ascii="Times New Roman" w:hAnsi="Times New Roman" w:eastAsia="Times New Roman"/>
          <w:sz w:val="21"/>
        </w:rPr>
        <w:t>XX. Format Surat Peringatan</w:t>
      </w:r>
    </w:p>
    <w:p>
      <w:pPr>
        <w:pStyle w:val="ListBullet"/>
        <w:spacing w:after="40"/>
        <w:ind w:left="340"/>
      </w:pPr>
      <w:r>
        <w:rPr>
          <w:rFonts w:ascii="Times New Roman" w:hAnsi="Times New Roman" w:eastAsia="Times New Roman"/>
          <w:sz w:val="21"/>
        </w:rPr>
        <w:t>XXI. Penutup</w:t>
      </w:r>
    </w:p>
    <w:p>
      <w:r>
        <w:rPr>
          <w:rFonts w:ascii="Times New Roman" w:hAnsi="Times New Roman" w:eastAsia="Times New Roman"/>
          <w:sz w:val="22"/>
        </w:rPr>
        <w:br w:type="page"/>
      </w:r>
    </w:p>
    <w:p>
      <w:pPr>
        <w:pStyle w:val="Heading1"/>
        <w:spacing w:before="200" w:after="80"/>
      </w:pPr>
      <w:r>
        <w:rPr>
          <w:rFonts w:ascii="Times New Roman" w:hAnsi="Times New Roman" w:eastAsia="Times New Roman"/>
          <w:sz w:val="22"/>
        </w:rPr>
        <w:t>I. LATAR BELAKANG HIDAYAH GO</w:t>
      </w:r>
    </w:p>
    <w:p>
      <w:r>
        <w:rPr>
          <w:rFonts w:ascii="Times New Roman" w:hAnsi="Times New Roman" w:eastAsia="Times New Roman"/>
          <w:b w:val="0"/>
          <w:i w:val="0"/>
          <w:sz w:val="22"/>
        </w:rPr>
        <w:t>Hidayah Go adalah unit usaha jasa titip atau jastip di bawah naungan BUMP Al Hidayah PPTQ Al Mannan. Layanan ini dibentuk untuk membantu memenuhi kebutuhan santri dan santriwati dalam pemesanan makanan malam, minuman kelas kafe, serta obat-obatan yang bersifat mendesak maupun tidak mendesak.</w:t>
      </w:r>
    </w:p>
    <w:p>
      <w:r>
        <w:rPr>
          <w:rFonts w:ascii="Times New Roman" w:hAnsi="Times New Roman" w:eastAsia="Times New Roman"/>
          <w:b w:val="0"/>
          <w:i w:val="0"/>
          <w:sz w:val="22"/>
        </w:rPr>
        <w:t>Hidayah Go hadir karena santri/santriwati membutuhkan akses makanan dari luar pondok, terutama pada malam hari, namun tetap harus berada dalam sistem yang tertib, aman, terpantau, dan sesuai aturan pesantren. Melalui Hidayah Go, seluruh pemesanan dikelola melalui HP asrama, admin resmi, petugas kantin, dan driver/ojek yang terdata.</w:t>
      </w:r>
    </w:p>
    <w:p>
      <w:r>
        <w:rPr>
          <w:rFonts w:ascii="Times New Roman" w:hAnsi="Times New Roman" w:eastAsia="Times New Roman"/>
          <w:b w:val="0"/>
          <w:i w:val="0"/>
          <w:sz w:val="22"/>
        </w:rPr>
        <w:t>Selain menjadi layanan kebutuhan santri, Hidayah Go juga menjadi unit usaha pesantren yang dikelola secara amanah, transparan, dan profesional. Semua pesanan, pembayaran, pengantaran, pengambilan, dan komplain harus mengikuti SOP agar tidak mengganggu ketertiban pondok dan tetap menjaga adab pesantren.</w:t>
      </w:r>
    </w:p>
    <w:p>
      <w:pPr>
        <w:pStyle w:val="Heading1"/>
        <w:spacing w:before="200" w:after="80"/>
      </w:pPr>
      <w:r>
        <w:rPr>
          <w:rFonts w:ascii="Times New Roman" w:hAnsi="Times New Roman" w:eastAsia="Times New Roman"/>
          <w:sz w:val="22"/>
        </w:rPr>
        <w:t>II. PROFIL LAYANAN HIDAYAH GO</w:t>
      </w:r>
    </w:p>
    <w:tbl>
      <w:tblPr>
        <w:tblStyle w:val="TableGrid"/>
        <w:tblW w:type="auto" w:w="0"/>
        <w:jc w:val="center"/>
        <w:tblLook w:firstColumn="1" w:firstRow="1" w:lastColumn="0" w:lastRow="0" w:noHBand="0" w:noVBand="1" w:val="04A0"/>
      </w:tblPr>
      <w:tblGrid>
        <w:gridCol w:w="4819"/>
        <w:gridCol w:w="4819"/>
      </w:tblGrid>
      <w:tr>
        <w:tc>
          <w:tcPr>
            <w:tcW w:type="dxa" w:w="2835"/>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Komponen</w:t>
            </w:r>
          </w:p>
        </w:tc>
        <w:tc>
          <w:tcPr>
            <w:tcW w:type="dxa" w:w="5669"/>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Keterangan</w:t>
            </w:r>
          </w:p>
        </w:tc>
      </w:tr>
      <w:tr>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Nama Layanan</w:t>
            </w:r>
          </w:p>
        </w:tc>
        <w:tc>
          <w:tcPr>
            <w:tcW w:type="dxa" w:w="5669"/>
            <w:vAlign w:val="center"/>
          </w:tcPr>
          <w:p>
            <w:pPr>
              <w:spacing w:after="20"/>
            </w:pPr>
            <w:r>
              <w:rPr>
                <w:rFonts w:ascii="Times New Roman" w:hAnsi="Times New Roman" w:eastAsia="Times New Roman"/>
                <w:sz w:val="18"/>
              </w:rPr>
            </w:r>
            <w:r>
              <w:rPr>
                <w:rFonts w:ascii="Times New Roman" w:hAnsi="Times New Roman" w:eastAsia="Times New Roman"/>
                <w:sz w:val="18"/>
              </w:rPr>
              <w:t>Hidayah Go</w:t>
            </w:r>
          </w:p>
        </w:tc>
      </w:tr>
      <w:tr>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Naungan</w:t>
            </w:r>
          </w:p>
        </w:tc>
        <w:tc>
          <w:tcPr>
            <w:tcW w:type="dxa" w:w="5669"/>
            <w:vAlign w:val="center"/>
          </w:tcPr>
          <w:p>
            <w:pPr>
              <w:spacing w:after="20"/>
            </w:pPr>
            <w:r>
              <w:rPr>
                <w:rFonts w:ascii="Times New Roman" w:hAnsi="Times New Roman" w:eastAsia="Times New Roman"/>
                <w:sz w:val="18"/>
              </w:rPr>
            </w:r>
            <w:r>
              <w:rPr>
                <w:rFonts w:ascii="Times New Roman" w:hAnsi="Times New Roman" w:eastAsia="Times New Roman"/>
                <w:sz w:val="18"/>
              </w:rPr>
              <w:t>BUMP Al Hidayah - PPTQ Al Mannan</w:t>
            </w:r>
          </w:p>
        </w:tc>
      </w:tr>
      <w:tr>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Jenis Layanan</w:t>
            </w:r>
          </w:p>
        </w:tc>
        <w:tc>
          <w:tcPr>
            <w:tcW w:type="dxa" w:w="5669"/>
            <w:vAlign w:val="center"/>
          </w:tcPr>
          <w:p>
            <w:pPr>
              <w:spacing w:after="20"/>
            </w:pPr>
            <w:r>
              <w:rPr>
                <w:rFonts w:ascii="Times New Roman" w:hAnsi="Times New Roman" w:eastAsia="Times New Roman"/>
                <w:sz w:val="18"/>
              </w:rPr>
            </w:r>
            <w:r>
              <w:rPr>
                <w:rFonts w:ascii="Times New Roman" w:hAnsi="Times New Roman" w:eastAsia="Times New Roman"/>
                <w:sz w:val="18"/>
              </w:rPr>
              <w:t>Jastip makanan, minuman kelas kafe, dan obat-obatan</w:t>
            </w:r>
          </w:p>
        </w:tc>
      </w:tr>
      <w:tr>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Sasaran Layanan</w:t>
            </w:r>
          </w:p>
        </w:tc>
        <w:tc>
          <w:tcPr>
            <w:tcW w:type="dxa" w:w="5669"/>
            <w:vAlign w:val="center"/>
          </w:tcPr>
          <w:p>
            <w:pPr>
              <w:spacing w:after="20"/>
            </w:pPr>
            <w:r>
              <w:rPr>
                <w:rFonts w:ascii="Times New Roman" w:hAnsi="Times New Roman" w:eastAsia="Times New Roman"/>
                <w:sz w:val="18"/>
              </w:rPr>
            </w:r>
            <w:r>
              <w:rPr>
                <w:rFonts w:ascii="Times New Roman" w:hAnsi="Times New Roman" w:eastAsia="Times New Roman"/>
                <w:sz w:val="18"/>
              </w:rPr>
              <w:t>Santri/santriwati PPTQ Al Mannan</w:t>
            </w:r>
          </w:p>
        </w:tc>
      </w:tr>
      <w:tr>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Area Layanan</w:t>
            </w:r>
          </w:p>
        </w:tc>
        <w:tc>
          <w:tcPr>
            <w:tcW w:type="dxa" w:w="5669"/>
            <w:vAlign w:val="center"/>
          </w:tcPr>
          <w:p>
            <w:pPr>
              <w:spacing w:after="20"/>
            </w:pPr>
            <w:r>
              <w:rPr>
                <w:rFonts w:ascii="Times New Roman" w:hAnsi="Times New Roman" w:eastAsia="Times New Roman"/>
                <w:sz w:val="18"/>
              </w:rPr>
            </w:r>
            <w:r>
              <w:rPr>
                <w:rFonts w:ascii="Times New Roman" w:hAnsi="Times New Roman" w:eastAsia="Times New Roman"/>
                <w:sz w:val="18"/>
              </w:rPr>
              <w:t>Kecamatan Kauman dan Kota Tulungagung</w:t>
            </w:r>
          </w:p>
        </w:tc>
      </w:tr>
      <w:tr>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Waktu Order</w:t>
            </w:r>
          </w:p>
        </w:tc>
        <w:tc>
          <w:tcPr>
            <w:tcW w:type="dxa" w:w="5669"/>
            <w:vAlign w:val="center"/>
          </w:tcPr>
          <w:p>
            <w:pPr>
              <w:spacing w:after="20"/>
            </w:pPr>
            <w:r>
              <w:rPr>
                <w:rFonts w:ascii="Times New Roman" w:hAnsi="Times New Roman" w:eastAsia="Times New Roman"/>
                <w:sz w:val="18"/>
              </w:rPr>
            </w:r>
            <w:r>
              <w:rPr>
                <w:rFonts w:ascii="Times New Roman" w:hAnsi="Times New Roman" w:eastAsia="Times New Roman"/>
                <w:sz w:val="18"/>
              </w:rPr>
              <w:t>09.00-17.00 WIB</w:t>
            </w:r>
          </w:p>
        </w:tc>
      </w:tr>
      <w:tr>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Pengantaran Makanan</w:t>
            </w:r>
          </w:p>
        </w:tc>
        <w:tc>
          <w:tcPr>
            <w:tcW w:type="dxa" w:w="5669"/>
            <w:vAlign w:val="center"/>
          </w:tcPr>
          <w:p>
            <w:pPr>
              <w:spacing w:after="20"/>
            </w:pPr>
            <w:r>
              <w:rPr>
                <w:rFonts w:ascii="Times New Roman" w:hAnsi="Times New Roman" w:eastAsia="Times New Roman"/>
                <w:sz w:val="18"/>
              </w:rPr>
            </w:r>
            <w:r>
              <w:rPr>
                <w:rFonts w:ascii="Times New Roman" w:hAnsi="Times New Roman" w:eastAsia="Times New Roman"/>
                <w:sz w:val="18"/>
              </w:rPr>
              <w:t>Pukul 21.00 WIB</w:t>
            </w:r>
          </w:p>
        </w:tc>
      </w:tr>
      <w:tr>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Obat Darurat</w:t>
            </w:r>
          </w:p>
        </w:tc>
        <w:tc>
          <w:tcPr>
            <w:tcW w:type="dxa" w:w="5669"/>
            <w:vAlign w:val="center"/>
          </w:tcPr>
          <w:p>
            <w:pPr>
              <w:spacing w:after="20"/>
            </w:pPr>
            <w:r>
              <w:rPr>
                <w:rFonts w:ascii="Times New Roman" w:hAnsi="Times New Roman" w:eastAsia="Times New Roman"/>
                <w:sz w:val="18"/>
              </w:rPr>
            </w:r>
            <w:r>
              <w:rPr>
                <w:rFonts w:ascii="Times New Roman" w:hAnsi="Times New Roman" w:eastAsia="Times New Roman"/>
                <w:sz w:val="18"/>
              </w:rPr>
              <w:t>On-call sesuai kebutuhan mendesak</w:t>
            </w:r>
          </w:p>
        </w:tc>
      </w:tr>
    </w:tbl>
    <w:p/>
    <w:p>
      <w:pPr>
        <w:pStyle w:val="Heading2"/>
        <w:spacing w:before="140" w:after="60"/>
      </w:pPr>
      <w:r>
        <w:rPr>
          <w:rFonts w:ascii="Times New Roman" w:hAnsi="Times New Roman" w:eastAsia="Times New Roman"/>
          <w:sz w:val="22"/>
        </w:rPr>
        <w:t>Tujuan Layanan</w:t>
      </w:r>
    </w:p>
    <w:p>
      <w:pPr>
        <w:pStyle w:val="ListNumber"/>
        <w:spacing w:after="40"/>
        <w:ind w:left="340"/>
      </w:pPr>
      <w:r>
        <w:rPr>
          <w:rFonts w:ascii="Times New Roman" w:hAnsi="Times New Roman" w:eastAsia="Times New Roman"/>
          <w:sz w:val="21"/>
        </w:rPr>
        <w:t>Membantu pemesanan makanan malam santri/santriwati secara tertib.</w:t>
      </w:r>
    </w:p>
    <w:p>
      <w:pPr>
        <w:pStyle w:val="ListNumber"/>
        <w:spacing w:after="40"/>
        <w:ind w:left="340"/>
      </w:pPr>
      <w:r>
        <w:rPr>
          <w:rFonts w:ascii="Times New Roman" w:hAnsi="Times New Roman" w:eastAsia="Times New Roman"/>
          <w:sz w:val="21"/>
        </w:rPr>
        <w:t>Menyediakan akses pemesanan obat-obatan saat dibutuhkan.</w:t>
      </w:r>
    </w:p>
    <w:p>
      <w:pPr>
        <w:pStyle w:val="ListNumber"/>
        <w:spacing w:after="40"/>
        <w:ind w:left="340"/>
      </w:pPr>
      <w:r>
        <w:rPr>
          <w:rFonts w:ascii="Times New Roman" w:hAnsi="Times New Roman" w:eastAsia="Times New Roman"/>
          <w:sz w:val="21"/>
        </w:rPr>
        <w:t>Mengatur pemesanan dari luar pondok agar tetap dalam pengawasan pengurus.</w:t>
      </w:r>
    </w:p>
    <w:p>
      <w:pPr>
        <w:pStyle w:val="ListNumber"/>
        <w:spacing w:after="40"/>
        <w:ind w:left="340"/>
      </w:pPr>
      <w:r>
        <w:rPr>
          <w:rFonts w:ascii="Times New Roman" w:hAnsi="Times New Roman" w:eastAsia="Times New Roman"/>
          <w:sz w:val="21"/>
        </w:rPr>
        <w:t>Mencegah pemesanan bebas yang tidak terpantau.</w:t>
      </w:r>
    </w:p>
    <w:p>
      <w:pPr>
        <w:pStyle w:val="ListNumber"/>
        <w:spacing w:after="40"/>
        <w:ind w:left="340"/>
      </w:pPr>
      <w:r>
        <w:rPr>
          <w:rFonts w:ascii="Times New Roman" w:hAnsi="Times New Roman" w:eastAsia="Times New Roman"/>
          <w:sz w:val="21"/>
        </w:rPr>
        <w:t>Mendukung pengembangan usaha pesantren melalui layanan yang amanah dan transparan.</w:t>
      </w:r>
    </w:p>
    <w:p>
      <w:pPr>
        <w:pStyle w:val="ListNumber"/>
        <w:spacing w:after="40"/>
        <w:ind w:left="340"/>
      </w:pPr>
      <w:r>
        <w:rPr>
          <w:rFonts w:ascii="Times New Roman" w:hAnsi="Times New Roman" w:eastAsia="Times New Roman"/>
          <w:sz w:val="21"/>
        </w:rPr>
        <w:t>Membiasakan sistem transaksi yang tertib, tercatat, dan dapat dipertanggungjawabkan.</w:t>
      </w:r>
    </w:p>
    <w:p>
      <w:pPr>
        <w:pStyle w:val="Heading1"/>
        <w:spacing w:before="200" w:after="80"/>
      </w:pPr>
      <w:r>
        <w:rPr>
          <w:rFonts w:ascii="Times New Roman" w:hAnsi="Times New Roman" w:eastAsia="Times New Roman"/>
          <w:sz w:val="22"/>
        </w:rPr>
        <w:t>III. JASA YANG DILAYANI</w:t>
      </w:r>
    </w:p>
    <w:p>
      <w:pPr>
        <w:pStyle w:val="Heading2"/>
        <w:spacing w:before="140" w:after="60"/>
      </w:pPr>
      <w:r>
        <w:rPr>
          <w:rFonts w:ascii="Times New Roman" w:hAnsi="Times New Roman" w:eastAsia="Times New Roman"/>
          <w:sz w:val="22"/>
        </w:rPr>
        <w:t>1. Pemesanan Makanan</w:t>
      </w:r>
    </w:p>
    <w:p>
      <w:r>
        <w:rPr>
          <w:rFonts w:ascii="Times New Roman" w:hAnsi="Times New Roman" w:eastAsia="Times New Roman"/>
          <w:b w:val="0"/>
          <w:i w:val="0"/>
          <w:sz w:val="22"/>
        </w:rPr>
        <w:t>Hidayah Go melayani pemesanan makanan untuk kebutuhan makan malam santri/santriwati. Area Kauman difokuskan pada bakso, mie ayam, soto, nasi goreng, ayam geprek, lalapan, dan warung sekitar pondok. Area kota difokuskan pada merchant populer seperti Mie Gacoan, McDonald's, Richeese Factory, MK Die, Rocket Chicken, rice bowl, dan makanan kekinian lain yang disetujui admin.</w:t>
      </w:r>
    </w:p>
    <w:p>
      <w:pPr>
        <w:pStyle w:val="Heading2"/>
        <w:spacing w:before="140" w:after="60"/>
      </w:pPr>
      <w:r>
        <w:rPr>
          <w:rFonts w:ascii="Times New Roman" w:hAnsi="Times New Roman" w:eastAsia="Times New Roman"/>
          <w:sz w:val="22"/>
        </w:rPr>
        <w:t>2. Pemesanan Minuman Kelas Kafe</w:t>
      </w:r>
    </w:p>
    <w:p>
      <w:r>
        <w:rPr>
          <w:rFonts w:ascii="Times New Roman" w:hAnsi="Times New Roman" w:eastAsia="Times New Roman"/>
          <w:b w:val="0"/>
          <w:i w:val="0"/>
          <w:sz w:val="22"/>
        </w:rPr>
        <w:t>Minuman yang dilayani adalah minuman kelas kafe atau kedai minuman kekinian dengan kemasan yang aman untuk perjalanan, seperti es kopi susu, kopi susu gula aren, Americano, cappuccino, latte, matcha, red velvet, taro, chocolate, Thai tea, lemon tea, boba milk, brown sugar milk, Yakult series, dan soda/mojito series.</w:t>
      </w:r>
    </w:p>
    <w:p>
      <w:r>
        <w:rPr>
          <w:rFonts w:ascii="Times New Roman" w:hAnsi="Times New Roman" w:eastAsia="Times New Roman"/>
          <w:b w:val="0"/>
          <w:i/>
          <w:sz w:val="22"/>
        </w:rPr>
        <w:t>Admin berhak menolak minuman yang kemasannya mudah tumpah, tidak aman dibawa, atau berisiko merusak makanan lain.</w:t>
      </w:r>
    </w:p>
    <w:p>
      <w:pPr>
        <w:pStyle w:val="Heading2"/>
        <w:spacing w:before="140" w:after="60"/>
      </w:pPr>
      <w:r>
        <w:rPr>
          <w:rFonts w:ascii="Times New Roman" w:hAnsi="Times New Roman" w:eastAsia="Times New Roman"/>
          <w:sz w:val="22"/>
        </w:rPr>
        <w:t>3. Pemesanan Obat-obatan</w:t>
      </w:r>
    </w:p>
    <w:p>
      <w:r>
        <w:rPr>
          <w:rFonts w:ascii="Times New Roman" w:hAnsi="Times New Roman" w:eastAsia="Times New Roman"/>
          <w:b w:val="0"/>
          <w:i w:val="0"/>
          <w:sz w:val="22"/>
        </w:rPr>
        <w:t>Hidayah Go melayani pemesanan obat umum, obat berdasarkan rekomendasi wali/orang tua, obat berdasarkan arahan pengurus atau pihak kesehatan pondok, dan obat darurat. Untuk obat tertentu, admin berhak meminta keterangan tambahan terkait keluhan, nama obat, dosis, atau persetujuan wali/pengurus.</w:t>
      </w:r>
    </w:p>
    <w:p>
      <w:pPr>
        <w:pStyle w:val="Heading1"/>
        <w:spacing w:before="200" w:after="80"/>
      </w:pPr>
      <w:r>
        <w:rPr>
          <w:rFonts w:ascii="Times New Roman" w:hAnsi="Times New Roman" w:eastAsia="Times New Roman"/>
          <w:sz w:val="22"/>
        </w:rPr>
        <w:t>IV. WAKTU LAYANAN</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Layanan</w:t>
            </w:r>
          </w:p>
        </w:tc>
        <w:tc>
          <w:tcPr>
            <w:tcW w:type="dxa" w:w="2268"/>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Waktu</w:t>
            </w:r>
          </w:p>
        </w:tc>
        <w:tc>
          <w:tcPr>
            <w:tcW w:type="dxa" w:w="3969"/>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Keterangan</w:t>
            </w:r>
          </w:p>
        </w:tc>
      </w:tr>
      <w:tr>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Order makanan/minuman</w:t>
            </w:r>
          </w:p>
        </w:tc>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09.00-17.00 WIB</w:t>
            </w:r>
          </w:p>
        </w:tc>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Order setelah pukul 17.00 WIB tidak diproses kecuali kebijakan khusus.</w:t>
            </w:r>
          </w:p>
        </w:tc>
      </w:tr>
      <w:tr>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Pengantaran makanan</w:t>
            </w:r>
          </w:p>
        </w:tc>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21.00 WIB</w:t>
            </w:r>
          </w:p>
        </w:tc>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Pesanan dikumpulkan di kantin/pos pengurus.</w:t>
            </w:r>
          </w:p>
        </w:tc>
      </w:tr>
      <w:tr>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Obat biasa</w:t>
            </w:r>
          </w:p>
        </w:tc>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09.00-17.00 WIB</w:t>
            </w:r>
          </w:p>
        </w:tc>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Untuk obat yang tidak darurat.</w:t>
            </w:r>
          </w:p>
        </w:tc>
      </w:tr>
      <w:tr>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Obat darurat</w:t>
            </w:r>
          </w:p>
        </w:tc>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Sewaktu-waktu</w:t>
            </w:r>
          </w:p>
        </w:tc>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Admin dapat menghubungi driver/ojek on-call.</w:t>
            </w:r>
          </w:p>
        </w:tc>
      </w:tr>
    </w:tbl>
    <w:p/>
    <w:p>
      <w:pPr>
        <w:pStyle w:val="Heading1"/>
        <w:spacing w:before="200" w:after="80"/>
      </w:pPr>
      <w:r>
        <w:rPr>
          <w:rFonts w:ascii="Times New Roman" w:hAnsi="Times New Roman" w:eastAsia="Times New Roman"/>
          <w:sz w:val="22"/>
        </w:rPr>
        <w:t>V. AREA LAYANAN DAN TARIF JASA</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Area</w:t>
            </w:r>
          </w:p>
        </w:tc>
        <w:tc>
          <w:tcPr>
            <w:tcW w:type="dxa" w:w="3969"/>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Cakupan</w:t>
            </w:r>
          </w:p>
        </w:tc>
        <w:tc>
          <w:tcPr>
            <w:tcW w:type="dxa" w:w="2268"/>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Tarif Jasa Normal</w:t>
            </w:r>
          </w:p>
        </w:tc>
      </w:tr>
      <w:tr>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Kauman</w:t>
            </w:r>
          </w:p>
        </w:tc>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Warung/merchant sekitar pondok dan wilayah yang mudah dijangkau.</w:t>
            </w:r>
          </w:p>
        </w:tc>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Rp3.000 per pemesan</w:t>
            </w:r>
          </w:p>
        </w:tc>
      </w:tr>
      <w:tr>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Kota Tulungagung</w:t>
            </w:r>
          </w:p>
        </w:tc>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Merchant pusat kota atau area yang lebih jauh dari pondok.</w:t>
            </w:r>
          </w:p>
        </w:tc>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Rp5.000 per pemesan</w:t>
            </w:r>
          </w:p>
        </w:tc>
      </w:tr>
    </w:tbl>
    <w:p/>
    <w:p>
      <w:r>
        <w:rPr>
          <w:rFonts w:ascii="Times New Roman" w:hAnsi="Times New Roman" w:eastAsia="Times New Roman"/>
          <w:b w:val="0"/>
          <w:i w:val="0"/>
          <w:sz w:val="22"/>
        </w:rPr>
        <w:t>Tarif jasa dihitung per orang/pemesan, bukan per item satuan. Jika satu pemesan membeli 1-5 pcs/menu dari merchant yang sama, tarif jasa tetap satu kali tarif normal.</w:t>
      </w:r>
    </w:p>
    <w:p>
      <w:pPr>
        <w:pStyle w:val="Heading1"/>
        <w:spacing w:before="200" w:after="80"/>
      </w:pPr>
      <w:r>
        <w:rPr>
          <w:rFonts w:ascii="Times New Roman" w:hAnsi="Times New Roman" w:eastAsia="Times New Roman"/>
          <w:sz w:val="22"/>
        </w:rPr>
        <w:t>VI. KETENTUAN TARIF PEMESANAN</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Area</w:t>
            </w:r>
          </w:p>
        </w:tc>
        <w:tc>
          <w:tcPr>
            <w:tcW w:type="dxa" w:w="3969"/>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Jumlah Pesanan per Orang</w:t>
            </w:r>
          </w:p>
        </w:tc>
        <w:tc>
          <w:tcPr>
            <w:tcW w:type="dxa" w:w="2268"/>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Tarif Jasa</w:t>
            </w:r>
          </w:p>
        </w:tc>
      </w:tr>
      <w:tr>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Kauman</w:t>
            </w:r>
          </w:p>
        </w:tc>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1-5 pcs/menu dari tempat yang sama</w:t>
            </w:r>
          </w:p>
        </w:tc>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Rp3.000</w:t>
            </w:r>
          </w:p>
        </w:tc>
      </w:tr>
      <w:tr>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Kota</w:t>
            </w:r>
          </w:p>
        </w:tc>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1-5 pcs/menu dari tempat yang sama</w:t>
            </w:r>
          </w:p>
        </w:tc>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Rp5.000</w:t>
            </w:r>
          </w:p>
        </w:tc>
      </w:tr>
      <w:tr>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Kauman</w:t>
            </w:r>
          </w:p>
        </w:tc>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Lebih dari 5 pcs/menu dari tempat yang sama</w:t>
            </w:r>
          </w:p>
        </w:tc>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Rp6.000</w:t>
            </w:r>
          </w:p>
        </w:tc>
      </w:tr>
      <w:tr>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Kota</w:t>
            </w:r>
          </w:p>
        </w:tc>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Lebih dari 5 pcs/menu dari tempat yang sama</w:t>
            </w:r>
          </w:p>
        </w:tc>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Rp10.000</w:t>
            </w:r>
          </w:p>
        </w:tc>
      </w:tr>
    </w:tbl>
    <w:p/>
    <w:p>
      <w:pPr>
        <w:pStyle w:val="ListNumber"/>
        <w:spacing w:after="40"/>
        <w:ind w:left="340"/>
      </w:pPr>
      <w:r>
        <w:rPr>
          <w:rFonts w:ascii="Times New Roman" w:hAnsi="Times New Roman" w:eastAsia="Times New Roman"/>
          <w:sz w:val="21"/>
        </w:rPr>
        <w:t>Jika 1 santri memesan 1 sampai 5 menu dari tempat yang sama, tarif jasa tetap normal.</w:t>
      </w:r>
    </w:p>
    <w:p>
      <w:pPr>
        <w:pStyle w:val="ListNumber"/>
        <w:spacing w:after="40"/>
        <w:ind w:left="340"/>
      </w:pPr>
      <w:r>
        <w:rPr>
          <w:rFonts w:ascii="Times New Roman" w:hAnsi="Times New Roman" w:eastAsia="Times New Roman"/>
          <w:sz w:val="21"/>
        </w:rPr>
        <w:t>Jika 1 santri memesan lebih dari 5 menu dari tempat yang sama, tarif jasa menjadi dua kali lipat.</w:t>
      </w:r>
    </w:p>
    <w:p>
      <w:pPr>
        <w:pStyle w:val="ListNumber"/>
        <w:spacing w:after="40"/>
        <w:ind w:left="340"/>
      </w:pPr>
      <w:r>
        <w:rPr>
          <w:rFonts w:ascii="Times New Roman" w:hAnsi="Times New Roman" w:eastAsia="Times New Roman"/>
          <w:sz w:val="21"/>
        </w:rPr>
        <w:t>Jika 1 santri memesan dari dua merchant berbeda, tarif jasa dihitung berdasarkan jumlah merchant yang dituju.</w:t>
      </w:r>
    </w:p>
    <w:p>
      <w:pPr>
        <w:pStyle w:val="ListNumber"/>
        <w:spacing w:after="40"/>
        <w:ind w:left="340"/>
      </w:pPr>
      <w:r>
        <w:rPr>
          <w:rFonts w:ascii="Times New Roman" w:hAnsi="Times New Roman" w:eastAsia="Times New Roman"/>
          <w:sz w:val="21"/>
        </w:rPr>
        <w:t>Harga makanan, minuman, atau obat belum termasuk tarif jasa Hidayah Go.</w:t>
      </w:r>
    </w:p>
    <w:p>
      <w:pPr>
        <w:pStyle w:val="ListNumber"/>
        <w:spacing w:after="40"/>
        <w:ind w:left="340"/>
      </w:pPr>
      <w:r>
        <w:rPr>
          <w:rFonts w:ascii="Times New Roman" w:hAnsi="Times New Roman" w:eastAsia="Times New Roman"/>
          <w:sz w:val="21"/>
        </w:rPr>
        <w:t>Kondisi khusus seperti jarak terlalu jauh, antrean panjang, atau pesanan berisiko dapat dievaluasi oleh admin/pengurus.</w:t>
      </w:r>
    </w:p>
    <w:p>
      <w:pPr>
        <w:pStyle w:val="Heading1"/>
        <w:spacing w:before="200" w:after="80"/>
      </w:pPr>
      <w:r>
        <w:rPr>
          <w:rFonts w:ascii="Times New Roman" w:hAnsi="Times New Roman" w:eastAsia="Times New Roman"/>
          <w:sz w:val="22"/>
        </w:rPr>
        <w:t>VII. MERCHANT, MENU, DAN ESTIMASI HARGA</w:t>
      </w:r>
    </w:p>
    <w:p>
      <w:pPr>
        <w:pStyle w:val="Heading2"/>
        <w:spacing w:before="140" w:after="60"/>
      </w:pPr>
      <w:r>
        <w:rPr>
          <w:rFonts w:ascii="Times New Roman" w:hAnsi="Times New Roman" w:eastAsia="Times New Roman"/>
          <w:sz w:val="22"/>
        </w:rPr>
        <w:t>A. Area Kauman</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Kategori</w:t>
            </w:r>
          </w:p>
        </w:tc>
        <w:tc>
          <w:tcPr>
            <w:tcW w:type="dxa" w:w="4535"/>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Menu Rekomendasi</w:t>
            </w:r>
          </w:p>
        </w:tc>
        <w:tc>
          <w:tcPr>
            <w:tcW w:type="dxa" w:w="2268"/>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Estimasi Harga</w:t>
            </w:r>
          </w:p>
        </w:tc>
      </w:tr>
      <w:tr>
        <w:tc>
          <w:tcPr>
            <w:tcW w:type="dxa" w:w="1701"/>
            <w:vAlign w:val="center"/>
          </w:tcPr>
          <w:p>
            <w:pPr>
              <w:spacing w:after="20"/>
            </w:pPr>
            <w:r>
              <w:rPr>
                <w:rFonts w:ascii="Times New Roman" w:hAnsi="Times New Roman" w:eastAsia="Times New Roman"/>
                <w:sz w:val="18"/>
              </w:rPr>
            </w:r>
            <w:r>
              <w:rPr>
                <w:rFonts w:ascii="Times New Roman" w:hAnsi="Times New Roman" w:eastAsia="Times New Roman"/>
                <w:sz w:val="18"/>
              </w:rPr>
              <w:t>Bakso</w:t>
            </w:r>
          </w:p>
        </w:tc>
        <w:tc>
          <w:tcPr>
            <w:tcW w:type="dxa" w:w="4535"/>
            <w:vAlign w:val="center"/>
          </w:tcPr>
          <w:p>
            <w:pPr>
              <w:spacing w:after="20"/>
            </w:pPr>
            <w:r>
              <w:rPr>
                <w:rFonts w:ascii="Times New Roman" w:hAnsi="Times New Roman" w:eastAsia="Times New Roman"/>
                <w:sz w:val="18"/>
              </w:rPr>
            </w:r>
            <w:r>
              <w:rPr>
                <w:rFonts w:ascii="Times New Roman" w:hAnsi="Times New Roman" w:eastAsia="Times New Roman"/>
                <w:sz w:val="18"/>
              </w:rPr>
              <w:t>Bakso biasa, urat, campur, mercon, tetelan</w:t>
            </w:r>
          </w:p>
        </w:tc>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Rp10.000-Rp22.000</w:t>
            </w:r>
          </w:p>
        </w:tc>
      </w:tr>
      <w:tr>
        <w:tc>
          <w:tcPr>
            <w:tcW w:type="dxa" w:w="1701"/>
            <w:vAlign w:val="center"/>
          </w:tcPr>
          <w:p>
            <w:pPr>
              <w:spacing w:after="20"/>
            </w:pPr>
            <w:r>
              <w:rPr>
                <w:rFonts w:ascii="Times New Roman" w:hAnsi="Times New Roman" w:eastAsia="Times New Roman"/>
                <w:sz w:val="18"/>
              </w:rPr>
            </w:r>
            <w:r>
              <w:rPr>
                <w:rFonts w:ascii="Times New Roman" w:hAnsi="Times New Roman" w:eastAsia="Times New Roman"/>
                <w:sz w:val="18"/>
              </w:rPr>
              <w:t>Mie Ayam</w:t>
            </w:r>
          </w:p>
        </w:tc>
        <w:tc>
          <w:tcPr>
            <w:tcW w:type="dxa" w:w="4535"/>
            <w:vAlign w:val="center"/>
          </w:tcPr>
          <w:p>
            <w:pPr>
              <w:spacing w:after="20"/>
            </w:pPr>
            <w:r>
              <w:rPr>
                <w:rFonts w:ascii="Times New Roman" w:hAnsi="Times New Roman" w:eastAsia="Times New Roman"/>
                <w:sz w:val="18"/>
              </w:rPr>
            </w:r>
            <w:r>
              <w:rPr>
                <w:rFonts w:ascii="Times New Roman" w:hAnsi="Times New Roman" w:eastAsia="Times New Roman"/>
                <w:sz w:val="18"/>
              </w:rPr>
              <w:t>Mie ayam biasa, bakso, ceker, pangsit, komplit</w:t>
            </w:r>
          </w:p>
        </w:tc>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Rp10.000-Rp22.000</w:t>
            </w:r>
          </w:p>
        </w:tc>
      </w:tr>
      <w:tr>
        <w:tc>
          <w:tcPr>
            <w:tcW w:type="dxa" w:w="1701"/>
            <w:vAlign w:val="center"/>
          </w:tcPr>
          <w:p>
            <w:pPr>
              <w:spacing w:after="20"/>
            </w:pPr>
            <w:r>
              <w:rPr>
                <w:rFonts w:ascii="Times New Roman" w:hAnsi="Times New Roman" w:eastAsia="Times New Roman"/>
                <w:sz w:val="18"/>
              </w:rPr>
            </w:r>
            <w:r>
              <w:rPr>
                <w:rFonts w:ascii="Times New Roman" w:hAnsi="Times New Roman" w:eastAsia="Times New Roman"/>
                <w:sz w:val="18"/>
              </w:rPr>
              <w:t>Tambahan</w:t>
            </w:r>
          </w:p>
        </w:tc>
        <w:tc>
          <w:tcPr>
            <w:tcW w:type="dxa" w:w="4535"/>
            <w:vAlign w:val="center"/>
          </w:tcPr>
          <w:p>
            <w:pPr>
              <w:spacing w:after="20"/>
            </w:pPr>
            <w:r>
              <w:rPr>
                <w:rFonts w:ascii="Times New Roman" w:hAnsi="Times New Roman" w:eastAsia="Times New Roman"/>
                <w:sz w:val="18"/>
              </w:rPr>
            </w:r>
            <w:r>
              <w:rPr>
                <w:rFonts w:ascii="Times New Roman" w:hAnsi="Times New Roman" w:eastAsia="Times New Roman"/>
                <w:sz w:val="18"/>
              </w:rPr>
              <w:t>Soto, nasi goreng, ayam geprek, lalapan, nasi telur, seblak</w:t>
            </w:r>
          </w:p>
        </w:tc>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Menyesuaikan warung</w:t>
            </w:r>
          </w:p>
        </w:tc>
      </w:tr>
    </w:tbl>
    <w:p/>
    <w:p>
      <w:pPr>
        <w:pStyle w:val="Heading2"/>
        <w:spacing w:before="140" w:after="60"/>
      </w:pPr>
      <w:r>
        <w:rPr>
          <w:rFonts w:ascii="Times New Roman" w:hAnsi="Times New Roman" w:eastAsia="Times New Roman"/>
          <w:sz w:val="22"/>
        </w:rPr>
        <w:t>B. Area Kota Tulungagung</w:t>
      </w:r>
    </w:p>
    <w:p>
      <w:pPr>
        <w:pStyle w:val="ListBullet"/>
        <w:spacing w:after="40"/>
        <w:ind w:left="340"/>
      </w:pPr>
      <w:r>
        <w:rPr>
          <w:rFonts w:ascii="Times New Roman" w:hAnsi="Times New Roman" w:eastAsia="Times New Roman"/>
          <w:sz w:val="21"/>
        </w:rPr>
        <w:t>Mie Gacoan</w:t>
      </w:r>
    </w:p>
    <w:p>
      <w:pPr>
        <w:pStyle w:val="ListBullet"/>
        <w:spacing w:after="40"/>
        <w:ind w:left="340"/>
      </w:pPr>
      <w:r>
        <w:rPr>
          <w:rFonts w:ascii="Times New Roman" w:hAnsi="Times New Roman" w:eastAsia="Times New Roman"/>
          <w:sz w:val="21"/>
        </w:rPr>
        <w:t>McDonald's</w:t>
      </w:r>
    </w:p>
    <w:p>
      <w:pPr>
        <w:pStyle w:val="ListBullet"/>
        <w:spacing w:after="40"/>
        <w:ind w:left="340"/>
      </w:pPr>
      <w:r>
        <w:rPr>
          <w:rFonts w:ascii="Times New Roman" w:hAnsi="Times New Roman" w:eastAsia="Times New Roman"/>
          <w:sz w:val="21"/>
        </w:rPr>
        <w:t>Richeese Factory</w:t>
      </w:r>
    </w:p>
    <w:p>
      <w:pPr>
        <w:pStyle w:val="ListBullet"/>
        <w:spacing w:after="40"/>
        <w:ind w:left="340"/>
      </w:pPr>
      <w:r>
        <w:rPr>
          <w:rFonts w:ascii="Times New Roman" w:hAnsi="Times New Roman" w:eastAsia="Times New Roman"/>
          <w:sz w:val="21"/>
        </w:rPr>
        <w:t>MK Die</w:t>
      </w:r>
    </w:p>
    <w:p>
      <w:pPr>
        <w:pStyle w:val="ListBullet"/>
        <w:spacing w:after="40"/>
        <w:ind w:left="340"/>
      </w:pPr>
      <w:r>
        <w:rPr>
          <w:rFonts w:ascii="Times New Roman" w:hAnsi="Times New Roman" w:eastAsia="Times New Roman"/>
          <w:sz w:val="21"/>
        </w:rPr>
        <w:t>Rocket Chicken</w:t>
      </w:r>
    </w:p>
    <w:p>
      <w:pPr>
        <w:pStyle w:val="ListBullet"/>
        <w:spacing w:after="40"/>
        <w:ind w:left="340"/>
      </w:pPr>
      <w:r>
        <w:rPr>
          <w:rFonts w:ascii="Times New Roman" w:hAnsi="Times New Roman" w:eastAsia="Times New Roman"/>
          <w:sz w:val="21"/>
        </w:rPr>
        <w:t>Fried chicken sejenis</w:t>
      </w:r>
    </w:p>
    <w:p>
      <w:pPr>
        <w:pStyle w:val="ListBullet"/>
        <w:spacing w:after="40"/>
        <w:ind w:left="340"/>
      </w:pPr>
      <w:r>
        <w:rPr>
          <w:rFonts w:ascii="Times New Roman" w:hAnsi="Times New Roman" w:eastAsia="Times New Roman"/>
          <w:sz w:val="21"/>
        </w:rPr>
        <w:t>Rice bowl</w:t>
      </w:r>
    </w:p>
    <w:p>
      <w:pPr>
        <w:pStyle w:val="ListBullet"/>
        <w:spacing w:after="40"/>
        <w:ind w:left="340"/>
      </w:pPr>
      <w:r>
        <w:rPr>
          <w:rFonts w:ascii="Times New Roman" w:hAnsi="Times New Roman" w:eastAsia="Times New Roman"/>
          <w:sz w:val="21"/>
        </w:rPr>
        <w:t>Merchant minuman kafe</w:t>
      </w:r>
    </w:p>
    <w:p>
      <w:pPr>
        <w:pStyle w:val="Heading2"/>
        <w:spacing w:before="140" w:after="60"/>
      </w:pPr>
      <w:r>
        <w:rPr>
          <w:rFonts w:ascii="Times New Roman" w:hAnsi="Times New Roman" w:eastAsia="Times New Roman"/>
          <w:sz w:val="22"/>
        </w:rPr>
        <w:t>C. Mie Gacoan</w:t>
      </w:r>
    </w:p>
    <w:tbl>
      <w:tblPr>
        <w:tblStyle w:val="TableGrid"/>
        <w:tblW w:type="auto" w:w="0"/>
        <w:jc w:val="center"/>
        <w:tblLook w:firstColumn="1" w:firstRow="1" w:lastColumn="0" w:lastRow="0" w:noHBand="0" w:noVBand="1" w:val="04A0"/>
      </w:tblPr>
      <w:tblGrid>
        <w:gridCol w:w="4819"/>
        <w:gridCol w:w="4819"/>
      </w:tblGrid>
      <w:tr>
        <w:tc>
          <w:tcPr>
            <w:tcW w:type="dxa" w:w="4535"/>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Menu</w:t>
            </w:r>
          </w:p>
        </w:tc>
        <w:tc>
          <w:tcPr>
            <w:tcW w:type="dxa" w:w="3969"/>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Harga</w:t>
            </w:r>
          </w:p>
        </w:tc>
      </w:tr>
      <w:tr>
        <w:tc>
          <w:tcPr>
            <w:tcW w:type="dxa" w:w="4535"/>
            <w:vAlign w:val="center"/>
          </w:tcPr>
          <w:p>
            <w:pPr>
              <w:spacing w:after="20"/>
            </w:pPr>
            <w:r>
              <w:rPr>
                <w:rFonts w:ascii="Times New Roman" w:hAnsi="Times New Roman" w:eastAsia="Times New Roman"/>
                <w:sz w:val="18"/>
              </w:rPr>
            </w:r>
            <w:r>
              <w:rPr>
                <w:rFonts w:ascii="Times New Roman" w:hAnsi="Times New Roman" w:eastAsia="Times New Roman"/>
                <w:sz w:val="18"/>
              </w:rPr>
              <w:t>Mie Suit</w:t>
            </w:r>
          </w:p>
        </w:tc>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Rp11.000</w:t>
            </w:r>
          </w:p>
        </w:tc>
      </w:tr>
      <w:tr>
        <w:tc>
          <w:tcPr>
            <w:tcW w:type="dxa" w:w="4535"/>
            <w:vAlign w:val="center"/>
          </w:tcPr>
          <w:p>
            <w:pPr>
              <w:spacing w:after="20"/>
            </w:pPr>
            <w:r>
              <w:rPr>
                <w:rFonts w:ascii="Times New Roman" w:hAnsi="Times New Roman" w:eastAsia="Times New Roman"/>
                <w:sz w:val="18"/>
              </w:rPr>
            </w:r>
            <w:r>
              <w:rPr>
                <w:rFonts w:ascii="Times New Roman" w:hAnsi="Times New Roman" w:eastAsia="Times New Roman"/>
                <w:sz w:val="18"/>
              </w:rPr>
              <w:t>Mie Hompimpa</w:t>
            </w:r>
          </w:p>
        </w:tc>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Rp11.000</w:t>
            </w:r>
          </w:p>
        </w:tc>
      </w:tr>
      <w:tr>
        <w:tc>
          <w:tcPr>
            <w:tcW w:type="dxa" w:w="4535"/>
            <w:vAlign w:val="center"/>
          </w:tcPr>
          <w:p>
            <w:pPr>
              <w:spacing w:after="20"/>
            </w:pPr>
            <w:r>
              <w:rPr>
                <w:rFonts w:ascii="Times New Roman" w:hAnsi="Times New Roman" w:eastAsia="Times New Roman"/>
                <w:sz w:val="18"/>
              </w:rPr>
            </w:r>
            <w:r>
              <w:rPr>
                <w:rFonts w:ascii="Times New Roman" w:hAnsi="Times New Roman" w:eastAsia="Times New Roman"/>
                <w:sz w:val="18"/>
              </w:rPr>
              <w:t>Mie Gacoan</w:t>
            </w:r>
          </w:p>
        </w:tc>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Rp11.000</w:t>
            </w:r>
          </w:p>
        </w:tc>
      </w:tr>
      <w:tr>
        <w:tc>
          <w:tcPr>
            <w:tcW w:type="dxa" w:w="4535"/>
            <w:vAlign w:val="center"/>
          </w:tcPr>
          <w:p>
            <w:pPr>
              <w:spacing w:after="20"/>
            </w:pPr>
            <w:r>
              <w:rPr>
                <w:rFonts w:ascii="Times New Roman" w:hAnsi="Times New Roman" w:eastAsia="Times New Roman"/>
                <w:sz w:val="18"/>
              </w:rPr>
            </w:r>
            <w:r>
              <w:rPr>
                <w:rFonts w:ascii="Times New Roman" w:hAnsi="Times New Roman" w:eastAsia="Times New Roman"/>
                <w:sz w:val="18"/>
              </w:rPr>
              <w:t>Pangsit Goreng</w:t>
            </w:r>
          </w:p>
        </w:tc>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Menyesuaikan harga outlet</w:t>
            </w:r>
          </w:p>
        </w:tc>
      </w:tr>
      <w:tr>
        <w:tc>
          <w:tcPr>
            <w:tcW w:type="dxa" w:w="4535"/>
            <w:vAlign w:val="center"/>
          </w:tcPr>
          <w:p>
            <w:pPr>
              <w:spacing w:after="20"/>
            </w:pPr>
            <w:r>
              <w:rPr>
                <w:rFonts w:ascii="Times New Roman" w:hAnsi="Times New Roman" w:eastAsia="Times New Roman"/>
                <w:sz w:val="18"/>
              </w:rPr>
            </w:r>
            <w:r>
              <w:rPr>
                <w:rFonts w:ascii="Times New Roman" w:hAnsi="Times New Roman" w:eastAsia="Times New Roman"/>
                <w:sz w:val="18"/>
              </w:rPr>
              <w:t>Udang Keju</w:t>
            </w:r>
          </w:p>
        </w:tc>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Menyesuaikan harga outlet</w:t>
            </w:r>
          </w:p>
        </w:tc>
      </w:tr>
      <w:tr>
        <w:tc>
          <w:tcPr>
            <w:tcW w:type="dxa" w:w="4535"/>
            <w:vAlign w:val="center"/>
          </w:tcPr>
          <w:p>
            <w:pPr>
              <w:spacing w:after="20"/>
            </w:pPr>
            <w:r>
              <w:rPr>
                <w:rFonts w:ascii="Times New Roman" w:hAnsi="Times New Roman" w:eastAsia="Times New Roman"/>
                <w:sz w:val="18"/>
              </w:rPr>
            </w:r>
            <w:r>
              <w:rPr>
                <w:rFonts w:ascii="Times New Roman" w:hAnsi="Times New Roman" w:eastAsia="Times New Roman"/>
                <w:sz w:val="18"/>
              </w:rPr>
              <w:t>Udang Rambutan</w:t>
            </w:r>
          </w:p>
        </w:tc>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Menyesuaikan harga outlet</w:t>
            </w:r>
          </w:p>
        </w:tc>
      </w:tr>
      <w:tr>
        <w:tc>
          <w:tcPr>
            <w:tcW w:type="dxa" w:w="4535"/>
            <w:vAlign w:val="center"/>
          </w:tcPr>
          <w:p>
            <w:pPr>
              <w:spacing w:after="20"/>
            </w:pPr>
            <w:r>
              <w:rPr>
                <w:rFonts w:ascii="Times New Roman" w:hAnsi="Times New Roman" w:eastAsia="Times New Roman"/>
                <w:sz w:val="18"/>
              </w:rPr>
            </w:r>
            <w:r>
              <w:rPr>
                <w:rFonts w:ascii="Times New Roman" w:hAnsi="Times New Roman" w:eastAsia="Times New Roman"/>
                <w:sz w:val="18"/>
              </w:rPr>
              <w:t>Siomay</w:t>
            </w:r>
          </w:p>
        </w:tc>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Menyesuaikan harga outlet</w:t>
            </w:r>
          </w:p>
        </w:tc>
      </w:tr>
      <w:tr>
        <w:tc>
          <w:tcPr>
            <w:tcW w:type="dxa" w:w="4535"/>
            <w:vAlign w:val="center"/>
          </w:tcPr>
          <w:p>
            <w:pPr>
              <w:spacing w:after="20"/>
            </w:pPr>
            <w:r>
              <w:rPr>
                <w:rFonts w:ascii="Times New Roman" w:hAnsi="Times New Roman" w:eastAsia="Times New Roman"/>
                <w:sz w:val="18"/>
              </w:rPr>
            </w:r>
            <w:r>
              <w:rPr>
                <w:rFonts w:ascii="Times New Roman" w:hAnsi="Times New Roman" w:eastAsia="Times New Roman"/>
                <w:sz w:val="18"/>
              </w:rPr>
              <w:t>Es Gobak Sodor/Teklek/Sluku Bathok</w:t>
            </w:r>
          </w:p>
        </w:tc>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Menyesuaikan harga outlet</w:t>
            </w:r>
          </w:p>
        </w:tc>
      </w:tr>
    </w:tbl>
    <w:p/>
    <w:tbl>
      <w:tblPr>
        <w:tblStyle w:val="TableGrid"/>
        <w:tblW w:type="auto" w:w="0"/>
        <w:jc w:val="center"/>
        <w:tblLook w:firstColumn="1" w:firstRow="1" w:lastColumn="0" w:lastRow="0" w:noHBand="0" w:noVBand="1" w:val="04A0"/>
      </w:tblPr>
      <w:tblGrid>
        <w:gridCol w:w="3213"/>
        <w:gridCol w:w="3213"/>
        <w:gridCol w:w="3213"/>
      </w:tblGrid>
      <w:tr>
        <w:tc>
          <w:tcPr>
            <w:tcW w:type="dxa" w:w="2551"/>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Contoh Pesanan</w:t>
            </w:r>
          </w:p>
        </w:tc>
        <w:tc>
          <w:tcPr>
            <w:tcW w:type="dxa" w:w="4252"/>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Perhitungan</w:t>
            </w:r>
          </w:p>
        </w:tc>
        <w:tc>
          <w:tcPr>
            <w:tcW w:type="dxa" w:w="1701"/>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Total</w:t>
            </w:r>
          </w:p>
        </w:tc>
      </w:tr>
      <w:tr>
        <w:tc>
          <w:tcPr>
            <w:tcW w:type="dxa" w:w="2551"/>
            <w:vAlign w:val="center"/>
          </w:tcPr>
          <w:p>
            <w:pPr>
              <w:spacing w:after="20"/>
            </w:pPr>
            <w:r>
              <w:rPr>
                <w:rFonts w:ascii="Times New Roman" w:hAnsi="Times New Roman" w:eastAsia="Times New Roman"/>
                <w:sz w:val="18"/>
              </w:rPr>
            </w:r>
            <w:r>
              <w:rPr>
                <w:rFonts w:ascii="Times New Roman" w:hAnsi="Times New Roman" w:eastAsia="Times New Roman"/>
                <w:sz w:val="18"/>
              </w:rPr>
              <w:t>1 Mie Gacoan</w:t>
            </w:r>
          </w:p>
        </w:tc>
        <w:tc>
          <w:tcPr>
            <w:tcW w:type="dxa" w:w="4252"/>
            <w:vAlign w:val="center"/>
          </w:tcPr>
          <w:p>
            <w:pPr>
              <w:spacing w:after="20"/>
            </w:pPr>
            <w:r>
              <w:rPr>
                <w:rFonts w:ascii="Times New Roman" w:hAnsi="Times New Roman" w:eastAsia="Times New Roman"/>
                <w:sz w:val="18"/>
              </w:rPr>
            </w:r>
            <w:r>
              <w:rPr>
                <w:rFonts w:ascii="Times New Roman" w:hAnsi="Times New Roman" w:eastAsia="Times New Roman"/>
                <w:sz w:val="18"/>
              </w:rPr>
              <w:t>Rp11.000 + jasa kota Rp5.000</w:t>
            </w:r>
          </w:p>
        </w:tc>
        <w:tc>
          <w:tcPr>
            <w:tcW w:type="dxa" w:w="1701"/>
            <w:vAlign w:val="center"/>
          </w:tcPr>
          <w:p>
            <w:pPr>
              <w:spacing w:after="20"/>
            </w:pPr>
            <w:r>
              <w:rPr>
                <w:rFonts w:ascii="Times New Roman" w:hAnsi="Times New Roman" w:eastAsia="Times New Roman"/>
                <w:sz w:val="18"/>
              </w:rPr>
            </w:r>
            <w:r>
              <w:rPr>
                <w:rFonts w:ascii="Times New Roman" w:hAnsi="Times New Roman" w:eastAsia="Times New Roman"/>
                <w:sz w:val="18"/>
              </w:rPr>
              <w:t>Rp16.000</w:t>
            </w:r>
          </w:p>
        </w:tc>
      </w:tr>
      <w:tr>
        <w:tc>
          <w:tcPr>
            <w:tcW w:type="dxa" w:w="2551"/>
            <w:vAlign w:val="center"/>
          </w:tcPr>
          <w:p>
            <w:pPr>
              <w:spacing w:after="20"/>
            </w:pPr>
            <w:r>
              <w:rPr>
                <w:rFonts w:ascii="Times New Roman" w:hAnsi="Times New Roman" w:eastAsia="Times New Roman"/>
                <w:sz w:val="18"/>
              </w:rPr>
            </w:r>
            <w:r>
              <w:rPr>
                <w:rFonts w:ascii="Times New Roman" w:hAnsi="Times New Roman" w:eastAsia="Times New Roman"/>
                <w:sz w:val="18"/>
              </w:rPr>
              <w:t>3 Mie Gacoan</w:t>
            </w:r>
          </w:p>
        </w:tc>
        <w:tc>
          <w:tcPr>
            <w:tcW w:type="dxa" w:w="4252"/>
            <w:vAlign w:val="center"/>
          </w:tcPr>
          <w:p>
            <w:pPr>
              <w:spacing w:after="20"/>
            </w:pPr>
            <w:r>
              <w:rPr>
                <w:rFonts w:ascii="Times New Roman" w:hAnsi="Times New Roman" w:eastAsia="Times New Roman"/>
                <w:sz w:val="18"/>
              </w:rPr>
            </w:r>
            <w:r>
              <w:rPr>
                <w:rFonts w:ascii="Times New Roman" w:hAnsi="Times New Roman" w:eastAsia="Times New Roman"/>
                <w:sz w:val="18"/>
              </w:rPr>
              <w:t>Rp11.000 x 3 + jasa kota Rp5.000</w:t>
            </w:r>
          </w:p>
        </w:tc>
        <w:tc>
          <w:tcPr>
            <w:tcW w:type="dxa" w:w="1701"/>
            <w:vAlign w:val="center"/>
          </w:tcPr>
          <w:p>
            <w:pPr>
              <w:spacing w:after="20"/>
            </w:pPr>
            <w:r>
              <w:rPr>
                <w:rFonts w:ascii="Times New Roman" w:hAnsi="Times New Roman" w:eastAsia="Times New Roman"/>
                <w:sz w:val="18"/>
              </w:rPr>
            </w:r>
            <w:r>
              <w:rPr>
                <w:rFonts w:ascii="Times New Roman" w:hAnsi="Times New Roman" w:eastAsia="Times New Roman"/>
                <w:sz w:val="18"/>
              </w:rPr>
              <w:t>Rp38.000</w:t>
            </w:r>
          </w:p>
        </w:tc>
      </w:tr>
      <w:tr>
        <w:tc>
          <w:tcPr>
            <w:tcW w:type="dxa" w:w="2551"/>
            <w:vAlign w:val="center"/>
          </w:tcPr>
          <w:p>
            <w:pPr>
              <w:spacing w:after="20"/>
            </w:pPr>
            <w:r>
              <w:rPr>
                <w:rFonts w:ascii="Times New Roman" w:hAnsi="Times New Roman" w:eastAsia="Times New Roman"/>
                <w:sz w:val="18"/>
              </w:rPr>
            </w:r>
            <w:r>
              <w:rPr>
                <w:rFonts w:ascii="Times New Roman" w:hAnsi="Times New Roman" w:eastAsia="Times New Roman"/>
                <w:sz w:val="18"/>
              </w:rPr>
              <w:t>6 Mie Gacoan</w:t>
            </w:r>
          </w:p>
        </w:tc>
        <w:tc>
          <w:tcPr>
            <w:tcW w:type="dxa" w:w="4252"/>
            <w:vAlign w:val="center"/>
          </w:tcPr>
          <w:p>
            <w:pPr>
              <w:spacing w:after="20"/>
            </w:pPr>
            <w:r>
              <w:rPr>
                <w:rFonts w:ascii="Times New Roman" w:hAnsi="Times New Roman" w:eastAsia="Times New Roman"/>
                <w:sz w:val="18"/>
              </w:rPr>
            </w:r>
            <w:r>
              <w:rPr>
                <w:rFonts w:ascii="Times New Roman" w:hAnsi="Times New Roman" w:eastAsia="Times New Roman"/>
                <w:sz w:val="18"/>
              </w:rPr>
              <w:t>Rp11.000 x 6 + jasa kota Rp10.000</w:t>
            </w:r>
          </w:p>
        </w:tc>
        <w:tc>
          <w:tcPr>
            <w:tcW w:type="dxa" w:w="1701"/>
            <w:vAlign w:val="center"/>
          </w:tcPr>
          <w:p>
            <w:pPr>
              <w:spacing w:after="20"/>
            </w:pPr>
            <w:r>
              <w:rPr>
                <w:rFonts w:ascii="Times New Roman" w:hAnsi="Times New Roman" w:eastAsia="Times New Roman"/>
                <w:sz w:val="18"/>
              </w:rPr>
            </w:r>
            <w:r>
              <w:rPr>
                <w:rFonts w:ascii="Times New Roman" w:hAnsi="Times New Roman" w:eastAsia="Times New Roman"/>
                <w:sz w:val="18"/>
              </w:rPr>
              <w:t>Rp76.000</w:t>
            </w:r>
          </w:p>
        </w:tc>
      </w:tr>
    </w:tbl>
    <w:p/>
    <w:p>
      <w:pPr>
        <w:pStyle w:val="Heading2"/>
        <w:spacing w:before="140" w:after="60"/>
      </w:pPr>
      <w:r>
        <w:rPr>
          <w:rFonts w:ascii="Times New Roman" w:hAnsi="Times New Roman" w:eastAsia="Times New Roman"/>
          <w:sz w:val="22"/>
        </w:rPr>
        <w:t>D. McDonald's, Richeese Factory, MK Die, dan Minuman Kafe</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Merchant/Kategori</w:t>
            </w:r>
          </w:p>
        </w:tc>
        <w:tc>
          <w:tcPr>
            <w:tcW w:type="dxa" w:w="3969"/>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Menu Prioritas</w:t>
            </w:r>
          </w:p>
        </w:tc>
        <w:tc>
          <w:tcPr>
            <w:tcW w:type="dxa" w:w="2268"/>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Estimasi Harga</w:t>
            </w:r>
          </w:p>
        </w:tc>
      </w:tr>
      <w:tr>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McDonald's</w:t>
            </w:r>
          </w:p>
        </w:tc>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Paket hemat, ayam+nasi, burger, McNuggets, fries, McFlurry</w:t>
            </w:r>
          </w:p>
        </w:tc>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Rp15.000-Rp45.000</w:t>
            </w:r>
          </w:p>
        </w:tc>
      </w:tr>
      <w:tr>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Richeese Factory</w:t>
            </w:r>
          </w:p>
        </w:tc>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Fire Chicken, Fire Wings, Richicken, Combo, Burger, Pink Lava</w:t>
            </w:r>
          </w:p>
        </w:tc>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Rp12.000-Rp60.000</w:t>
            </w:r>
          </w:p>
        </w:tc>
      </w:tr>
      <w:tr>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MK Die</w:t>
            </w:r>
          </w:p>
        </w:tc>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Mie pedas, rice bowl, ayam geprek/crispy, snack, minuman</w:t>
            </w:r>
          </w:p>
        </w:tc>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Rp10.000-Rp30.000</w:t>
            </w:r>
          </w:p>
        </w:tc>
      </w:tr>
      <w:tr>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Minuman Kafe</w:t>
            </w:r>
          </w:p>
        </w:tc>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Kopi susu, latte, matcha, red velvet, taro, boba, mojito</w:t>
            </w:r>
          </w:p>
        </w:tc>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Rp10.000-Rp30.000</w:t>
            </w:r>
          </w:p>
        </w:tc>
      </w:tr>
    </w:tbl>
    <w:p/>
    <w:p>
      <w:r>
        <w:rPr>
          <w:rFonts w:ascii="Times New Roman" w:hAnsi="Times New Roman" w:eastAsia="Times New Roman"/>
          <w:b w:val="0"/>
          <w:i/>
          <w:sz w:val="22"/>
        </w:rPr>
        <w:t>Harga adalah acuan awal. Harga final mengikuti harga outlet, promo, aplikasi, pajak, dan nota pembelian pada hari pemesanan.</w:t>
      </w:r>
    </w:p>
    <w:p>
      <w:pPr>
        <w:pStyle w:val="Heading1"/>
        <w:spacing w:before="200" w:after="80"/>
      </w:pPr>
      <w:r>
        <w:rPr>
          <w:rFonts w:ascii="Times New Roman" w:hAnsi="Times New Roman" w:eastAsia="Times New Roman"/>
          <w:sz w:val="22"/>
        </w:rPr>
        <w:t>VIII. SOP SANTRI/PEMESAN</w:t>
      </w:r>
    </w:p>
    <w:p>
      <w:pPr>
        <w:pStyle w:val="Heading2"/>
        <w:spacing w:before="140" w:after="60"/>
      </w:pPr>
      <w:r>
        <w:rPr>
          <w:rFonts w:ascii="Times New Roman" w:hAnsi="Times New Roman" w:eastAsia="Times New Roman"/>
          <w:sz w:val="22"/>
        </w:rPr>
        <w:t>Ketentuan Umum</w:t>
      </w:r>
    </w:p>
    <w:p>
      <w:pPr>
        <w:pStyle w:val="ListNumber"/>
        <w:spacing w:after="40"/>
        <w:ind w:left="340"/>
      </w:pPr>
      <w:r>
        <w:rPr>
          <w:rFonts w:ascii="Times New Roman" w:hAnsi="Times New Roman" w:eastAsia="Times New Roman"/>
          <w:sz w:val="21"/>
        </w:rPr>
        <w:t>Santri/santriwati hanya boleh memesan melalui sistem resmi Hidayah Go.</w:t>
      </w:r>
    </w:p>
    <w:p>
      <w:pPr>
        <w:pStyle w:val="ListNumber"/>
        <w:spacing w:after="40"/>
        <w:ind w:left="340"/>
      </w:pPr>
      <w:r>
        <w:rPr>
          <w:rFonts w:ascii="Times New Roman" w:hAnsi="Times New Roman" w:eastAsia="Times New Roman"/>
          <w:sz w:val="21"/>
        </w:rPr>
        <w:t>Pemesanan dilakukan melalui HP asrama masing-masing.</w:t>
      </w:r>
    </w:p>
    <w:p>
      <w:pPr>
        <w:pStyle w:val="ListNumber"/>
        <w:spacing w:after="40"/>
        <w:ind w:left="340"/>
      </w:pPr>
      <w:r>
        <w:rPr>
          <w:rFonts w:ascii="Times New Roman" w:hAnsi="Times New Roman" w:eastAsia="Times New Roman"/>
          <w:sz w:val="21"/>
        </w:rPr>
        <w:t>Santri tidak diperkenankan memesan langsung kepada driver/ojek tanpa sepengetahuan admin.</w:t>
      </w:r>
    </w:p>
    <w:p>
      <w:pPr>
        <w:pStyle w:val="ListNumber"/>
        <w:spacing w:after="40"/>
        <w:ind w:left="340"/>
      </w:pPr>
      <w:r>
        <w:rPr>
          <w:rFonts w:ascii="Times New Roman" w:hAnsi="Times New Roman" w:eastAsia="Times New Roman"/>
          <w:sz w:val="21"/>
        </w:rPr>
        <w:t>Pesanan harus ditulis jelas dan lengkap.</w:t>
      </w:r>
    </w:p>
    <w:p>
      <w:pPr>
        <w:pStyle w:val="ListNumber"/>
        <w:spacing w:after="40"/>
        <w:ind w:left="340"/>
      </w:pPr>
      <w:r>
        <w:rPr>
          <w:rFonts w:ascii="Times New Roman" w:hAnsi="Times New Roman" w:eastAsia="Times New Roman"/>
          <w:sz w:val="21"/>
        </w:rPr>
        <w:t>Pesanan wajib dibayar lunas sebelum pukul 17.00 WIB.</w:t>
      </w:r>
    </w:p>
    <w:p>
      <w:pPr>
        <w:pStyle w:val="ListNumber"/>
        <w:spacing w:after="40"/>
        <w:ind w:left="340"/>
      </w:pPr>
      <w:r>
        <w:rPr>
          <w:rFonts w:ascii="Times New Roman" w:hAnsi="Times New Roman" w:eastAsia="Times New Roman"/>
          <w:sz w:val="21"/>
        </w:rPr>
        <w:t>Pesanan belum lunas sampai pukul 17.00 WIB dapat dibatalkan.</w:t>
      </w:r>
    </w:p>
    <w:p>
      <w:pPr>
        <w:pStyle w:val="ListNumber"/>
        <w:spacing w:after="40"/>
        <w:ind w:left="340"/>
      </w:pPr>
      <w:r>
        <w:rPr>
          <w:rFonts w:ascii="Times New Roman" w:hAnsi="Times New Roman" w:eastAsia="Times New Roman"/>
          <w:sz w:val="21"/>
        </w:rPr>
        <w:t>Pesanan diambil di kantin/pos pengurus pada pukul 21.00 WIB.</w:t>
      </w:r>
    </w:p>
    <w:p>
      <w:pPr>
        <w:pStyle w:val="ListNumber"/>
        <w:spacing w:after="40"/>
        <w:ind w:left="340"/>
      </w:pPr>
      <w:r>
        <w:rPr>
          <w:rFonts w:ascii="Times New Roman" w:hAnsi="Times New Roman" w:eastAsia="Times New Roman"/>
          <w:sz w:val="21"/>
        </w:rPr>
        <w:t>Santri wajib menjaga ketertiban saat antre dan mengambil pesanan.</w:t>
      </w:r>
    </w:p>
    <w:p>
      <w:pPr>
        <w:pStyle w:val="Heading2"/>
        <w:spacing w:before="140" w:after="60"/>
      </w:pPr>
      <w:r>
        <w:rPr>
          <w:rFonts w:ascii="Times New Roman" w:hAnsi="Times New Roman" w:eastAsia="Times New Roman"/>
          <w:sz w:val="22"/>
        </w:rPr>
        <w:t>Alur Pemesanan</w:t>
      </w:r>
    </w:p>
    <w:p>
      <w:pPr>
        <w:pStyle w:val="ListNumber"/>
        <w:spacing w:after="40"/>
        <w:ind w:left="340"/>
      </w:pPr>
      <w:r>
        <w:rPr>
          <w:rFonts w:ascii="Times New Roman" w:hAnsi="Times New Roman" w:eastAsia="Times New Roman"/>
          <w:sz w:val="21"/>
        </w:rPr>
        <w:t>Santri membuka aplikasi Hidayah Go melalui HP asrama.</w:t>
      </w:r>
    </w:p>
    <w:p>
      <w:pPr>
        <w:pStyle w:val="ListNumber"/>
        <w:spacing w:after="40"/>
        <w:ind w:left="340"/>
      </w:pPr>
      <w:r>
        <w:rPr>
          <w:rFonts w:ascii="Times New Roman" w:hAnsi="Times New Roman" w:eastAsia="Times New Roman"/>
          <w:sz w:val="21"/>
        </w:rPr>
        <w:t>Santri memilih area pemesanan: Kauman atau Kota.</w:t>
      </w:r>
    </w:p>
    <w:p>
      <w:pPr>
        <w:pStyle w:val="ListNumber"/>
        <w:spacing w:after="40"/>
        <w:ind w:left="340"/>
      </w:pPr>
      <w:r>
        <w:rPr>
          <w:rFonts w:ascii="Times New Roman" w:hAnsi="Times New Roman" w:eastAsia="Times New Roman"/>
          <w:sz w:val="21"/>
        </w:rPr>
        <w:t>Santri memilih merchant/tempat makan.</w:t>
      </w:r>
    </w:p>
    <w:p>
      <w:pPr>
        <w:pStyle w:val="ListNumber"/>
        <w:spacing w:after="40"/>
        <w:ind w:left="340"/>
      </w:pPr>
      <w:r>
        <w:rPr>
          <w:rFonts w:ascii="Times New Roman" w:hAnsi="Times New Roman" w:eastAsia="Times New Roman"/>
          <w:sz w:val="21"/>
        </w:rPr>
        <w:t>Santri menulis detail pesanan, jumlah, catatan level pedas, dan minuman jika ada.</w:t>
      </w:r>
    </w:p>
    <w:p>
      <w:pPr>
        <w:pStyle w:val="ListNumber"/>
        <w:spacing w:after="40"/>
        <w:ind w:left="340"/>
      </w:pPr>
      <w:r>
        <w:rPr>
          <w:rFonts w:ascii="Times New Roman" w:hAnsi="Times New Roman" w:eastAsia="Times New Roman"/>
          <w:sz w:val="21"/>
        </w:rPr>
        <w:t>Santri memilih metode pembayaran.</w:t>
      </w:r>
    </w:p>
    <w:p>
      <w:pPr>
        <w:pStyle w:val="ListNumber"/>
        <w:spacing w:after="40"/>
        <w:ind w:left="340"/>
      </w:pPr>
      <w:r>
        <w:rPr>
          <w:rFonts w:ascii="Times New Roman" w:hAnsi="Times New Roman" w:eastAsia="Times New Roman"/>
          <w:sz w:val="21"/>
        </w:rPr>
        <w:t>Santri menyelesaikan pembayaran sebelum pukul 17.00 WIB.</w:t>
      </w:r>
    </w:p>
    <w:p>
      <w:pPr>
        <w:pStyle w:val="ListNumber"/>
        <w:spacing w:after="40"/>
        <w:ind w:left="340"/>
      </w:pPr>
      <w:r>
        <w:rPr>
          <w:rFonts w:ascii="Times New Roman" w:hAnsi="Times New Roman" w:eastAsia="Times New Roman"/>
          <w:sz w:val="21"/>
        </w:rPr>
        <w:t>Santri menunggu konfirmasi admin.</w:t>
      </w:r>
    </w:p>
    <w:p>
      <w:pPr>
        <w:pStyle w:val="ListNumber"/>
        <w:spacing w:after="40"/>
        <w:ind w:left="340"/>
      </w:pPr>
      <w:r>
        <w:rPr>
          <w:rFonts w:ascii="Times New Roman" w:hAnsi="Times New Roman" w:eastAsia="Times New Roman"/>
          <w:sz w:val="21"/>
        </w:rPr>
        <w:t>Santri mengambil pesanan di kantin/pos pengurus pada pukul 21.00 WIB.</w:t>
      </w:r>
    </w:p>
    <w:p>
      <w:pPr>
        <w:pStyle w:val="Heading2"/>
        <w:spacing w:before="140" w:after="60"/>
      </w:pPr>
      <w:r>
        <w:rPr>
          <w:rFonts w:ascii="Times New Roman" w:hAnsi="Times New Roman" w:eastAsia="Times New Roman"/>
          <w:sz w:val="22"/>
        </w:rPr>
        <w:t>Format Pemesanan Santri</w:t>
      </w:r>
    </w:p>
    <w:tbl>
      <w:tblPr>
        <w:tblStyle w:val="TableGrid"/>
        <w:tblW w:type="auto" w:w="0"/>
        <w:jc w:val="center"/>
        <w:tblLook w:firstColumn="1" w:firstRow="1" w:lastColumn="0" w:lastRow="0" w:noHBand="0" w:noVBand="1" w:val="04A0"/>
      </w:tblPr>
      <w:tblGrid>
        <w:gridCol w:w="4819"/>
        <w:gridCol w:w="4819"/>
      </w:tblGrid>
      <w:tr>
        <w:tc>
          <w:tcPr>
            <w:tcW w:type="dxa" w:w="2835"/>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Data</w:t>
            </w:r>
          </w:p>
        </w:tc>
        <w:tc>
          <w:tcPr>
            <w:tcW w:type="dxa" w:w="5669"/>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Isi</w:t>
            </w:r>
          </w:p>
        </w:tc>
      </w:tr>
      <w:tr>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Nama</w:t>
            </w:r>
          </w:p>
        </w:tc>
        <w:tc>
          <w:tcPr>
            <w:tcW w:type="dxa" w:w="5669"/>
            <w:vAlign w:val="center"/>
          </w:tcPr>
          <w:p>
            <w:pPr>
              <w:spacing w:after="20"/>
            </w:pPr>
            <w:r>
              <w:rPr>
                <w:rFonts w:ascii="Times New Roman" w:hAnsi="Times New Roman" w:eastAsia="Times New Roman"/>
                <w:sz w:val="18"/>
              </w:rPr>
            </w:r>
            <w:r>
              <w:rPr>
                <w:rFonts w:ascii="Times New Roman" w:hAnsi="Times New Roman" w:eastAsia="Times New Roman"/>
                <w:sz w:val="18"/>
              </w:rPr>
              <w:t>...</w:t>
            </w:r>
          </w:p>
        </w:tc>
      </w:tr>
      <w:tr>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Asrama/Kamar</w:t>
            </w:r>
          </w:p>
        </w:tc>
        <w:tc>
          <w:tcPr>
            <w:tcW w:type="dxa" w:w="5669"/>
            <w:vAlign w:val="center"/>
          </w:tcPr>
          <w:p>
            <w:pPr>
              <w:spacing w:after="20"/>
            </w:pPr>
            <w:r>
              <w:rPr>
                <w:rFonts w:ascii="Times New Roman" w:hAnsi="Times New Roman" w:eastAsia="Times New Roman"/>
                <w:sz w:val="18"/>
              </w:rPr>
            </w:r>
            <w:r>
              <w:rPr>
                <w:rFonts w:ascii="Times New Roman" w:hAnsi="Times New Roman" w:eastAsia="Times New Roman"/>
                <w:sz w:val="18"/>
              </w:rPr>
              <w:t>...</w:t>
            </w:r>
          </w:p>
        </w:tc>
      </w:tr>
      <w:tr>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Merchant</w:t>
            </w:r>
          </w:p>
        </w:tc>
        <w:tc>
          <w:tcPr>
            <w:tcW w:type="dxa" w:w="5669"/>
            <w:vAlign w:val="center"/>
          </w:tcPr>
          <w:p>
            <w:pPr>
              <w:spacing w:after="20"/>
            </w:pPr>
            <w:r>
              <w:rPr>
                <w:rFonts w:ascii="Times New Roman" w:hAnsi="Times New Roman" w:eastAsia="Times New Roman"/>
                <w:sz w:val="18"/>
              </w:rPr>
            </w:r>
            <w:r>
              <w:rPr>
                <w:rFonts w:ascii="Times New Roman" w:hAnsi="Times New Roman" w:eastAsia="Times New Roman"/>
                <w:sz w:val="18"/>
              </w:rPr>
              <w:t>...</w:t>
            </w:r>
          </w:p>
        </w:tc>
      </w:tr>
      <w:tr>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Menu</w:t>
            </w:r>
          </w:p>
        </w:tc>
        <w:tc>
          <w:tcPr>
            <w:tcW w:type="dxa" w:w="5669"/>
            <w:vAlign w:val="center"/>
          </w:tcPr>
          <w:p>
            <w:pPr>
              <w:spacing w:after="20"/>
            </w:pPr>
            <w:r>
              <w:rPr>
                <w:rFonts w:ascii="Times New Roman" w:hAnsi="Times New Roman" w:eastAsia="Times New Roman"/>
                <w:sz w:val="18"/>
              </w:rPr>
            </w:r>
            <w:r>
              <w:rPr>
                <w:rFonts w:ascii="Times New Roman" w:hAnsi="Times New Roman" w:eastAsia="Times New Roman"/>
                <w:sz w:val="18"/>
              </w:rPr>
              <w:t>...</w:t>
            </w:r>
          </w:p>
        </w:tc>
      </w:tr>
      <w:tr>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Jumlah</w:t>
            </w:r>
          </w:p>
        </w:tc>
        <w:tc>
          <w:tcPr>
            <w:tcW w:type="dxa" w:w="5669"/>
            <w:vAlign w:val="center"/>
          </w:tcPr>
          <w:p>
            <w:pPr>
              <w:spacing w:after="20"/>
            </w:pPr>
            <w:r>
              <w:rPr>
                <w:rFonts w:ascii="Times New Roman" w:hAnsi="Times New Roman" w:eastAsia="Times New Roman"/>
                <w:sz w:val="18"/>
              </w:rPr>
            </w:r>
            <w:r>
              <w:rPr>
                <w:rFonts w:ascii="Times New Roman" w:hAnsi="Times New Roman" w:eastAsia="Times New Roman"/>
                <w:sz w:val="18"/>
              </w:rPr>
              <w:t>...</w:t>
            </w:r>
          </w:p>
        </w:tc>
      </w:tr>
      <w:tr>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Level pedas/catatan</w:t>
            </w:r>
          </w:p>
        </w:tc>
        <w:tc>
          <w:tcPr>
            <w:tcW w:type="dxa" w:w="5669"/>
            <w:vAlign w:val="center"/>
          </w:tcPr>
          <w:p>
            <w:pPr>
              <w:spacing w:after="20"/>
            </w:pPr>
            <w:r>
              <w:rPr>
                <w:rFonts w:ascii="Times New Roman" w:hAnsi="Times New Roman" w:eastAsia="Times New Roman"/>
                <w:sz w:val="18"/>
              </w:rPr>
            </w:r>
            <w:r>
              <w:rPr>
                <w:rFonts w:ascii="Times New Roman" w:hAnsi="Times New Roman" w:eastAsia="Times New Roman"/>
                <w:sz w:val="18"/>
              </w:rPr>
              <w:t>...</w:t>
            </w:r>
          </w:p>
        </w:tc>
      </w:tr>
      <w:tr>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Minuman</w:t>
            </w:r>
          </w:p>
        </w:tc>
        <w:tc>
          <w:tcPr>
            <w:tcW w:type="dxa" w:w="5669"/>
            <w:vAlign w:val="center"/>
          </w:tcPr>
          <w:p>
            <w:pPr>
              <w:spacing w:after="20"/>
            </w:pPr>
            <w:r>
              <w:rPr>
                <w:rFonts w:ascii="Times New Roman" w:hAnsi="Times New Roman" w:eastAsia="Times New Roman"/>
                <w:sz w:val="18"/>
              </w:rPr>
            </w:r>
            <w:r>
              <w:rPr>
                <w:rFonts w:ascii="Times New Roman" w:hAnsi="Times New Roman" w:eastAsia="Times New Roman"/>
                <w:sz w:val="18"/>
              </w:rPr>
              <w:t>...</w:t>
            </w:r>
          </w:p>
        </w:tc>
      </w:tr>
      <w:tr>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Metode pembayaran</w:t>
            </w:r>
          </w:p>
        </w:tc>
        <w:tc>
          <w:tcPr>
            <w:tcW w:type="dxa" w:w="5669"/>
            <w:vAlign w:val="center"/>
          </w:tcPr>
          <w:p>
            <w:pPr>
              <w:spacing w:after="20"/>
            </w:pPr>
            <w:r>
              <w:rPr>
                <w:rFonts w:ascii="Times New Roman" w:hAnsi="Times New Roman" w:eastAsia="Times New Roman"/>
                <w:sz w:val="18"/>
              </w:rPr>
            </w:r>
            <w:r>
              <w:rPr>
                <w:rFonts w:ascii="Times New Roman" w:hAnsi="Times New Roman" w:eastAsia="Times New Roman"/>
                <w:sz w:val="18"/>
              </w:rPr>
              <w:t>...</w:t>
            </w:r>
          </w:p>
        </w:tc>
      </w:tr>
      <w:tr>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Total bayar</w:t>
            </w:r>
          </w:p>
        </w:tc>
        <w:tc>
          <w:tcPr>
            <w:tcW w:type="dxa" w:w="5669"/>
            <w:vAlign w:val="center"/>
          </w:tcPr>
          <w:p>
            <w:pPr>
              <w:spacing w:after="20"/>
            </w:pPr>
            <w:r>
              <w:rPr>
                <w:rFonts w:ascii="Times New Roman" w:hAnsi="Times New Roman" w:eastAsia="Times New Roman"/>
                <w:sz w:val="18"/>
              </w:rPr>
            </w:r>
            <w:r>
              <w:rPr>
                <w:rFonts w:ascii="Times New Roman" w:hAnsi="Times New Roman" w:eastAsia="Times New Roman"/>
                <w:sz w:val="18"/>
              </w:rPr>
              <w:t>...</w:t>
            </w:r>
          </w:p>
        </w:tc>
      </w:tr>
    </w:tbl>
    <w:p/>
    <w:p>
      <w:pPr>
        <w:pStyle w:val="Heading1"/>
        <w:spacing w:before="200" w:after="80"/>
      </w:pPr>
      <w:r>
        <w:rPr>
          <w:rFonts w:ascii="Times New Roman" w:hAnsi="Times New Roman" w:eastAsia="Times New Roman"/>
          <w:sz w:val="22"/>
        </w:rPr>
        <w:t>IX. SOP ADMIN PEMEGANG HP</w:t>
      </w:r>
    </w:p>
    <w:p>
      <w:r>
        <w:rPr>
          <w:rFonts w:ascii="Times New Roman" w:hAnsi="Times New Roman" w:eastAsia="Times New Roman"/>
          <w:b w:val="0"/>
          <w:i w:val="0"/>
          <w:sz w:val="22"/>
        </w:rPr>
        <w:t>Admin pemegang HP Hidayah Go adalah pengurus yang memegang akses aplikasi, mencatat pesanan, memverifikasi pembayaran, menghubungi driver, menerima pesanan, dan mengatur distribusi pesanan kepada santri.</w:t>
      </w:r>
    </w:p>
    <w:p>
      <w:pPr>
        <w:pStyle w:val="Heading2"/>
        <w:spacing w:before="140" w:after="60"/>
      </w:pPr>
      <w:r>
        <w:rPr>
          <w:rFonts w:ascii="Times New Roman" w:hAnsi="Times New Roman" w:eastAsia="Times New Roman"/>
          <w:sz w:val="22"/>
        </w:rPr>
        <w:t>Data HP Admin</w:t>
      </w:r>
    </w:p>
    <w:tbl>
      <w:tblPr>
        <w:tblStyle w:val="TableGrid"/>
        <w:tblW w:type="auto" w:w="0"/>
        <w:jc w:val="center"/>
        <w:tblLook w:firstColumn="1" w:firstRow="1" w:lastColumn="0" w:lastRow="0" w:noHBand="0" w:noVBand="1" w:val="04A0"/>
      </w:tblPr>
      <w:tblGrid>
        <w:gridCol w:w="4819"/>
        <w:gridCol w:w="4819"/>
      </w:tblGrid>
      <w:tr>
        <w:tc>
          <w:tcPr>
            <w:tcW w:type="dxa" w:w="3402"/>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Keterangan</w:t>
            </w:r>
          </w:p>
        </w:tc>
        <w:tc>
          <w:tcPr>
            <w:tcW w:type="dxa" w:w="5102"/>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Isi</w:t>
            </w:r>
          </w:p>
        </w:tc>
      </w:tr>
      <w:tr>
        <w:tc>
          <w:tcPr>
            <w:tcW w:type="dxa" w:w="3402"/>
            <w:vAlign w:val="center"/>
          </w:tcPr>
          <w:p>
            <w:pPr>
              <w:spacing w:after="20"/>
            </w:pPr>
            <w:r>
              <w:rPr>
                <w:rFonts w:ascii="Times New Roman" w:hAnsi="Times New Roman" w:eastAsia="Times New Roman"/>
                <w:sz w:val="18"/>
              </w:rPr>
            </w:r>
            <w:r>
              <w:rPr>
                <w:rFonts w:ascii="Times New Roman" w:hAnsi="Times New Roman" w:eastAsia="Times New Roman"/>
                <w:sz w:val="18"/>
              </w:rPr>
              <w:t>HP Admin Utama Hidayah Go</w:t>
            </w:r>
          </w:p>
        </w:tc>
        <w:tc>
          <w:tcPr>
            <w:tcW w:type="dxa" w:w="5102"/>
            <w:vAlign w:val="center"/>
          </w:tcPr>
          <w:p>
            <w:pPr>
              <w:spacing w:after="20"/>
            </w:pPr>
            <w:r>
              <w:rPr>
                <w:rFonts w:ascii="Times New Roman" w:hAnsi="Times New Roman" w:eastAsia="Times New Roman"/>
                <w:sz w:val="18"/>
              </w:rPr>
            </w:r>
            <w:r>
              <w:rPr>
                <w:rFonts w:ascii="Times New Roman" w:hAnsi="Times New Roman" w:eastAsia="Times New Roman"/>
                <w:sz w:val="18"/>
              </w:rPr>
              <w:t>[diisi nomor resmi]</w:t>
            </w:r>
          </w:p>
        </w:tc>
      </w:tr>
      <w:tr>
        <w:tc>
          <w:tcPr>
            <w:tcW w:type="dxa" w:w="3402"/>
            <w:vAlign w:val="center"/>
          </w:tcPr>
          <w:p>
            <w:pPr>
              <w:spacing w:after="20"/>
            </w:pPr>
            <w:r>
              <w:rPr>
                <w:rFonts w:ascii="Times New Roman" w:hAnsi="Times New Roman" w:eastAsia="Times New Roman"/>
                <w:sz w:val="18"/>
              </w:rPr>
            </w:r>
            <w:r>
              <w:rPr>
                <w:rFonts w:ascii="Times New Roman" w:hAnsi="Times New Roman" w:eastAsia="Times New Roman"/>
                <w:sz w:val="18"/>
              </w:rPr>
              <w:t>HP Admin Cadangan</w:t>
            </w:r>
          </w:p>
        </w:tc>
        <w:tc>
          <w:tcPr>
            <w:tcW w:type="dxa" w:w="5102"/>
            <w:vAlign w:val="center"/>
          </w:tcPr>
          <w:p>
            <w:pPr>
              <w:spacing w:after="20"/>
            </w:pPr>
            <w:r>
              <w:rPr>
                <w:rFonts w:ascii="Times New Roman" w:hAnsi="Times New Roman" w:eastAsia="Times New Roman"/>
                <w:sz w:val="18"/>
              </w:rPr>
            </w:r>
            <w:r>
              <w:rPr>
                <w:rFonts w:ascii="Times New Roman" w:hAnsi="Times New Roman" w:eastAsia="Times New Roman"/>
                <w:sz w:val="18"/>
              </w:rPr>
              <w:t>[diisi nomor cadangan]</w:t>
            </w:r>
          </w:p>
        </w:tc>
      </w:tr>
      <w:tr>
        <w:tc>
          <w:tcPr>
            <w:tcW w:type="dxa" w:w="3402"/>
            <w:vAlign w:val="center"/>
          </w:tcPr>
          <w:p>
            <w:pPr>
              <w:spacing w:after="20"/>
            </w:pPr>
            <w:r>
              <w:rPr>
                <w:rFonts w:ascii="Times New Roman" w:hAnsi="Times New Roman" w:eastAsia="Times New Roman"/>
                <w:sz w:val="18"/>
              </w:rPr>
            </w:r>
            <w:r>
              <w:rPr>
                <w:rFonts w:ascii="Times New Roman" w:hAnsi="Times New Roman" w:eastAsia="Times New Roman"/>
                <w:sz w:val="18"/>
              </w:rPr>
              <w:t>HP Admin Obat Darurat</w:t>
            </w:r>
          </w:p>
        </w:tc>
        <w:tc>
          <w:tcPr>
            <w:tcW w:type="dxa" w:w="5102"/>
            <w:vAlign w:val="center"/>
          </w:tcPr>
          <w:p>
            <w:pPr>
              <w:spacing w:after="20"/>
            </w:pPr>
            <w:r>
              <w:rPr>
                <w:rFonts w:ascii="Times New Roman" w:hAnsi="Times New Roman" w:eastAsia="Times New Roman"/>
                <w:sz w:val="18"/>
              </w:rPr>
            </w:r>
            <w:r>
              <w:rPr>
                <w:rFonts w:ascii="Times New Roman" w:hAnsi="Times New Roman" w:eastAsia="Times New Roman"/>
                <w:sz w:val="18"/>
              </w:rPr>
              <w:t>[diisi nomor khusus/on-call]</w:t>
            </w:r>
          </w:p>
        </w:tc>
      </w:tr>
      <w:tr>
        <w:tc>
          <w:tcPr>
            <w:tcW w:type="dxa" w:w="3402"/>
            <w:vAlign w:val="center"/>
          </w:tcPr>
          <w:p>
            <w:pPr>
              <w:spacing w:after="20"/>
            </w:pPr>
            <w:r>
              <w:rPr>
                <w:rFonts w:ascii="Times New Roman" w:hAnsi="Times New Roman" w:eastAsia="Times New Roman"/>
                <w:sz w:val="18"/>
              </w:rPr>
            </w:r>
            <w:r>
              <w:rPr>
                <w:rFonts w:ascii="Times New Roman" w:hAnsi="Times New Roman" w:eastAsia="Times New Roman"/>
                <w:sz w:val="18"/>
              </w:rPr>
              <w:t>Penanggung Jawab Admin</w:t>
            </w:r>
          </w:p>
        </w:tc>
        <w:tc>
          <w:tcPr>
            <w:tcW w:type="dxa" w:w="5102"/>
            <w:vAlign w:val="center"/>
          </w:tcPr>
          <w:p>
            <w:pPr>
              <w:spacing w:after="20"/>
            </w:pPr>
            <w:r>
              <w:rPr>
                <w:rFonts w:ascii="Times New Roman" w:hAnsi="Times New Roman" w:eastAsia="Times New Roman"/>
                <w:sz w:val="18"/>
              </w:rPr>
            </w:r>
            <w:r>
              <w:rPr>
                <w:rFonts w:ascii="Times New Roman" w:hAnsi="Times New Roman" w:eastAsia="Times New Roman"/>
                <w:sz w:val="18"/>
              </w:rPr>
              <w:t>[diisi nama pengurus]</w:t>
            </w:r>
          </w:p>
        </w:tc>
      </w:tr>
      <w:tr>
        <w:tc>
          <w:tcPr>
            <w:tcW w:type="dxa" w:w="3402"/>
            <w:vAlign w:val="center"/>
          </w:tcPr>
          <w:p>
            <w:pPr>
              <w:spacing w:after="20"/>
            </w:pPr>
            <w:r>
              <w:rPr>
                <w:rFonts w:ascii="Times New Roman" w:hAnsi="Times New Roman" w:eastAsia="Times New Roman"/>
                <w:sz w:val="18"/>
              </w:rPr>
            </w:r>
            <w:r>
              <w:rPr>
                <w:rFonts w:ascii="Times New Roman" w:hAnsi="Times New Roman" w:eastAsia="Times New Roman"/>
                <w:sz w:val="18"/>
              </w:rPr>
              <w:t>Penanggung Jawab Keuangan</w:t>
            </w:r>
          </w:p>
        </w:tc>
        <w:tc>
          <w:tcPr>
            <w:tcW w:type="dxa" w:w="5102"/>
            <w:vAlign w:val="center"/>
          </w:tcPr>
          <w:p>
            <w:pPr>
              <w:spacing w:after="20"/>
            </w:pPr>
            <w:r>
              <w:rPr>
                <w:rFonts w:ascii="Times New Roman" w:hAnsi="Times New Roman" w:eastAsia="Times New Roman"/>
                <w:sz w:val="18"/>
              </w:rPr>
            </w:r>
            <w:r>
              <w:rPr>
                <w:rFonts w:ascii="Times New Roman" w:hAnsi="Times New Roman" w:eastAsia="Times New Roman"/>
                <w:sz w:val="18"/>
              </w:rPr>
              <w:t>[diisi nama Bendahara BUMP]</w:t>
            </w:r>
          </w:p>
        </w:tc>
      </w:tr>
    </w:tbl>
    <w:p/>
    <w:p>
      <w:pPr>
        <w:pStyle w:val="Heading2"/>
        <w:spacing w:before="140" w:after="60"/>
      </w:pPr>
      <w:r>
        <w:rPr>
          <w:rFonts w:ascii="Times New Roman" w:hAnsi="Times New Roman" w:eastAsia="Times New Roman"/>
          <w:sz w:val="22"/>
        </w:rPr>
        <w:t>Tugas Admin</w:t>
      </w:r>
    </w:p>
    <w:p>
      <w:pPr>
        <w:pStyle w:val="ListNumber"/>
        <w:spacing w:after="40"/>
        <w:ind w:left="340"/>
      </w:pPr>
      <w:r>
        <w:rPr>
          <w:rFonts w:ascii="Times New Roman" w:hAnsi="Times New Roman" w:eastAsia="Times New Roman"/>
          <w:sz w:val="21"/>
        </w:rPr>
        <w:t>Membuka layanan order pukul 09.00 WIB dan menutup pukul 17.00 WIB.</w:t>
      </w:r>
    </w:p>
    <w:p>
      <w:pPr>
        <w:pStyle w:val="ListNumber"/>
        <w:spacing w:after="40"/>
        <w:ind w:left="340"/>
      </w:pPr>
      <w:r>
        <w:rPr>
          <w:rFonts w:ascii="Times New Roman" w:hAnsi="Times New Roman" w:eastAsia="Times New Roman"/>
          <w:sz w:val="21"/>
        </w:rPr>
        <w:t>Mengecek kelengkapan data pesanan dan menghubungi asrama jika pesanan tidak jelas.</w:t>
      </w:r>
    </w:p>
    <w:p>
      <w:pPr>
        <w:pStyle w:val="ListNumber"/>
        <w:spacing w:after="40"/>
        <w:ind w:left="340"/>
      </w:pPr>
      <w:r>
        <w:rPr>
          <w:rFonts w:ascii="Times New Roman" w:hAnsi="Times New Roman" w:eastAsia="Times New Roman"/>
          <w:sz w:val="21"/>
        </w:rPr>
        <w:t>Memverifikasi pembayaran dan memberi status Lunas/Belum Lunas.</w:t>
      </w:r>
    </w:p>
    <w:p>
      <w:pPr>
        <w:pStyle w:val="ListNumber"/>
        <w:spacing w:after="40"/>
        <w:ind w:left="340"/>
      </w:pPr>
      <w:r>
        <w:rPr>
          <w:rFonts w:ascii="Times New Roman" w:hAnsi="Times New Roman" w:eastAsia="Times New Roman"/>
          <w:sz w:val="21"/>
        </w:rPr>
        <w:t>Membatalkan pesanan yang belum lunas sampai batas waktu.</w:t>
      </w:r>
    </w:p>
    <w:p>
      <w:pPr>
        <w:pStyle w:val="ListNumber"/>
        <w:spacing w:after="40"/>
        <w:ind w:left="340"/>
      </w:pPr>
      <w:r>
        <w:rPr>
          <w:rFonts w:ascii="Times New Roman" w:hAnsi="Times New Roman" w:eastAsia="Times New Roman"/>
          <w:sz w:val="21"/>
        </w:rPr>
        <w:t>Mengelompokkan pesanan berdasarkan area, merchant, dan rute driver.</w:t>
      </w:r>
    </w:p>
    <w:p>
      <w:pPr>
        <w:pStyle w:val="ListNumber"/>
        <w:spacing w:after="40"/>
        <w:ind w:left="340"/>
      </w:pPr>
      <w:r>
        <w:rPr>
          <w:rFonts w:ascii="Times New Roman" w:hAnsi="Times New Roman" w:eastAsia="Times New Roman"/>
          <w:sz w:val="21"/>
        </w:rPr>
        <w:t>Membuat manifest atau daftar belanja driver.</w:t>
      </w:r>
    </w:p>
    <w:p>
      <w:pPr>
        <w:pStyle w:val="ListNumber"/>
        <w:spacing w:after="40"/>
        <w:ind w:left="340"/>
      </w:pPr>
      <w:r>
        <w:rPr>
          <w:rFonts w:ascii="Times New Roman" w:hAnsi="Times New Roman" w:eastAsia="Times New Roman"/>
          <w:sz w:val="21"/>
        </w:rPr>
        <w:t>Menghubungi driver/ojek dan memastikan manifest dipahami.</w:t>
      </w:r>
    </w:p>
    <w:p>
      <w:pPr>
        <w:pStyle w:val="ListNumber"/>
        <w:spacing w:after="40"/>
        <w:ind w:left="340"/>
      </w:pPr>
      <w:r>
        <w:rPr>
          <w:rFonts w:ascii="Times New Roman" w:hAnsi="Times New Roman" w:eastAsia="Times New Roman"/>
          <w:sz w:val="21"/>
        </w:rPr>
        <w:t>Menerima pesanan dari driver dan mencocokkan dengan nota.</w:t>
      </w:r>
    </w:p>
    <w:p>
      <w:pPr>
        <w:pStyle w:val="ListNumber"/>
        <w:spacing w:after="40"/>
        <w:ind w:left="340"/>
      </w:pPr>
      <w:r>
        <w:rPr>
          <w:rFonts w:ascii="Times New Roman" w:hAnsi="Times New Roman" w:eastAsia="Times New Roman"/>
          <w:sz w:val="21"/>
        </w:rPr>
        <w:t>Memisahkan pesanan berdasarkan nama dan asrama.</w:t>
      </w:r>
    </w:p>
    <w:p>
      <w:pPr>
        <w:pStyle w:val="ListNumber"/>
        <w:spacing w:after="40"/>
        <w:ind w:left="340"/>
      </w:pPr>
      <w:r>
        <w:rPr>
          <w:rFonts w:ascii="Times New Roman" w:hAnsi="Times New Roman" w:eastAsia="Times New Roman"/>
          <w:sz w:val="21"/>
        </w:rPr>
        <w:t>Menyerahkan pesanan ke petugas kantin/pos pengambilan.</w:t>
      </w:r>
    </w:p>
    <w:p>
      <w:pPr>
        <w:pStyle w:val="ListNumber"/>
        <w:spacing w:after="40"/>
        <w:ind w:left="340"/>
      </w:pPr>
      <w:r>
        <w:rPr>
          <w:rFonts w:ascii="Times New Roman" w:hAnsi="Times New Roman" w:eastAsia="Times New Roman"/>
          <w:sz w:val="21"/>
        </w:rPr>
        <w:t>Mengarsipkan bukti pembayaran, nota, dan rekap transaksi harian.</w:t>
      </w:r>
    </w:p>
    <w:p>
      <w:pPr>
        <w:pStyle w:val="Heading2"/>
        <w:spacing w:before="140" w:after="60"/>
      </w:pPr>
      <w:r>
        <w:rPr>
          <w:rFonts w:ascii="Times New Roman" w:hAnsi="Times New Roman" w:eastAsia="Times New Roman"/>
          <w:sz w:val="22"/>
        </w:rPr>
        <w:t>Jadwal Kerja Admin</w:t>
      </w:r>
    </w:p>
    <w:tbl>
      <w:tblPr>
        <w:tblStyle w:val="TableGrid"/>
        <w:tblW w:type="auto" w:w="0"/>
        <w:jc w:val="center"/>
        <w:tblLook w:firstColumn="1" w:firstRow="1" w:lastColumn="0" w:lastRow="0" w:noHBand="0" w:noVBand="1" w:val="04A0"/>
      </w:tblPr>
      <w:tblGrid>
        <w:gridCol w:w="4819"/>
        <w:gridCol w:w="4819"/>
      </w:tblGrid>
      <w:tr>
        <w:tc>
          <w:tcPr>
            <w:tcW w:type="dxa" w:w="2268"/>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Waktu</w:t>
            </w:r>
          </w:p>
        </w:tc>
        <w:tc>
          <w:tcPr>
            <w:tcW w:type="dxa" w:w="6236"/>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Kegiatan</w:t>
            </w:r>
          </w:p>
        </w:tc>
      </w:tr>
      <w:tr>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09.00-17.00 WIB</w:t>
            </w:r>
          </w:p>
        </w:tc>
        <w:tc>
          <w:tcPr>
            <w:tcW w:type="dxa" w:w="6236"/>
            <w:vAlign w:val="center"/>
          </w:tcPr>
          <w:p>
            <w:pPr>
              <w:spacing w:after="20"/>
            </w:pPr>
            <w:r>
              <w:rPr>
                <w:rFonts w:ascii="Times New Roman" w:hAnsi="Times New Roman" w:eastAsia="Times New Roman"/>
                <w:sz w:val="18"/>
              </w:rPr>
            </w:r>
            <w:r>
              <w:rPr>
                <w:rFonts w:ascii="Times New Roman" w:hAnsi="Times New Roman" w:eastAsia="Times New Roman"/>
                <w:sz w:val="18"/>
              </w:rPr>
              <w:t>Menerima order, mengecek detail pesanan, memverifikasi pembayaran, memberi status pesanan.</w:t>
            </w:r>
          </w:p>
        </w:tc>
      </w:tr>
      <w:tr>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17.00-18.00 WIB</w:t>
            </w:r>
          </w:p>
        </w:tc>
        <w:tc>
          <w:tcPr>
            <w:tcW w:type="dxa" w:w="6236"/>
            <w:vAlign w:val="center"/>
          </w:tcPr>
          <w:p>
            <w:pPr>
              <w:spacing w:after="20"/>
            </w:pPr>
            <w:r>
              <w:rPr>
                <w:rFonts w:ascii="Times New Roman" w:hAnsi="Times New Roman" w:eastAsia="Times New Roman"/>
                <w:sz w:val="18"/>
              </w:rPr>
            </w:r>
            <w:r>
              <w:rPr>
                <w:rFonts w:ascii="Times New Roman" w:hAnsi="Times New Roman" w:eastAsia="Times New Roman"/>
                <w:sz w:val="18"/>
              </w:rPr>
              <w:t>Menutup order, membatalkan pesanan belum lunas, mengelompokkan pesanan, membuat manifest.</w:t>
            </w:r>
          </w:p>
        </w:tc>
      </w:tr>
      <w:tr>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18.30 WIB</w:t>
            </w:r>
          </w:p>
        </w:tc>
        <w:tc>
          <w:tcPr>
            <w:tcW w:type="dxa" w:w="6236"/>
            <w:vAlign w:val="center"/>
          </w:tcPr>
          <w:p>
            <w:pPr>
              <w:spacing w:after="20"/>
            </w:pPr>
            <w:r>
              <w:rPr>
                <w:rFonts w:ascii="Times New Roman" w:hAnsi="Times New Roman" w:eastAsia="Times New Roman"/>
                <w:sz w:val="18"/>
              </w:rPr>
            </w:r>
            <w:r>
              <w:rPr>
                <w:rFonts w:ascii="Times New Roman" w:hAnsi="Times New Roman" w:eastAsia="Times New Roman"/>
                <w:sz w:val="18"/>
              </w:rPr>
              <w:t>Mengirim manifest kepada driver, memberi arahan rute, memastikan driver membawa HP dan tas makanan.</w:t>
            </w:r>
          </w:p>
        </w:tc>
      </w:tr>
      <w:tr>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20.45-21.00 WIB</w:t>
            </w:r>
          </w:p>
        </w:tc>
        <w:tc>
          <w:tcPr>
            <w:tcW w:type="dxa" w:w="6236"/>
            <w:vAlign w:val="center"/>
          </w:tcPr>
          <w:p>
            <w:pPr>
              <w:spacing w:after="20"/>
            </w:pPr>
            <w:r>
              <w:rPr>
                <w:rFonts w:ascii="Times New Roman" w:hAnsi="Times New Roman" w:eastAsia="Times New Roman"/>
                <w:sz w:val="18"/>
              </w:rPr>
            </w:r>
            <w:r>
              <w:rPr>
                <w:rFonts w:ascii="Times New Roman" w:hAnsi="Times New Roman" w:eastAsia="Times New Roman"/>
                <w:sz w:val="18"/>
              </w:rPr>
              <w:t>Menerima pesanan dari driver, mengecek nota, memisahkan pesanan, menyerahkan ke kantin.</w:t>
            </w:r>
          </w:p>
        </w:tc>
      </w:tr>
      <w:tr>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Sewaktu-waktu</w:t>
            </w:r>
          </w:p>
        </w:tc>
        <w:tc>
          <w:tcPr>
            <w:tcW w:type="dxa" w:w="6236"/>
            <w:vAlign w:val="center"/>
          </w:tcPr>
          <w:p>
            <w:pPr>
              <w:spacing w:after="20"/>
            </w:pPr>
            <w:r>
              <w:rPr>
                <w:rFonts w:ascii="Times New Roman" w:hAnsi="Times New Roman" w:eastAsia="Times New Roman"/>
                <w:sz w:val="18"/>
              </w:rPr>
            </w:r>
            <w:r>
              <w:rPr>
                <w:rFonts w:ascii="Times New Roman" w:hAnsi="Times New Roman" w:eastAsia="Times New Roman"/>
                <w:sz w:val="18"/>
              </w:rPr>
              <w:t>Menangani kebutuhan obat darurat dan memanggil driver/ojek on-call.</w:t>
            </w:r>
          </w:p>
        </w:tc>
      </w:tr>
    </w:tbl>
    <w:p/>
    <w:p>
      <w:pPr>
        <w:pStyle w:val="Heading1"/>
        <w:spacing w:before="200" w:after="80"/>
      </w:pPr>
      <w:r>
        <w:rPr>
          <w:rFonts w:ascii="Times New Roman" w:hAnsi="Times New Roman" w:eastAsia="Times New Roman"/>
          <w:sz w:val="22"/>
        </w:rPr>
        <w:t>X. SOP DRIVER/OJEK</w:t>
      </w:r>
    </w:p>
    <w:p>
      <w:r>
        <w:rPr>
          <w:rFonts w:ascii="Times New Roman" w:hAnsi="Times New Roman" w:eastAsia="Times New Roman"/>
          <w:b w:val="0"/>
          <w:i w:val="0"/>
          <w:sz w:val="22"/>
        </w:rPr>
        <w:t>Driver/Ojek Hidayah Go adalah mitra pengantaran internal yang bertugas mengambil pesanan makanan, minuman, dan obat sesuai daftar dari admin. Istilah Driver/Ojek tidak merujuk pada merek aplikasi transportasi tertentu.</w:t>
      </w:r>
    </w:p>
    <w:p>
      <w:pPr>
        <w:pStyle w:val="Heading2"/>
        <w:spacing w:before="140" w:after="60"/>
      </w:pPr>
      <w:r>
        <w:rPr>
          <w:rFonts w:ascii="Times New Roman" w:hAnsi="Times New Roman" w:eastAsia="Times New Roman"/>
          <w:sz w:val="22"/>
        </w:rPr>
        <w:t>Tugas Driver/Ojek</w:t>
      </w:r>
    </w:p>
    <w:p>
      <w:pPr>
        <w:pStyle w:val="ListNumber"/>
        <w:spacing w:after="40"/>
        <w:ind w:left="340"/>
      </w:pPr>
      <w:r>
        <w:rPr>
          <w:rFonts w:ascii="Times New Roman" w:hAnsi="Times New Roman" w:eastAsia="Times New Roman"/>
          <w:sz w:val="21"/>
        </w:rPr>
        <w:t>Menerima daftar pesanan dari admin.</w:t>
      </w:r>
    </w:p>
    <w:p>
      <w:pPr>
        <w:pStyle w:val="ListNumber"/>
        <w:spacing w:after="40"/>
        <w:ind w:left="340"/>
      </w:pPr>
      <w:r>
        <w:rPr>
          <w:rFonts w:ascii="Times New Roman" w:hAnsi="Times New Roman" w:eastAsia="Times New Roman"/>
          <w:sz w:val="21"/>
        </w:rPr>
        <w:t>Membeli pesanan sesuai merchant dan detail yang diberikan.</w:t>
      </w:r>
    </w:p>
    <w:p>
      <w:pPr>
        <w:pStyle w:val="ListNumber"/>
        <w:spacing w:after="40"/>
        <w:ind w:left="340"/>
      </w:pPr>
      <w:r>
        <w:rPr>
          <w:rFonts w:ascii="Times New Roman" w:hAnsi="Times New Roman" w:eastAsia="Times New Roman"/>
          <w:sz w:val="21"/>
        </w:rPr>
        <w:t>Memastikan pesanan, jumlah, level pedas, dan catatan khusus sesuai.</w:t>
      </w:r>
    </w:p>
    <w:p>
      <w:pPr>
        <w:pStyle w:val="ListNumber"/>
        <w:spacing w:after="40"/>
        <w:ind w:left="340"/>
      </w:pPr>
      <w:r>
        <w:rPr>
          <w:rFonts w:ascii="Times New Roman" w:hAnsi="Times New Roman" w:eastAsia="Times New Roman"/>
          <w:sz w:val="21"/>
        </w:rPr>
        <w:t>Meminta dan menyimpan nota pembelian.</w:t>
      </w:r>
    </w:p>
    <w:p>
      <w:pPr>
        <w:pStyle w:val="ListNumber"/>
        <w:spacing w:after="40"/>
        <w:ind w:left="340"/>
      </w:pPr>
      <w:r>
        <w:rPr>
          <w:rFonts w:ascii="Times New Roman" w:hAnsi="Times New Roman" w:eastAsia="Times New Roman"/>
          <w:sz w:val="21"/>
        </w:rPr>
        <w:t>Mengonfirmasi kepada admin jika menu habis, harga berubah, outlet tutup, atau antrean panjang.</w:t>
      </w:r>
    </w:p>
    <w:p>
      <w:pPr>
        <w:pStyle w:val="ListNumber"/>
        <w:spacing w:after="40"/>
        <w:ind w:left="340"/>
      </w:pPr>
      <w:r>
        <w:rPr>
          <w:rFonts w:ascii="Times New Roman" w:hAnsi="Times New Roman" w:eastAsia="Times New Roman"/>
          <w:sz w:val="21"/>
        </w:rPr>
        <w:t>Menjaga makanan/minuman agar aman, tidak tumpah, dan tidak rusak.</w:t>
      </w:r>
    </w:p>
    <w:p>
      <w:pPr>
        <w:pStyle w:val="ListNumber"/>
        <w:spacing w:after="40"/>
        <w:ind w:left="340"/>
      </w:pPr>
      <w:r>
        <w:rPr>
          <w:rFonts w:ascii="Times New Roman" w:hAnsi="Times New Roman" w:eastAsia="Times New Roman"/>
          <w:sz w:val="21"/>
        </w:rPr>
        <w:t>Tiba di pondok maksimal pukul 20.45 WIB.</w:t>
      </w:r>
    </w:p>
    <w:p>
      <w:pPr>
        <w:pStyle w:val="ListNumber"/>
        <w:spacing w:after="40"/>
        <w:ind w:left="340"/>
      </w:pPr>
      <w:r>
        <w:rPr>
          <w:rFonts w:ascii="Times New Roman" w:hAnsi="Times New Roman" w:eastAsia="Times New Roman"/>
          <w:sz w:val="21"/>
        </w:rPr>
        <w:t>Menyerahkan pesanan dan nota kepada admin/pengurus, bukan langsung kepada santri.</w:t>
      </w:r>
    </w:p>
    <w:p>
      <w:pPr>
        <w:pStyle w:val="Heading2"/>
        <w:spacing w:before="140" w:after="60"/>
      </w:pPr>
      <w:r>
        <w:rPr>
          <w:rFonts w:ascii="Times New Roman" w:hAnsi="Times New Roman" w:eastAsia="Times New Roman"/>
          <w:sz w:val="22"/>
        </w:rPr>
        <w:t>Etika Driver/Ojek</w:t>
      </w:r>
    </w:p>
    <w:p>
      <w:pPr>
        <w:pStyle w:val="ListNumber"/>
        <w:spacing w:after="40"/>
        <w:ind w:left="340"/>
      </w:pPr>
      <w:r>
        <w:rPr>
          <w:rFonts w:ascii="Times New Roman" w:hAnsi="Times New Roman" w:eastAsia="Times New Roman"/>
          <w:sz w:val="21"/>
        </w:rPr>
        <w:t>Wajib berpakaian sopan dan menjaga adab di lingkungan pondok.</w:t>
      </w:r>
    </w:p>
    <w:p>
      <w:pPr>
        <w:pStyle w:val="ListNumber"/>
        <w:spacing w:after="40"/>
        <w:ind w:left="340"/>
      </w:pPr>
      <w:r>
        <w:rPr>
          <w:rFonts w:ascii="Times New Roman" w:hAnsi="Times New Roman" w:eastAsia="Times New Roman"/>
          <w:sz w:val="21"/>
        </w:rPr>
        <w:t>Dilarang merokok di area pondok.</w:t>
      </w:r>
    </w:p>
    <w:p>
      <w:pPr>
        <w:pStyle w:val="ListNumber"/>
        <w:spacing w:after="40"/>
        <w:ind w:left="340"/>
      </w:pPr>
      <w:r>
        <w:rPr>
          <w:rFonts w:ascii="Times New Roman" w:hAnsi="Times New Roman" w:eastAsia="Times New Roman"/>
          <w:sz w:val="21"/>
        </w:rPr>
        <w:t>Dilarang berkata kasar atau berinteraksi berlebihan dengan santri/santriwati.</w:t>
      </w:r>
    </w:p>
    <w:p>
      <w:pPr>
        <w:pStyle w:val="ListNumber"/>
        <w:spacing w:after="40"/>
        <w:ind w:left="340"/>
      </w:pPr>
      <w:r>
        <w:rPr>
          <w:rFonts w:ascii="Times New Roman" w:hAnsi="Times New Roman" w:eastAsia="Times New Roman"/>
          <w:sz w:val="21"/>
        </w:rPr>
        <w:t>Wajib menjaga amanah uang, pesanan, dan nota.</w:t>
      </w:r>
    </w:p>
    <w:p>
      <w:pPr>
        <w:pStyle w:val="ListNumber"/>
        <w:spacing w:after="40"/>
        <w:ind w:left="340"/>
      </w:pPr>
      <w:r>
        <w:rPr>
          <w:rFonts w:ascii="Times New Roman" w:hAnsi="Times New Roman" w:eastAsia="Times New Roman"/>
          <w:sz w:val="21"/>
        </w:rPr>
        <w:t>Wajib menaati arahan admin dan aturan pesantren.</w:t>
      </w:r>
    </w:p>
    <w:p>
      <w:pPr>
        <w:pStyle w:val="Heading1"/>
        <w:spacing w:before="200" w:after="80"/>
      </w:pPr>
      <w:r>
        <w:rPr>
          <w:rFonts w:ascii="Times New Roman" w:hAnsi="Times New Roman" w:eastAsia="Times New Roman"/>
          <w:sz w:val="22"/>
        </w:rPr>
        <w:t>XI. LOWONGAN DRIVER/OJEK HIDAYAH GO</w:t>
      </w:r>
    </w:p>
    <w:p>
      <w:pPr>
        <w:pStyle w:val="Heading2"/>
        <w:spacing w:before="140" w:after="60"/>
      </w:pPr>
      <w:r>
        <w:rPr>
          <w:rFonts w:ascii="Times New Roman" w:hAnsi="Times New Roman" w:eastAsia="Times New Roman"/>
          <w:sz w:val="22"/>
        </w:rPr>
        <w:t>Posisi</w:t>
      </w:r>
    </w:p>
    <w:p>
      <w:r>
        <w:rPr>
          <w:rFonts w:ascii="Times New Roman" w:hAnsi="Times New Roman" w:eastAsia="Times New Roman"/>
          <w:b w:val="0"/>
          <w:i w:val="0"/>
          <w:sz w:val="22"/>
        </w:rPr>
        <w:t>Driver/Ojek Hidayah Go</w:t>
      </w:r>
    </w:p>
    <w:p>
      <w:pPr>
        <w:pStyle w:val="Heading2"/>
        <w:spacing w:before="140" w:after="60"/>
      </w:pPr>
      <w:r>
        <w:rPr>
          <w:rFonts w:ascii="Times New Roman" w:hAnsi="Times New Roman" w:eastAsia="Times New Roman"/>
          <w:sz w:val="22"/>
        </w:rPr>
        <w:t>Deskripsi Pekerjaan</w:t>
      </w:r>
    </w:p>
    <w:p>
      <w:r>
        <w:rPr>
          <w:rFonts w:ascii="Times New Roman" w:hAnsi="Times New Roman" w:eastAsia="Times New Roman"/>
          <w:b w:val="0"/>
          <w:i w:val="0"/>
          <w:sz w:val="22"/>
        </w:rPr>
        <w:t>Driver bertugas mengambil pesanan makanan, minuman, dan obat dari merchant/apotek yang ditentukan admin, lalu mengantarkan pesanan ke pondok sesuai jadwal dan menyerahkannya kepada admin/pengurus.</w:t>
      </w:r>
    </w:p>
    <w:p>
      <w:pPr>
        <w:pStyle w:val="Heading2"/>
        <w:spacing w:before="140" w:after="60"/>
      </w:pPr>
      <w:r>
        <w:rPr>
          <w:rFonts w:ascii="Times New Roman" w:hAnsi="Times New Roman" w:eastAsia="Times New Roman"/>
          <w:sz w:val="22"/>
        </w:rPr>
        <w:t>Syarat Umum</w:t>
      </w:r>
    </w:p>
    <w:p>
      <w:pPr>
        <w:pStyle w:val="ListNumber"/>
        <w:spacing w:after="40"/>
        <w:ind w:left="340"/>
      </w:pPr>
      <w:r>
        <w:rPr>
          <w:rFonts w:ascii="Times New Roman" w:hAnsi="Times New Roman" w:eastAsia="Times New Roman"/>
          <w:sz w:val="21"/>
        </w:rPr>
        <w:t>Laki-laki, WNI, memiliki SIM C aktif, KTP, dan STNK aktif.</w:t>
      </w:r>
    </w:p>
    <w:p>
      <w:pPr>
        <w:pStyle w:val="ListNumber"/>
        <w:spacing w:after="40"/>
        <w:ind w:left="340"/>
      </w:pPr>
      <w:r>
        <w:rPr>
          <w:rFonts w:ascii="Times New Roman" w:hAnsi="Times New Roman" w:eastAsia="Times New Roman"/>
          <w:sz w:val="21"/>
        </w:rPr>
        <w:t>Memiliki motor pribadi yang layak jalan dan knalpot tidak brong.</w:t>
      </w:r>
    </w:p>
    <w:p>
      <w:pPr>
        <w:pStyle w:val="ListNumber"/>
        <w:spacing w:after="40"/>
        <w:ind w:left="340"/>
      </w:pPr>
      <w:r>
        <w:rPr>
          <w:rFonts w:ascii="Times New Roman" w:hAnsi="Times New Roman" w:eastAsia="Times New Roman"/>
          <w:sz w:val="21"/>
        </w:rPr>
        <w:t>Memiliki HP aktif dan dapat menggunakan WhatsApp.</w:t>
      </w:r>
    </w:p>
    <w:p>
      <w:pPr>
        <w:pStyle w:val="ListNumber"/>
        <w:spacing w:after="40"/>
        <w:ind w:left="340"/>
      </w:pPr>
      <w:r>
        <w:rPr>
          <w:rFonts w:ascii="Times New Roman" w:hAnsi="Times New Roman" w:eastAsia="Times New Roman"/>
          <w:sz w:val="21"/>
        </w:rPr>
        <w:t>Siap bekerja pada sore hingga malam hari.</w:t>
      </w:r>
    </w:p>
    <w:p>
      <w:pPr>
        <w:pStyle w:val="ListNumber"/>
        <w:spacing w:after="40"/>
        <w:ind w:left="340"/>
      </w:pPr>
      <w:r>
        <w:rPr>
          <w:rFonts w:ascii="Times New Roman" w:hAnsi="Times New Roman" w:eastAsia="Times New Roman"/>
          <w:sz w:val="21"/>
        </w:rPr>
        <w:t>Jujur, amanah, disiplin, sabar, komunikatif, dan bertanggung jawab.</w:t>
      </w:r>
    </w:p>
    <w:p>
      <w:pPr>
        <w:pStyle w:val="ListNumber"/>
        <w:spacing w:after="40"/>
        <w:ind w:left="340"/>
      </w:pPr>
      <w:r>
        <w:rPr>
          <w:rFonts w:ascii="Times New Roman" w:hAnsi="Times New Roman" w:eastAsia="Times New Roman"/>
          <w:sz w:val="21"/>
        </w:rPr>
        <w:t>Bersedia mengikuti aturan pondok dan berpakaian sopan saat masuk area pondok.</w:t>
      </w:r>
    </w:p>
    <w:p>
      <w:pPr>
        <w:pStyle w:val="ListNumber"/>
        <w:spacing w:after="40"/>
        <w:ind w:left="340"/>
      </w:pPr>
      <w:r>
        <w:rPr>
          <w:rFonts w:ascii="Times New Roman" w:hAnsi="Times New Roman" w:eastAsia="Times New Roman"/>
          <w:sz w:val="21"/>
        </w:rPr>
        <w:t>Bersedia menyerahkan fotokopi KTP, SIM C, STNK, nomor HP aktif, dan surat rekomendasi/SKCK jika diperlukan.</w:t>
      </w:r>
    </w:p>
    <w:p>
      <w:pPr>
        <w:pStyle w:val="Heading1"/>
        <w:spacing w:before="200" w:after="80"/>
      </w:pPr>
      <w:r>
        <w:rPr>
          <w:rFonts w:ascii="Times New Roman" w:hAnsi="Times New Roman" w:eastAsia="Times New Roman"/>
          <w:sz w:val="22"/>
        </w:rPr>
        <w:t>XII. PEMBAYARAN DAN KANTIN ASRAMA</w:t>
      </w:r>
    </w:p>
    <w:p>
      <w:pPr>
        <w:pStyle w:val="Heading2"/>
        <w:spacing w:before="140" w:after="60"/>
      </w:pPr>
      <w:r>
        <w:rPr>
          <w:rFonts w:ascii="Times New Roman" w:hAnsi="Times New Roman" w:eastAsia="Times New Roman"/>
          <w:sz w:val="22"/>
        </w:rPr>
        <w:t>Metode Pembayaran</w:t>
      </w:r>
    </w:p>
    <w:p>
      <w:pPr>
        <w:pStyle w:val="ListNumber"/>
        <w:spacing w:after="40"/>
        <w:ind w:left="340"/>
      </w:pPr>
      <w:r>
        <w:rPr>
          <w:rFonts w:ascii="Times New Roman" w:hAnsi="Times New Roman" w:eastAsia="Times New Roman"/>
          <w:sz w:val="21"/>
        </w:rPr>
        <w:t>Transfer wali santri ke rekening Hidayah Go.</w:t>
      </w:r>
    </w:p>
    <w:p>
      <w:pPr>
        <w:pStyle w:val="ListNumber"/>
        <w:spacing w:after="40"/>
        <w:ind w:left="340"/>
      </w:pPr>
      <w:r>
        <w:rPr>
          <w:rFonts w:ascii="Times New Roman" w:hAnsi="Times New Roman" w:eastAsia="Times New Roman"/>
          <w:sz w:val="21"/>
        </w:rPr>
        <w:t>Virtual Account.</w:t>
      </w:r>
    </w:p>
    <w:p>
      <w:pPr>
        <w:pStyle w:val="ListNumber"/>
        <w:spacing w:after="40"/>
        <w:ind w:left="340"/>
      </w:pPr>
      <w:r>
        <w:rPr>
          <w:rFonts w:ascii="Times New Roman" w:hAnsi="Times New Roman" w:eastAsia="Times New Roman"/>
          <w:sz w:val="21"/>
        </w:rPr>
        <w:t>Pembayaran tunai melalui Kantin Asrama.</w:t>
      </w:r>
    </w:p>
    <w:p>
      <w:pPr>
        <w:pStyle w:val="ListNumber"/>
        <w:spacing w:after="40"/>
        <w:ind w:left="340"/>
      </w:pPr>
      <w:r>
        <w:rPr>
          <w:rFonts w:ascii="Times New Roman" w:hAnsi="Times New Roman" w:eastAsia="Times New Roman"/>
          <w:sz w:val="21"/>
        </w:rPr>
        <w:t>Saldo/top-up melalui kantin jika sistem saldo digunakan.</w:t>
      </w:r>
    </w:p>
    <w:p>
      <w:pPr>
        <w:pStyle w:val="Heading2"/>
        <w:spacing w:before="140" w:after="60"/>
      </w:pPr>
      <w:r>
        <w:rPr>
          <w:rFonts w:ascii="Times New Roman" w:hAnsi="Times New Roman" w:eastAsia="Times New Roman"/>
          <w:sz w:val="22"/>
        </w:rPr>
        <w:t>Ketentuan Pembayaran</w:t>
      </w:r>
    </w:p>
    <w:p>
      <w:pPr>
        <w:pStyle w:val="ListNumber"/>
        <w:spacing w:after="40"/>
        <w:ind w:left="340"/>
      </w:pPr>
      <w:r>
        <w:rPr>
          <w:rFonts w:ascii="Times New Roman" w:hAnsi="Times New Roman" w:eastAsia="Times New Roman"/>
          <w:sz w:val="21"/>
        </w:rPr>
        <w:t>Pembayaran wajib lunas sebelum pukul 17.00 WIB.</w:t>
      </w:r>
    </w:p>
    <w:p>
      <w:pPr>
        <w:pStyle w:val="ListNumber"/>
        <w:spacing w:after="40"/>
        <w:ind w:left="340"/>
      </w:pPr>
      <w:r>
        <w:rPr>
          <w:rFonts w:ascii="Times New Roman" w:hAnsi="Times New Roman" w:eastAsia="Times New Roman"/>
          <w:sz w:val="21"/>
        </w:rPr>
        <w:t>Pesanan yang belum lunas tidak diproses.</w:t>
      </w:r>
    </w:p>
    <w:p>
      <w:pPr>
        <w:pStyle w:val="ListNumber"/>
        <w:spacing w:after="40"/>
        <w:ind w:left="340"/>
      </w:pPr>
      <w:r>
        <w:rPr>
          <w:rFonts w:ascii="Times New Roman" w:hAnsi="Times New Roman" w:eastAsia="Times New Roman"/>
          <w:sz w:val="21"/>
        </w:rPr>
        <w:t>Bukti pembayaran wajib dikirim atau dicatat sesuai sistem.</w:t>
      </w:r>
    </w:p>
    <w:p>
      <w:pPr>
        <w:pStyle w:val="ListNumber"/>
        <w:spacing w:after="40"/>
        <w:ind w:left="340"/>
      </w:pPr>
      <w:r>
        <w:rPr>
          <w:rFonts w:ascii="Times New Roman" w:hAnsi="Times New Roman" w:eastAsia="Times New Roman"/>
          <w:sz w:val="21"/>
        </w:rPr>
        <w:t>Admin mengubah status pesanan menjadi Lunas setelah pembayaran valid.</w:t>
      </w:r>
    </w:p>
    <w:p>
      <w:pPr>
        <w:pStyle w:val="ListNumber"/>
        <w:spacing w:after="40"/>
        <w:ind w:left="340"/>
      </w:pPr>
      <w:r>
        <w:rPr>
          <w:rFonts w:ascii="Times New Roman" w:hAnsi="Times New Roman" w:eastAsia="Times New Roman"/>
          <w:sz w:val="21"/>
        </w:rPr>
        <w:t>Jika terjadi selisih harga, admin wajib menginformasikan kepada pemesan.</w:t>
      </w:r>
    </w:p>
    <w:p>
      <w:pPr>
        <w:pStyle w:val="ListNumber"/>
        <w:spacing w:after="40"/>
        <w:ind w:left="340"/>
      </w:pPr>
      <w:r>
        <w:rPr>
          <w:rFonts w:ascii="Times New Roman" w:hAnsi="Times New Roman" w:eastAsia="Times New Roman"/>
          <w:sz w:val="21"/>
        </w:rPr>
        <w:t>Nota pembelian menjadi bukti harga final.</w:t>
      </w:r>
    </w:p>
    <w:p>
      <w:pPr>
        <w:pStyle w:val="Heading2"/>
        <w:spacing w:before="140" w:after="60"/>
      </w:pPr>
      <w:r>
        <w:rPr>
          <w:rFonts w:ascii="Times New Roman" w:hAnsi="Times New Roman" w:eastAsia="Times New Roman"/>
          <w:sz w:val="22"/>
        </w:rPr>
        <w:t>Pembayaran Melalui Kantin</w:t>
      </w:r>
    </w:p>
    <w:p>
      <w:pPr>
        <w:pStyle w:val="ListNumber"/>
        <w:spacing w:after="40"/>
        <w:ind w:left="340"/>
      </w:pPr>
      <w:r>
        <w:rPr>
          <w:rFonts w:ascii="Times New Roman" w:hAnsi="Times New Roman" w:eastAsia="Times New Roman"/>
          <w:sz w:val="21"/>
        </w:rPr>
        <w:t>Santri memilih metode Bayar di Kantin.</w:t>
      </w:r>
    </w:p>
    <w:p>
      <w:pPr>
        <w:pStyle w:val="ListNumber"/>
        <w:spacing w:after="40"/>
        <w:ind w:left="340"/>
      </w:pPr>
      <w:r>
        <w:rPr>
          <w:rFonts w:ascii="Times New Roman" w:hAnsi="Times New Roman" w:eastAsia="Times New Roman"/>
          <w:sz w:val="21"/>
        </w:rPr>
        <w:t>Santri membayar tunai kepada petugas kantin.</w:t>
      </w:r>
    </w:p>
    <w:p>
      <w:pPr>
        <w:pStyle w:val="ListNumber"/>
        <w:spacing w:after="40"/>
        <w:ind w:left="340"/>
      </w:pPr>
      <w:r>
        <w:rPr>
          <w:rFonts w:ascii="Times New Roman" w:hAnsi="Times New Roman" w:eastAsia="Times New Roman"/>
          <w:sz w:val="21"/>
        </w:rPr>
        <w:t>Petugas kantin mencatat nama santri, asrama, merchant, dan total pembayaran.</w:t>
      </w:r>
    </w:p>
    <w:p>
      <w:pPr>
        <w:pStyle w:val="ListNumber"/>
        <w:spacing w:after="40"/>
        <w:ind w:left="340"/>
      </w:pPr>
      <w:r>
        <w:rPr>
          <w:rFonts w:ascii="Times New Roman" w:hAnsi="Times New Roman" w:eastAsia="Times New Roman"/>
          <w:sz w:val="21"/>
        </w:rPr>
        <w:t>Petugas kantin melaporkan atau mengubah status menjadi Lunas.</w:t>
      </w:r>
    </w:p>
    <w:p>
      <w:pPr>
        <w:pStyle w:val="ListNumber"/>
        <w:spacing w:after="40"/>
        <w:ind w:left="340"/>
      </w:pPr>
      <w:r>
        <w:rPr>
          <w:rFonts w:ascii="Times New Roman" w:hAnsi="Times New Roman" w:eastAsia="Times New Roman"/>
          <w:sz w:val="21"/>
        </w:rPr>
        <w:t>Admin memproses pesanan setelah status pembayaran lunas.</w:t>
      </w:r>
    </w:p>
    <w:p>
      <w:pPr>
        <w:pStyle w:val="ListNumber"/>
        <w:spacing w:after="40"/>
        <w:ind w:left="340"/>
      </w:pPr>
      <w:r>
        <w:rPr>
          <w:rFonts w:ascii="Times New Roman" w:hAnsi="Times New Roman" w:eastAsia="Times New Roman"/>
          <w:sz w:val="21"/>
        </w:rPr>
        <w:t>Petugas kantin menyetorkan uang transaksi harian kepada Bendahara BUMP.</w:t>
      </w:r>
    </w:p>
    <w:p>
      <w:pPr>
        <w:pStyle w:val="Heading1"/>
        <w:spacing w:before="200" w:after="80"/>
      </w:pPr>
      <w:r>
        <w:rPr>
          <w:rFonts w:ascii="Times New Roman" w:hAnsi="Times New Roman" w:eastAsia="Times New Roman"/>
          <w:sz w:val="22"/>
        </w:rPr>
        <w:t>XIII. PENGAMBILAN PESANAN DI KANTIN</w:t>
      </w:r>
    </w:p>
    <w:p>
      <w:r>
        <w:rPr>
          <w:rFonts w:ascii="Times New Roman" w:hAnsi="Times New Roman" w:eastAsia="Times New Roman"/>
          <w:b w:val="0"/>
          <w:i w:val="0"/>
          <w:sz w:val="22"/>
        </w:rPr>
        <w:t>Seluruh makanan dan minuman yang telah dibeli driver dikumpulkan di kantin atau pos pengurus. Santri tidak mengambil langsung dari driver.</w:t>
      </w:r>
    </w:p>
    <w:p>
      <w:pPr>
        <w:pStyle w:val="Heading2"/>
        <w:spacing w:before="140" w:after="60"/>
      </w:pPr>
      <w:r>
        <w:rPr>
          <w:rFonts w:ascii="Times New Roman" w:hAnsi="Times New Roman" w:eastAsia="Times New Roman"/>
          <w:sz w:val="22"/>
        </w:rPr>
        <w:t>Alur Pemberian Pesanan</w:t>
      </w:r>
    </w:p>
    <w:p>
      <w:pPr>
        <w:pStyle w:val="ListNumber"/>
        <w:spacing w:after="40"/>
        <w:ind w:left="340"/>
      </w:pPr>
      <w:r>
        <w:rPr>
          <w:rFonts w:ascii="Times New Roman" w:hAnsi="Times New Roman" w:eastAsia="Times New Roman"/>
          <w:sz w:val="21"/>
        </w:rPr>
        <w:t>Driver datang ke pondok maksimal pukul 20.45 WIB.</w:t>
      </w:r>
    </w:p>
    <w:p>
      <w:pPr>
        <w:pStyle w:val="ListNumber"/>
        <w:spacing w:after="40"/>
        <w:ind w:left="340"/>
      </w:pPr>
      <w:r>
        <w:rPr>
          <w:rFonts w:ascii="Times New Roman" w:hAnsi="Times New Roman" w:eastAsia="Times New Roman"/>
          <w:sz w:val="21"/>
        </w:rPr>
        <w:t>Driver menyerahkan seluruh pesanan dan nota kepada admin/pengurus.</w:t>
      </w:r>
    </w:p>
    <w:p>
      <w:pPr>
        <w:pStyle w:val="ListNumber"/>
        <w:spacing w:after="40"/>
        <w:ind w:left="340"/>
      </w:pPr>
      <w:r>
        <w:rPr>
          <w:rFonts w:ascii="Times New Roman" w:hAnsi="Times New Roman" w:eastAsia="Times New Roman"/>
          <w:sz w:val="21"/>
        </w:rPr>
        <w:t>Admin mengecek kesesuaian pesanan dengan daftar order.</w:t>
      </w:r>
    </w:p>
    <w:p>
      <w:pPr>
        <w:pStyle w:val="ListNumber"/>
        <w:spacing w:after="40"/>
        <w:ind w:left="340"/>
      </w:pPr>
      <w:r>
        <w:rPr>
          <w:rFonts w:ascii="Times New Roman" w:hAnsi="Times New Roman" w:eastAsia="Times New Roman"/>
          <w:sz w:val="21"/>
        </w:rPr>
        <w:t>Admin memisahkan pesanan berdasarkan nama dan asrama.</w:t>
      </w:r>
    </w:p>
    <w:p>
      <w:pPr>
        <w:pStyle w:val="ListNumber"/>
        <w:spacing w:after="40"/>
        <w:ind w:left="340"/>
      </w:pPr>
      <w:r>
        <w:rPr>
          <w:rFonts w:ascii="Times New Roman" w:hAnsi="Times New Roman" w:eastAsia="Times New Roman"/>
          <w:sz w:val="21"/>
        </w:rPr>
        <w:t>Admin menyerahkan pesanan kepada petugas kantin/pos pengambilan.</w:t>
      </w:r>
    </w:p>
    <w:p>
      <w:pPr>
        <w:pStyle w:val="ListNumber"/>
        <w:spacing w:after="40"/>
        <w:ind w:left="340"/>
      </w:pPr>
      <w:r>
        <w:rPr>
          <w:rFonts w:ascii="Times New Roman" w:hAnsi="Times New Roman" w:eastAsia="Times New Roman"/>
          <w:sz w:val="21"/>
        </w:rPr>
        <w:t>Santri datang pukul 21.00 WIB, antre tertib, menyebutkan nama dan asrama.</w:t>
      </w:r>
    </w:p>
    <w:p>
      <w:pPr>
        <w:pStyle w:val="ListNumber"/>
        <w:spacing w:after="40"/>
        <w:ind w:left="340"/>
      </w:pPr>
      <w:r>
        <w:rPr>
          <w:rFonts w:ascii="Times New Roman" w:hAnsi="Times New Roman" w:eastAsia="Times New Roman"/>
          <w:sz w:val="21"/>
        </w:rPr>
        <w:t>Petugas mencocokkan nama dengan daftar pesanan lalu menyerahkan pesanan.</w:t>
      </w:r>
    </w:p>
    <w:p>
      <w:pPr>
        <w:pStyle w:val="ListNumber"/>
        <w:spacing w:after="40"/>
        <w:ind w:left="340"/>
      </w:pPr>
      <w:r>
        <w:rPr>
          <w:rFonts w:ascii="Times New Roman" w:hAnsi="Times New Roman" w:eastAsia="Times New Roman"/>
          <w:sz w:val="21"/>
        </w:rPr>
        <w:t>Santri mengecek pesanan di tempat dan langsung melapor jika ada kesalahan.</w:t>
      </w:r>
    </w:p>
    <w:p>
      <w:pPr>
        <w:pStyle w:val="Heading2"/>
        <w:spacing w:before="140" w:after="60"/>
      </w:pPr>
      <w:r>
        <w:rPr>
          <w:rFonts w:ascii="Times New Roman" w:hAnsi="Times New Roman" w:eastAsia="Times New Roman"/>
          <w:sz w:val="22"/>
        </w:rPr>
        <w:t>Ketentuan Pengambilan</w:t>
      </w:r>
    </w:p>
    <w:p>
      <w:pPr>
        <w:pStyle w:val="ListNumber"/>
        <w:spacing w:after="40"/>
        <w:ind w:left="340"/>
      </w:pPr>
      <w:r>
        <w:rPr>
          <w:rFonts w:ascii="Times New Roman" w:hAnsi="Times New Roman" w:eastAsia="Times New Roman"/>
          <w:sz w:val="21"/>
        </w:rPr>
        <w:t>Pesanan hanya dapat diambil oleh pemilik pesanan atau perwakilan yang diizinkan.</w:t>
      </w:r>
    </w:p>
    <w:p>
      <w:pPr>
        <w:pStyle w:val="ListNumber"/>
        <w:spacing w:after="40"/>
        <w:ind w:left="340"/>
      </w:pPr>
      <w:r>
        <w:rPr>
          <w:rFonts w:ascii="Times New Roman" w:hAnsi="Times New Roman" w:eastAsia="Times New Roman"/>
          <w:sz w:val="21"/>
        </w:rPr>
        <w:t>Santri dilarang membuka pesanan milik orang lain.</w:t>
      </w:r>
    </w:p>
    <w:p>
      <w:pPr>
        <w:pStyle w:val="ListNumber"/>
        <w:spacing w:after="40"/>
        <w:ind w:left="340"/>
      </w:pPr>
      <w:r>
        <w:rPr>
          <w:rFonts w:ascii="Times New Roman" w:hAnsi="Times New Roman" w:eastAsia="Times New Roman"/>
          <w:sz w:val="21"/>
        </w:rPr>
        <w:t>Pesanan yang tidak diambil tetap menjadi tanggung jawab pemesan.</w:t>
      </w:r>
    </w:p>
    <w:p>
      <w:pPr>
        <w:pStyle w:val="ListNumber"/>
        <w:spacing w:after="40"/>
        <w:ind w:left="340"/>
      </w:pPr>
      <w:r>
        <w:rPr>
          <w:rFonts w:ascii="Times New Roman" w:hAnsi="Times New Roman" w:eastAsia="Times New Roman"/>
          <w:sz w:val="21"/>
        </w:rPr>
        <w:t>Komplain hanya diterima jika disampaikan segera setelah pesanan diterima.</w:t>
      </w:r>
    </w:p>
    <w:p>
      <w:pPr>
        <w:pStyle w:val="Heading1"/>
        <w:spacing w:before="200" w:after="80"/>
      </w:pPr>
      <w:r>
        <w:rPr>
          <w:rFonts w:ascii="Times New Roman" w:hAnsi="Times New Roman" w:eastAsia="Times New Roman"/>
          <w:sz w:val="22"/>
        </w:rPr>
        <w:t>XIV. PROFIT SHARING DAN REKAP HARIAN</w:t>
      </w:r>
    </w:p>
    <w:p>
      <w:pPr>
        <w:pStyle w:val="Heading2"/>
        <w:spacing w:before="140" w:after="60"/>
      </w:pPr>
      <w:r>
        <w:rPr>
          <w:rFonts w:ascii="Times New Roman" w:hAnsi="Times New Roman" w:eastAsia="Times New Roman"/>
          <w:sz w:val="22"/>
        </w:rPr>
        <w:t>Pembagian Profit Sharing Tarif Jasa</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Area</w:t>
            </w:r>
          </w:p>
        </w:tc>
        <w:tc>
          <w:tcPr>
            <w:tcW w:type="dxa" w:w="2268"/>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Tarif Jasa</w:t>
            </w:r>
          </w:p>
        </w:tc>
        <w:tc>
          <w:tcPr>
            <w:tcW w:type="dxa" w:w="2268"/>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Driver 80%</w:t>
            </w:r>
          </w:p>
        </w:tc>
        <w:tc>
          <w:tcPr>
            <w:tcW w:type="dxa" w:w="2268"/>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BUMP 20%</w:t>
            </w:r>
          </w:p>
        </w:tc>
      </w:tr>
      <w:tr>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Kauman</w:t>
            </w:r>
          </w:p>
        </w:tc>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Rp3.000</w:t>
            </w:r>
          </w:p>
        </w:tc>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Rp2.400</w:t>
            </w:r>
          </w:p>
        </w:tc>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Rp600</w:t>
            </w:r>
          </w:p>
        </w:tc>
      </w:tr>
      <w:tr>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Kota</w:t>
            </w:r>
          </w:p>
        </w:tc>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Rp5.000</w:t>
            </w:r>
          </w:p>
        </w:tc>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Rp4.000</w:t>
            </w:r>
          </w:p>
        </w:tc>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Rp1.000</w:t>
            </w:r>
          </w:p>
        </w:tc>
      </w:tr>
      <w:tr>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Kauman &gt;5 pcs</w:t>
            </w:r>
          </w:p>
        </w:tc>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Rp6.000</w:t>
            </w:r>
          </w:p>
        </w:tc>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Rp4.800</w:t>
            </w:r>
          </w:p>
        </w:tc>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Rp1.200</w:t>
            </w:r>
          </w:p>
        </w:tc>
      </w:tr>
      <w:tr>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Kota &gt;5 pcs</w:t>
            </w:r>
          </w:p>
        </w:tc>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Rp10.000</w:t>
            </w:r>
          </w:p>
        </w:tc>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Rp8.000</w:t>
            </w:r>
          </w:p>
        </w:tc>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Rp2.000</w:t>
            </w:r>
          </w:p>
        </w:tc>
      </w:tr>
    </w:tbl>
    <w:p/>
    <w:p>
      <w:pPr>
        <w:pStyle w:val="Heading2"/>
        <w:spacing w:before="140" w:after="60"/>
      </w:pPr>
      <w:r>
        <w:rPr>
          <w:rFonts w:ascii="Times New Roman" w:hAnsi="Times New Roman" w:eastAsia="Times New Roman"/>
          <w:sz w:val="22"/>
        </w:rPr>
        <w:t>Format Rekap Harian Admin</w:t>
      </w:r>
    </w:p>
    <w:tbl>
      <w:tblPr>
        <w:tblStyle w:val="TableGrid"/>
        <w:tblW w:type="auto" w:w="0"/>
        <w:jc w:val="center"/>
        <w:tblLook w:firstColumn="1" w:firstRow="1" w:lastColumn="0" w:lastRow="0" w:noHBand="0" w:noVBand="1" w:val="04A0"/>
      </w:tblPr>
      <w:tblGrid>
        <w:gridCol w:w="4819"/>
        <w:gridCol w:w="4819"/>
      </w:tblGrid>
      <w:tr>
        <w:tc>
          <w:tcPr>
            <w:tcW w:type="dxa" w:w="3969"/>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Data Rekap</w:t>
            </w:r>
          </w:p>
        </w:tc>
        <w:tc>
          <w:tcPr>
            <w:tcW w:type="dxa" w:w="4535"/>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Isi</w:t>
            </w:r>
          </w:p>
        </w:tc>
      </w:tr>
      <w:tr>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Tanggal</w:t>
            </w:r>
          </w:p>
        </w:tc>
        <w:tc>
          <w:tcPr>
            <w:tcW w:type="dxa" w:w="4535"/>
            <w:vAlign w:val="center"/>
          </w:tcPr>
          <w:p>
            <w:pPr>
              <w:spacing w:after="20"/>
            </w:pPr>
            <w:r>
              <w:rPr>
                <w:rFonts w:ascii="Times New Roman" w:hAnsi="Times New Roman" w:eastAsia="Times New Roman"/>
                <w:sz w:val="18"/>
              </w:rPr>
            </w:r>
            <w:r>
              <w:rPr>
                <w:rFonts w:ascii="Times New Roman" w:hAnsi="Times New Roman" w:eastAsia="Times New Roman"/>
                <w:sz w:val="18"/>
              </w:rPr>
              <w:t>...</w:t>
            </w:r>
          </w:p>
        </w:tc>
      </w:tr>
      <w:tr>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Nama Admin</w:t>
            </w:r>
          </w:p>
        </w:tc>
        <w:tc>
          <w:tcPr>
            <w:tcW w:type="dxa" w:w="4535"/>
            <w:vAlign w:val="center"/>
          </w:tcPr>
          <w:p>
            <w:pPr>
              <w:spacing w:after="20"/>
            </w:pPr>
            <w:r>
              <w:rPr>
                <w:rFonts w:ascii="Times New Roman" w:hAnsi="Times New Roman" w:eastAsia="Times New Roman"/>
                <w:sz w:val="18"/>
              </w:rPr>
            </w:r>
            <w:r>
              <w:rPr>
                <w:rFonts w:ascii="Times New Roman" w:hAnsi="Times New Roman" w:eastAsia="Times New Roman"/>
                <w:sz w:val="18"/>
              </w:rPr>
              <w:t>...</w:t>
            </w:r>
          </w:p>
        </w:tc>
      </w:tr>
      <w:tr>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Jumlah Pesanan Kauman</w:t>
            </w:r>
          </w:p>
        </w:tc>
        <w:tc>
          <w:tcPr>
            <w:tcW w:type="dxa" w:w="4535"/>
            <w:vAlign w:val="center"/>
          </w:tcPr>
          <w:p>
            <w:pPr>
              <w:spacing w:after="20"/>
            </w:pPr>
            <w:r>
              <w:rPr>
                <w:rFonts w:ascii="Times New Roman" w:hAnsi="Times New Roman" w:eastAsia="Times New Roman"/>
                <w:sz w:val="18"/>
              </w:rPr>
            </w:r>
            <w:r>
              <w:rPr>
                <w:rFonts w:ascii="Times New Roman" w:hAnsi="Times New Roman" w:eastAsia="Times New Roman"/>
                <w:sz w:val="18"/>
              </w:rPr>
              <w:t>...</w:t>
            </w:r>
          </w:p>
        </w:tc>
      </w:tr>
      <w:tr>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Jumlah Pesanan Kota</w:t>
            </w:r>
          </w:p>
        </w:tc>
        <w:tc>
          <w:tcPr>
            <w:tcW w:type="dxa" w:w="4535"/>
            <w:vAlign w:val="center"/>
          </w:tcPr>
          <w:p>
            <w:pPr>
              <w:spacing w:after="20"/>
            </w:pPr>
            <w:r>
              <w:rPr>
                <w:rFonts w:ascii="Times New Roman" w:hAnsi="Times New Roman" w:eastAsia="Times New Roman"/>
                <w:sz w:val="18"/>
              </w:rPr>
            </w:r>
            <w:r>
              <w:rPr>
                <w:rFonts w:ascii="Times New Roman" w:hAnsi="Times New Roman" w:eastAsia="Times New Roman"/>
                <w:sz w:val="18"/>
              </w:rPr>
              <w:t>...</w:t>
            </w:r>
          </w:p>
        </w:tc>
      </w:tr>
      <w:tr>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Jumlah Pesanan Obat</w:t>
            </w:r>
          </w:p>
        </w:tc>
        <w:tc>
          <w:tcPr>
            <w:tcW w:type="dxa" w:w="4535"/>
            <w:vAlign w:val="center"/>
          </w:tcPr>
          <w:p>
            <w:pPr>
              <w:spacing w:after="20"/>
            </w:pPr>
            <w:r>
              <w:rPr>
                <w:rFonts w:ascii="Times New Roman" w:hAnsi="Times New Roman" w:eastAsia="Times New Roman"/>
                <w:sz w:val="18"/>
              </w:rPr>
            </w:r>
            <w:r>
              <w:rPr>
                <w:rFonts w:ascii="Times New Roman" w:hAnsi="Times New Roman" w:eastAsia="Times New Roman"/>
                <w:sz w:val="18"/>
              </w:rPr>
              <w:t>...</w:t>
            </w:r>
          </w:p>
        </w:tc>
      </w:tr>
      <w:tr>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Total Belanja Makanan/Minuman</w:t>
            </w:r>
          </w:p>
        </w:tc>
        <w:tc>
          <w:tcPr>
            <w:tcW w:type="dxa" w:w="4535"/>
            <w:vAlign w:val="center"/>
          </w:tcPr>
          <w:p>
            <w:pPr>
              <w:spacing w:after="20"/>
            </w:pPr>
            <w:r>
              <w:rPr>
                <w:rFonts w:ascii="Times New Roman" w:hAnsi="Times New Roman" w:eastAsia="Times New Roman"/>
                <w:sz w:val="18"/>
              </w:rPr>
            </w:r>
            <w:r>
              <w:rPr>
                <w:rFonts w:ascii="Times New Roman" w:hAnsi="Times New Roman" w:eastAsia="Times New Roman"/>
                <w:sz w:val="18"/>
              </w:rPr>
              <w:t>...</w:t>
            </w:r>
          </w:p>
        </w:tc>
      </w:tr>
      <w:tr>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Total Tarif Jasa</w:t>
            </w:r>
          </w:p>
        </w:tc>
        <w:tc>
          <w:tcPr>
            <w:tcW w:type="dxa" w:w="4535"/>
            <w:vAlign w:val="center"/>
          </w:tcPr>
          <w:p>
            <w:pPr>
              <w:spacing w:after="20"/>
            </w:pPr>
            <w:r>
              <w:rPr>
                <w:rFonts w:ascii="Times New Roman" w:hAnsi="Times New Roman" w:eastAsia="Times New Roman"/>
                <w:sz w:val="18"/>
              </w:rPr>
            </w:r>
            <w:r>
              <w:rPr>
                <w:rFonts w:ascii="Times New Roman" w:hAnsi="Times New Roman" w:eastAsia="Times New Roman"/>
                <w:sz w:val="18"/>
              </w:rPr>
              <w:t>...</w:t>
            </w:r>
          </w:p>
        </w:tc>
      </w:tr>
      <w:tr>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Total Hak Driver</w:t>
            </w:r>
          </w:p>
        </w:tc>
        <w:tc>
          <w:tcPr>
            <w:tcW w:type="dxa" w:w="4535"/>
            <w:vAlign w:val="center"/>
          </w:tcPr>
          <w:p>
            <w:pPr>
              <w:spacing w:after="20"/>
            </w:pPr>
            <w:r>
              <w:rPr>
                <w:rFonts w:ascii="Times New Roman" w:hAnsi="Times New Roman" w:eastAsia="Times New Roman"/>
                <w:sz w:val="18"/>
              </w:rPr>
            </w:r>
            <w:r>
              <w:rPr>
                <w:rFonts w:ascii="Times New Roman" w:hAnsi="Times New Roman" w:eastAsia="Times New Roman"/>
                <w:sz w:val="18"/>
              </w:rPr>
              <w:t>...</w:t>
            </w:r>
          </w:p>
        </w:tc>
      </w:tr>
      <w:tr>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Total Hak BUMP</w:t>
            </w:r>
          </w:p>
        </w:tc>
        <w:tc>
          <w:tcPr>
            <w:tcW w:type="dxa" w:w="4535"/>
            <w:vAlign w:val="center"/>
          </w:tcPr>
          <w:p>
            <w:pPr>
              <w:spacing w:after="20"/>
            </w:pPr>
            <w:r>
              <w:rPr>
                <w:rFonts w:ascii="Times New Roman" w:hAnsi="Times New Roman" w:eastAsia="Times New Roman"/>
                <w:sz w:val="18"/>
              </w:rPr>
            </w:r>
            <w:r>
              <w:rPr>
                <w:rFonts w:ascii="Times New Roman" w:hAnsi="Times New Roman" w:eastAsia="Times New Roman"/>
                <w:sz w:val="18"/>
              </w:rPr>
              <w:t>...</w:t>
            </w:r>
          </w:p>
        </w:tc>
      </w:tr>
      <w:tr>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Total Pembayaran Transfer</w:t>
            </w:r>
          </w:p>
        </w:tc>
        <w:tc>
          <w:tcPr>
            <w:tcW w:type="dxa" w:w="4535"/>
            <w:vAlign w:val="center"/>
          </w:tcPr>
          <w:p>
            <w:pPr>
              <w:spacing w:after="20"/>
            </w:pPr>
            <w:r>
              <w:rPr>
                <w:rFonts w:ascii="Times New Roman" w:hAnsi="Times New Roman" w:eastAsia="Times New Roman"/>
                <w:sz w:val="18"/>
              </w:rPr>
            </w:r>
            <w:r>
              <w:rPr>
                <w:rFonts w:ascii="Times New Roman" w:hAnsi="Times New Roman" w:eastAsia="Times New Roman"/>
                <w:sz w:val="18"/>
              </w:rPr>
              <w:t>...</w:t>
            </w:r>
          </w:p>
        </w:tc>
      </w:tr>
      <w:tr>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Total Pembayaran VA</w:t>
            </w:r>
          </w:p>
        </w:tc>
        <w:tc>
          <w:tcPr>
            <w:tcW w:type="dxa" w:w="4535"/>
            <w:vAlign w:val="center"/>
          </w:tcPr>
          <w:p>
            <w:pPr>
              <w:spacing w:after="20"/>
            </w:pPr>
            <w:r>
              <w:rPr>
                <w:rFonts w:ascii="Times New Roman" w:hAnsi="Times New Roman" w:eastAsia="Times New Roman"/>
                <w:sz w:val="18"/>
              </w:rPr>
            </w:r>
            <w:r>
              <w:rPr>
                <w:rFonts w:ascii="Times New Roman" w:hAnsi="Times New Roman" w:eastAsia="Times New Roman"/>
                <w:sz w:val="18"/>
              </w:rPr>
              <w:t>...</w:t>
            </w:r>
          </w:p>
        </w:tc>
      </w:tr>
      <w:tr>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Total Pembayaran Kantin</w:t>
            </w:r>
          </w:p>
        </w:tc>
        <w:tc>
          <w:tcPr>
            <w:tcW w:type="dxa" w:w="4535"/>
            <w:vAlign w:val="center"/>
          </w:tcPr>
          <w:p>
            <w:pPr>
              <w:spacing w:after="20"/>
            </w:pPr>
            <w:r>
              <w:rPr>
                <w:rFonts w:ascii="Times New Roman" w:hAnsi="Times New Roman" w:eastAsia="Times New Roman"/>
                <w:sz w:val="18"/>
              </w:rPr>
            </w:r>
            <w:r>
              <w:rPr>
                <w:rFonts w:ascii="Times New Roman" w:hAnsi="Times New Roman" w:eastAsia="Times New Roman"/>
                <w:sz w:val="18"/>
              </w:rPr>
              <w:t>...</w:t>
            </w:r>
          </w:p>
        </w:tc>
      </w:tr>
      <w:tr>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Jumlah Nota Masuk</w:t>
            </w:r>
          </w:p>
        </w:tc>
        <w:tc>
          <w:tcPr>
            <w:tcW w:type="dxa" w:w="4535"/>
            <w:vAlign w:val="center"/>
          </w:tcPr>
          <w:p>
            <w:pPr>
              <w:spacing w:after="20"/>
            </w:pPr>
            <w:r>
              <w:rPr>
                <w:rFonts w:ascii="Times New Roman" w:hAnsi="Times New Roman" w:eastAsia="Times New Roman"/>
                <w:sz w:val="18"/>
              </w:rPr>
            </w:r>
            <w:r>
              <w:rPr>
                <w:rFonts w:ascii="Times New Roman" w:hAnsi="Times New Roman" w:eastAsia="Times New Roman"/>
                <w:sz w:val="18"/>
              </w:rPr>
              <w:t>...</w:t>
            </w:r>
          </w:p>
        </w:tc>
      </w:tr>
      <w:tr>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Kendala Hari Ini</w:t>
            </w:r>
          </w:p>
        </w:tc>
        <w:tc>
          <w:tcPr>
            <w:tcW w:type="dxa" w:w="4535"/>
            <w:vAlign w:val="center"/>
          </w:tcPr>
          <w:p>
            <w:pPr>
              <w:spacing w:after="20"/>
            </w:pPr>
            <w:r>
              <w:rPr>
                <w:rFonts w:ascii="Times New Roman" w:hAnsi="Times New Roman" w:eastAsia="Times New Roman"/>
                <w:sz w:val="18"/>
              </w:rPr>
            </w:r>
            <w:r>
              <w:rPr>
                <w:rFonts w:ascii="Times New Roman" w:hAnsi="Times New Roman" w:eastAsia="Times New Roman"/>
                <w:sz w:val="18"/>
              </w:rPr>
              <w:t>...</w:t>
            </w:r>
          </w:p>
        </w:tc>
      </w:tr>
      <w:tr>
        <w:tc>
          <w:tcPr>
            <w:tcW w:type="dxa" w:w="3969"/>
            <w:vAlign w:val="center"/>
          </w:tcPr>
          <w:p>
            <w:pPr>
              <w:spacing w:after="20"/>
            </w:pPr>
            <w:r>
              <w:rPr>
                <w:rFonts w:ascii="Times New Roman" w:hAnsi="Times New Roman" w:eastAsia="Times New Roman"/>
                <w:sz w:val="18"/>
              </w:rPr>
            </w:r>
            <w:r>
              <w:rPr>
                <w:rFonts w:ascii="Times New Roman" w:hAnsi="Times New Roman" w:eastAsia="Times New Roman"/>
                <w:sz w:val="18"/>
              </w:rPr>
              <w:t>Catatan Evaluasi</w:t>
            </w:r>
          </w:p>
        </w:tc>
        <w:tc>
          <w:tcPr>
            <w:tcW w:type="dxa" w:w="4535"/>
            <w:vAlign w:val="center"/>
          </w:tcPr>
          <w:p>
            <w:pPr>
              <w:spacing w:after="20"/>
            </w:pPr>
            <w:r>
              <w:rPr>
                <w:rFonts w:ascii="Times New Roman" w:hAnsi="Times New Roman" w:eastAsia="Times New Roman"/>
                <w:sz w:val="18"/>
              </w:rPr>
            </w:r>
            <w:r>
              <w:rPr>
                <w:rFonts w:ascii="Times New Roman" w:hAnsi="Times New Roman" w:eastAsia="Times New Roman"/>
                <w:sz w:val="18"/>
              </w:rPr>
              <w:t>...</w:t>
            </w:r>
          </w:p>
        </w:tc>
      </w:tr>
    </w:tbl>
    <w:p/>
    <w:p>
      <w:pPr>
        <w:pStyle w:val="Heading1"/>
        <w:spacing w:before="200" w:after="80"/>
      </w:pPr>
      <w:r>
        <w:rPr>
          <w:rFonts w:ascii="Times New Roman" w:hAnsi="Times New Roman" w:eastAsia="Times New Roman"/>
          <w:sz w:val="22"/>
        </w:rPr>
        <w:t>XV. KOMPLAIN, OBAT-OBATAN, DAN LARANGAN</w:t>
      </w:r>
    </w:p>
    <w:p>
      <w:pPr>
        <w:pStyle w:val="Heading2"/>
        <w:spacing w:before="140" w:after="60"/>
      </w:pPr>
      <w:r>
        <w:rPr>
          <w:rFonts w:ascii="Times New Roman" w:hAnsi="Times New Roman" w:eastAsia="Times New Roman"/>
          <w:sz w:val="22"/>
        </w:rPr>
        <w:t>Komplain yang Dapat Diproses</w:t>
      </w:r>
    </w:p>
    <w:p>
      <w:pPr>
        <w:pStyle w:val="ListBullet"/>
        <w:spacing w:after="40"/>
        <w:ind w:left="340"/>
      </w:pPr>
      <w:r>
        <w:rPr>
          <w:rFonts w:ascii="Times New Roman" w:hAnsi="Times New Roman" w:eastAsia="Times New Roman"/>
          <w:sz w:val="21"/>
        </w:rPr>
        <w:t>Pesanan tidak sesuai catatan.</w:t>
      </w:r>
    </w:p>
    <w:p>
      <w:pPr>
        <w:pStyle w:val="ListBullet"/>
        <w:spacing w:after="40"/>
        <w:ind w:left="340"/>
      </w:pPr>
      <w:r>
        <w:rPr>
          <w:rFonts w:ascii="Times New Roman" w:hAnsi="Times New Roman" w:eastAsia="Times New Roman"/>
          <w:sz w:val="21"/>
        </w:rPr>
        <w:t>Jumlah pesanan kurang.</w:t>
      </w:r>
    </w:p>
    <w:p>
      <w:pPr>
        <w:pStyle w:val="ListBullet"/>
        <w:spacing w:after="40"/>
        <w:ind w:left="340"/>
      </w:pPr>
      <w:r>
        <w:rPr>
          <w:rFonts w:ascii="Times New Roman" w:hAnsi="Times New Roman" w:eastAsia="Times New Roman"/>
          <w:sz w:val="21"/>
        </w:rPr>
        <w:t>Menu tertukar.</w:t>
      </w:r>
    </w:p>
    <w:p>
      <w:pPr>
        <w:pStyle w:val="ListBullet"/>
        <w:spacing w:after="40"/>
        <w:ind w:left="340"/>
      </w:pPr>
      <w:r>
        <w:rPr>
          <w:rFonts w:ascii="Times New Roman" w:hAnsi="Times New Roman" w:eastAsia="Times New Roman"/>
          <w:sz w:val="21"/>
        </w:rPr>
        <w:t>Minuman tumpah saat diterima.</w:t>
      </w:r>
    </w:p>
    <w:p>
      <w:pPr>
        <w:pStyle w:val="ListBullet"/>
        <w:spacing w:after="40"/>
        <w:ind w:left="340"/>
      </w:pPr>
      <w:r>
        <w:rPr>
          <w:rFonts w:ascii="Times New Roman" w:hAnsi="Times New Roman" w:eastAsia="Times New Roman"/>
          <w:sz w:val="21"/>
        </w:rPr>
        <w:t>Makanan rusak akibat kelalaian pengantaran.</w:t>
      </w:r>
    </w:p>
    <w:p>
      <w:pPr>
        <w:pStyle w:val="ListBullet"/>
        <w:spacing w:after="40"/>
        <w:ind w:left="340"/>
      </w:pPr>
      <w:r>
        <w:rPr>
          <w:rFonts w:ascii="Times New Roman" w:hAnsi="Times New Roman" w:eastAsia="Times New Roman"/>
          <w:sz w:val="21"/>
        </w:rPr>
        <w:t>Nota tidak sesuai dengan harga yang ditagihkan.</w:t>
      </w:r>
    </w:p>
    <w:p>
      <w:pPr>
        <w:pStyle w:val="Heading2"/>
        <w:spacing w:before="140" w:after="60"/>
      </w:pPr>
      <w:r>
        <w:rPr>
          <w:rFonts w:ascii="Times New Roman" w:hAnsi="Times New Roman" w:eastAsia="Times New Roman"/>
          <w:sz w:val="22"/>
        </w:rPr>
        <w:t>Komplain yang Tidak Dapat Diproses</w:t>
      </w:r>
    </w:p>
    <w:p>
      <w:pPr>
        <w:pStyle w:val="ListBullet"/>
        <w:spacing w:after="40"/>
        <w:ind w:left="340"/>
      </w:pPr>
      <w:r>
        <w:rPr>
          <w:rFonts w:ascii="Times New Roman" w:hAnsi="Times New Roman" w:eastAsia="Times New Roman"/>
          <w:sz w:val="21"/>
        </w:rPr>
        <w:t>Santri salah menulis pesanan.</w:t>
      </w:r>
    </w:p>
    <w:p>
      <w:pPr>
        <w:pStyle w:val="ListBullet"/>
        <w:spacing w:after="40"/>
        <w:ind w:left="340"/>
      </w:pPr>
      <w:r>
        <w:rPr>
          <w:rFonts w:ascii="Times New Roman" w:hAnsi="Times New Roman" w:eastAsia="Times New Roman"/>
          <w:sz w:val="21"/>
        </w:rPr>
        <w:t>Santri lupa menuliskan catatan khusus.</w:t>
      </w:r>
    </w:p>
    <w:p>
      <w:pPr>
        <w:pStyle w:val="ListBullet"/>
        <w:spacing w:after="40"/>
        <w:ind w:left="340"/>
      </w:pPr>
      <w:r>
        <w:rPr>
          <w:rFonts w:ascii="Times New Roman" w:hAnsi="Times New Roman" w:eastAsia="Times New Roman"/>
          <w:sz w:val="21"/>
        </w:rPr>
        <w:t>Pesanan tidak segera diambil.</w:t>
      </w:r>
    </w:p>
    <w:p>
      <w:pPr>
        <w:pStyle w:val="ListBullet"/>
        <w:spacing w:after="40"/>
        <w:ind w:left="340"/>
      </w:pPr>
      <w:r>
        <w:rPr>
          <w:rFonts w:ascii="Times New Roman" w:hAnsi="Times New Roman" w:eastAsia="Times New Roman"/>
          <w:sz w:val="21"/>
        </w:rPr>
        <w:t>Rasa makanan tidak sesuai selera.</w:t>
      </w:r>
    </w:p>
    <w:p>
      <w:pPr>
        <w:pStyle w:val="ListBullet"/>
        <w:spacing w:after="40"/>
        <w:ind w:left="340"/>
      </w:pPr>
      <w:r>
        <w:rPr>
          <w:rFonts w:ascii="Times New Roman" w:hAnsi="Times New Roman" w:eastAsia="Times New Roman"/>
          <w:sz w:val="21"/>
        </w:rPr>
        <w:t>Harga berubah dari outlet tetapi sudah dikonfirmasi admin.</w:t>
      </w:r>
    </w:p>
    <w:p>
      <w:pPr>
        <w:pStyle w:val="ListBullet"/>
        <w:spacing w:after="40"/>
        <w:ind w:left="340"/>
      </w:pPr>
      <w:r>
        <w:rPr>
          <w:rFonts w:ascii="Times New Roman" w:hAnsi="Times New Roman" w:eastAsia="Times New Roman"/>
          <w:sz w:val="21"/>
        </w:rPr>
        <w:t>Menu habis dan santri sudah menyetujui pengganti.</w:t>
      </w:r>
    </w:p>
    <w:p>
      <w:pPr>
        <w:pStyle w:val="Heading2"/>
        <w:spacing w:before="140" w:after="60"/>
      </w:pPr>
      <w:r>
        <w:rPr>
          <w:rFonts w:ascii="Times New Roman" w:hAnsi="Times New Roman" w:eastAsia="Times New Roman"/>
          <w:sz w:val="22"/>
        </w:rPr>
        <w:t>Ketentuan Obat-obatan</w:t>
      </w:r>
    </w:p>
    <w:p>
      <w:pPr>
        <w:pStyle w:val="ListNumber"/>
        <w:spacing w:after="40"/>
        <w:ind w:left="340"/>
      </w:pPr>
      <w:r>
        <w:rPr>
          <w:rFonts w:ascii="Times New Roman" w:hAnsi="Times New Roman" w:eastAsia="Times New Roman"/>
          <w:sz w:val="21"/>
        </w:rPr>
        <w:t>Pemesanan obat harus menyebutkan nama obat atau keluhan.</w:t>
      </w:r>
    </w:p>
    <w:p>
      <w:pPr>
        <w:pStyle w:val="ListNumber"/>
        <w:spacing w:after="40"/>
        <w:ind w:left="340"/>
      </w:pPr>
      <w:r>
        <w:rPr>
          <w:rFonts w:ascii="Times New Roman" w:hAnsi="Times New Roman" w:eastAsia="Times New Roman"/>
          <w:sz w:val="21"/>
        </w:rPr>
        <w:t>Untuk obat tertentu, admin dapat meminta persetujuan wali atau pengurus.</w:t>
      </w:r>
    </w:p>
    <w:p>
      <w:pPr>
        <w:pStyle w:val="ListNumber"/>
        <w:spacing w:after="40"/>
        <w:ind w:left="340"/>
      </w:pPr>
      <w:r>
        <w:rPr>
          <w:rFonts w:ascii="Times New Roman" w:hAnsi="Times New Roman" w:eastAsia="Times New Roman"/>
          <w:sz w:val="21"/>
        </w:rPr>
        <w:t>Driver hanya membeli obat sesuai instruksi admin.</w:t>
      </w:r>
    </w:p>
    <w:p>
      <w:pPr>
        <w:pStyle w:val="ListNumber"/>
        <w:spacing w:after="40"/>
        <w:ind w:left="340"/>
      </w:pPr>
      <w:r>
        <w:rPr>
          <w:rFonts w:ascii="Times New Roman" w:hAnsi="Times New Roman" w:eastAsia="Times New Roman"/>
          <w:sz w:val="21"/>
        </w:rPr>
        <w:t>Nota pembelian obat wajib disimpan.</w:t>
      </w:r>
    </w:p>
    <w:p>
      <w:pPr>
        <w:pStyle w:val="ListNumber"/>
        <w:spacing w:after="40"/>
        <w:ind w:left="340"/>
      </w:pPr>
      <w:r>
        <w:rPr>
          <w:rFonts w:ascii="Times New Roman" w:hAnsi="Times New Roman" w:eastAsia="Times New Roman"/>
          <w:sz w:val="21"/>
        </w:rPr>
        <w:t>Obat diserahkan kepada pengurus/admin terlebih dahulu.</w:t>
      </w:r>
    </w:p>
    <w:p>
      <w:pPr>
        <w:pStyle w:val="ListNumber"/>
        <w:spacing w:after="40"/>
        <w:ind w:left="340"/>
      </w:pPr>
      <w:r>
        <w:rPr>
          <w:rFonts w:ascii="Times New Roman" w:hAnsi="Times New Roman" w:eastAsia="Times New Roman"/>
          <w:sz w:val="21"/>
        </w:rPr>
        <w:t>Penggunaan obat menjadi tanggung jawab santri/wali/pengurus sesuai arahan yang berlaku.</w:t>
      </w:r>
    </w:p>
    <w:p>
      <w:pPr>
        <w:pStyle w:val="Heading2"/>
        <w:spacing w:before="140" w:after="60"/>
      </w:pPr>
      <w:r>
        <w:rPr>
          <w:rFonts w:ascii="Times New Roman" w:hAnsi="Times New Roman" w:eastAsia="Times New Roman"/>
          <w:sz w:val="22"/>
        </w:rPr>
        <w:t>Larangan Utama</w:t>
      </w:r>
    </w:p>
    <w:tbl>
      <w:tblPr>
        <w:tblStyle w:val="TableGrid"/>
        <w:tblW w:type="auto" w:w="0"/>
        <w:jc w:val="center"/>
        <w:tblLook w:firstColumn="1" w:firstRow="1" w:lastColumn="0" w:lastRow="0" w:noHBand="0" w:noVBand="1" w:val="04A0"/>
      </w:tblPr>
      <w:tblGrid>
        <w:gridCol w:w="4819"/>
        <w:gridCol w:w="4819"/>
      </w:tblGrid>
      <w:tr>
        <w:tc>
          <w:tcPr>
            <w:tcW w:type="dxa" w:w="1701"/>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Pihak</w:t>
            </w:r>
          </w:p>
        </w:tc>
        <w:tc>
          <w:tcPr>
            <w:tcW w:type="dxa" w:w="6803"/>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Larangan</w:t>
            </w:r>
          </w:p>
        </w:tc>
      </w:tr>
      <w:tr>
        <w:tc>
          <w:tcPr>
            <w:tcW w:type="dxa" w:w="1701"/>
            <w:vAlign w:val="center"/>
          </w:tcPr>
          <w:p>
            <w:pPr>
              <w:spacing w:after="20"/>
            </w:pPr>
            <w:r>
              <w:rPr>
                <w:rFonts w:ascii="Times New Roman" w:hAnsi="Times New Roman" w:eastAsia="Times New Roman"/>
                <w:sz w:val="18"/>
              </w:rPr>
            </w:r>
            <w:r>
              <w:rPr>
                <w:rFonts w:ascii="Times New Roman" w:hAnsi="Times New Roman" w:eastAsia="Times New Roman"/>
                <w:sz w:val="18"/>
              </w:rPr>
              <w:t>Santri</w:t>
            </w:r>
          </w:p>
        </w:tc>
        <w:tc>
          <w:tcPr>
            <w:tcW w:type="dxa" w:w="6803"/>
            <w:vAlign w:val="center"/>
          </w:tcPr>
          <w:p>
            <w:pPr>
              <w:spacing w:after="20"/>
            </w:pPr>
            <w:r>
              <w:rPr>
                <w:rFonts w:ascii="Times New Roman" w:hAnsi="Times New Roman" w:eastAsia="Times New Roman"/>
                <w:sz w:val="18"/>
              </w:rPr>
            </w:r>
            <w:r>
              <w:rPr>
                <w:rFonts w:ascii="Times New Roman" w:hAnsi="Times New Roman" w:eastAsia="Times New Roman"/>
                <w:sz w:val="18"/>
              </w:rPr>
              <w:t>Memesan langsung ke driver, membatalkan pesanan setelah diproses, tidak membayar, mengambil pesanan orang lain, membuat keributan, atau memesan barang yang dilarang pondok.</w:t>
            </w:r>
          </w:p>
        </w:tc>
      </w:tr>
      <w:tr>
        <w:tc>
          <w:tcPr>
            <w:tcW w:type="dxa" w:w="1701"/>
            <w:vAlign w:val="center"/>
          </w:tcPr>
          <w:p>
            <w:pPr>
              <w:spacing w:after="20"/>
            </w:pPr>
            <w:r>
              <w:rPr>
                <w:rFonts w:ascii="Times New Roman" w:hAnsi="Times New Roman" w:eastAsia="Times New Roman"/>
                <w:sz w:val="18"/>
              </w:rPr>
            </w:r>
            <w:r>
              <w:rPr>
                <w:rFonts w:ascii="Times New Roman" w:hAnsi="Times New Roman" w:eastAsia="Times New Roman"/>
                <w:sz w:val="18"/>
              </w:rPr>
              <w:t>Driver/Ojek</w:t>
            </w:r>
          </w:p>
        </w:tc>
        <w:tc>
          <w:tcPr>
            <w:tcW w:type="dxa" w:w="6803"/>
            <w:vAlign w:val="center"/>
          </w:tcPr>
          <w:p>
            <w:pPr>
              <w:spacing w:after="20"/>
            </w:pPr>
            <w:r>
              <w:rPr>
                <w:rFonts w:ascii="Times New Roman" w:hAnsi="Times New Roman" w:eastAsia="Times New Roman"/>
                <w:sz w:val="18"/>
              </w:rPr>
            </w:r>
            <w:r>
              <w:rPr>
                <w:rFonts w:ascii="Times New Roman" w:hAnsi="Times New Roman" w:eastAsia="Times New Roman"/>
                <w:sz w:val="18"/>
              </w:rPr>
              <w:t>Merokok di area pondok, menyerahkan langsung ke santri, mengubah pesanan tanpa izin, menghilangkan nota, membawa pesanan tidak aman, atau melanggar adab pondok.</w:t>
            </w:r>
          </w:p>
        </w:tc>
      </w:tr>
      <w:tr>
        <w:tc>
          <w:tcPr>
            <w:tcW w:type="dxa" w:w="1701"/>
            <w:vAlign w:val="center"/>
          </w:tcPr>
          <w:p>
            <w:pPr>
              <w:spacing w:after="20"/>
            </w:pPr>
            <w:r>
              <w:rPr>
                <w:rFonts w:ascii="Times New Roman" w:hAnsi="Times New Roman" w:eastAsia="Times New Roman"/>
                <w:sz w:val="18"/>
              </w:rPr>
            </w:r>
            <w:r>
              <w:rPr>
                <w:rFonts w:ascii="Times New Roman" w:hAnsi="Times New Roman" w:eastAsia="Times New Roman"/>
                <w:sz w:val="18"/>
              </w:rPr>
              <w:t>Admin</w:t>
            </w:r>
          </w:p>
        </w:tc>
        <w:tc>
          <w:tcPr>
            <w:tcW w:type="dxa" w:w="6803"/>
            <w:vAlign w:val="center"/>
          </w:tcPr>
          <w:p>
            <w:pPr>
              <w:spacing w:after="20"/>
            </w:pPr>
            <w:r>
              <w:rPr>
                <w:rFonts w:ascii="Times New Roman" w:hAnsi="Times New Roman" w:eastAsia="Times New Roman"/>
                <w:sz w:val="18"/>
              </w:rPr>
            </w:r>
            <w:r>
              <w:rPr>
                <w:rFonts w:ascii="Times New Roman" w:hAnsi="Times New Roman" w:eastAsia="Times New Roman"/>
                <w:sz w:val="18"/>
              </w:rPr>
              <w:t>Memproses pesanan belum lunas tanpa izin, tidak mencatat transaksi, tidak menyimpan nota, mengabaikan komplain, mengubah harga tanpa dasar, atau memakai dana transaksi pribadi.</w:t>
            </w:r>
          </w:p>
        </w:tc>
      </w:tr>
    </w:tbl>
    <w:p/>
    <w:p>
      <w:pPr>
        <w:pStyle w:val="Heading1"/>
        <w:spacing w:before="200" w:after="80"/>
      </w:pPr>
      <w:r>
        <w:rPr>
          <w:rFonts w:ascii="Times New Roman" w:hAnsi="Times New Roman" w:eastAsia="Times New Roman"/>
          <w:sz w:val="22"/>
        </w:rPr>
        <w:t>XVI. SISTEM SURAT PERINGATAN (SP) 1-4</w:t>
      </w:r>
    </w:p>
    <w:p>
      <w:r>
        <w:rPr>
          <w:rFonts w:ascii="Times New Roman" w:hAnsi="Times New Roman" w:eastAsia="Times New Roman"/>
          <w:b w:val="0"/>
          <w:i w:val="0"/>
          <w:sz w:val="22"/>
        </w:rPr>
        <w:t>Sistem Surat Peringatan (SP) digunakan sebagai mekanisme pembinaan, pengendalian disiplin, dan penegakan aturan Hidayah Go. SP berlaku untuk Driver/Ojek, Admin Pemegang HP, dan Santri/Pemesan.</w:t>
      </w:r>
    </w:p>
    <w:p>
      <w:pPr>
        <w:pStyle w:val="Heading2"/>
        <w:spacing w:before="140" w:after="60"/>
      </w:pPr>
      <w:r>
        <w:rPr>
          <w:rFonts w:ascii="Times New Roman" w:hAnsi="Times New Roman" w:eastAsia="Times New Roman"/>
          <w:sz w:val="22"/>
        </w:rPr>
        <w:t>Prinsip Dasar SP</w:t>
      </w:r>
    </w:p>
    <w:p>
      <w:pPr>
        <w:pStyle w:val="ListNumber"/>
        <w:spacing w:after="40"/>
        <w:ind w:left="340"/>
      </w:pPr>
      <w:r>
        <w:rPr>
          <w:rFonts w:ascii="Times New Roman" w:hAnsi="Times New Roman" w:eastAsia="Times New Roman"/>
          <w:sz w:val="21"/>
        </w:rPr>
        <w:t>SP diberikan berdasarkan tingkat pelanggaran, dampak pelanggaran, dan riwayat pelanggaran sebelumnya.</w:t>
      </w:r>
    </w:p>
    <w:p>
      <w:pPr>
        <w:pStyle w:val="ListNumber"/>
        <w:spacing w:after="40"/>
        <w:ind w:left="340"/>
      </w:pPr>
      <w:r>
        <w:rPr>
          <w:rFonts w:ascii="Times New Roman" w:hAnsi="Times New Roman" w:eastAsia="Times New Roman"/>
          <w:sz w:val="21"/>
        </w:rPr>
        <w:t>SP dapat diberikan bertahap dari SP 1 sampai SP 4.</w:t>
      </w:r>
    </w:p>
    <w:p>
      <w:pPr>
        <w:pStyle w:val="ListNumber"/>
        <w:spacing w:after="40"/>
        <w:ind w:left="340"/>
      </w:pPr>
      <w:r>
        <w:rPr>
          <w:rFonts w:ascii="Times New Roman" w:hAnsi="Times New Roman" w:eastAsia="Times New Roman"/>
          <w:sz w:val="21"/>
        </w:rPr>
        <w:t>Pelanggaran berat dapat langsung dikenakan SP 3 atau SP 4 tanpa melalui SP 1 dan SP 2.</w:t>
      </w:r>
    </w:p>
    <w:p>
      <w:pPr>
        <w:pStyle w:val="ListNumber"/>
        <w:spacing w:after="40"/>
        <w:ind w:left="340"/>
      </w:pPr>
      <w:r>
        <w:rPr>
          <w:rFonts w:ascii="Times New Roman" w:hAnsi="Times New Roman" w:eastAsia="Times New Roman"/>
          <w:sz w:val="21"/>
        </w:rPr>
        <w:t>Setiap SP wajib disertai kronologi singkat dan bukti pendukung jika ada.</w:t>
      </w:r>
    </w:p>
    <w:p>
      <w:pPr>
        <w:pStyle w:val="ListNumber"/>
        <w:spacing w:after="40"/>
        <w:ind w:left="340"/>
      </w:pPr>
      <w:r>
        <w:rPr>
          <w:rFonts w:ascii="Times New Roman" w:hAnsi="Times New Roman" w:eastAsia="Times New Roman"/>
          <w:sz w:val="21"/>
        </w:rPr>
        <w:t>Pihak yang menerima SP berhak memberikan klarifikasi kepada pengurus/BUMP.</w:t>
      </w:r>
    </w:p>
    <w:p>
      <w:pPr>
        <w:pStyle w:val="ListNumber"/>
        <w:spacing w:after="40"/>
        <w:ind w:left="340"/>
      </w:pPr>
      <w:r>
        <w:rPr>
          <w:rFonts w:ascii="Times New Roman" w:hAnsi="Times New Roman" w:eastAsia="Times New Roman"/>
          <w:sz w:val="21"/>
        </w:rPr>
        <w:t>Keputusan akhir berada pada pengurus/BUMP Al Hidayah sesuai aturan pondok.</w:t>
      </w:r>
      <w:r>
        <w:br w:type="page"/>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134"/>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Tingkatan</w:t>
            </w:r>
          </w:p>
        </w:tc>
        <w:tc>
          <w:tcPr>
            <w:tcW w:type="dxa" w:w="2268"/>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Nama Sanksi</w:t>
            </w:r>
          </w:p>
        </w:tc>
        <w:tc>
          <w:tcPr>
            <w:tcW w:type="dxa" w:w="2835"/>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Fungsi</w:t>
            </w:r>
          </w:p>
        </w:tc>
        <w:tc>
          <w:tcPr>
            <w:tcW w:type="dxa" w:w="2835"/>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Tindak Lanjut</w:t>
            </w:r>
          </w:p>
        </w:tc>
      </w:tr>
      <w:tr>
        <w:tc>
          <w:tcPr>
            <w:tcW w:type="dxa" w:w="1134"/>
            <w:vAlign w:val="center"/>
          </w:tcPr>
          <w:p>
            <w:pPr>
              <w:spacing w:after="20"/>
            </w:pPr>
            <w:r>
              <w:rPr>
                <w:rFonts w:ascii="Times New Roman" w:hAnsi="Times New Roman" w:eastAsia="Times New Roman"/>
                <w:sz w:val="18"/>
              </w:rPr>
            </w:r>
            <w:r>
              <w:rPr>
                <w:rFonts w:ascii="Times New Roman" w:hAnsi="Times New Roman" w:eastAsia="Times New Roman"/>
                <w:sz w:val="18"/>
              </w:rPr>
              <w:t>SP 1</w:t>
            </w:r>
          </w:p>
        </w:tc>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Teguran Tertulis</w:t>
            </w:r>
          </w:p>
        </w:tc>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Pembinaan awal atas pelanggaran ringan.</w:t>
            </w:r>
          </w:p>
        </w:tc>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Peringatan, arahan perbaikan, dan pemantauan.</w:t>
            </w:r>
          </w:p>
        </w:tc>
      </w:tr>
      <w:tr>
        <w:tc>
          <w:tcPr>
            <w:tcW w:type="dxa" w:w="1134"/>
            <w:vAlign w:val="center"/>
          </w:tcPr>
          <w:p>
            <w:pPr>
              <w:spacing w:after="20"/>
            </w:pPr>
            <w:r>
              <w:rPr>
                <w:rFonts w:ascii="Times New Roman" w:hAnsi="Times New Roman" w:eastAsia="Times New Roman"/>
                <w:sz w:val="18"/>
              </w:rPr>
            </w:r>
            <w:r>
              <w:rPr>
                <w:rFonts w:ascii="Times New Roman" w:hAnsi="Times New Roman" w:eastAsia="Times New Roman"/>
                <w:sz w:val="18"/>
              </w:rPr>
              <w:t>SP 2</w:t>
            </w:r>
          </w:p>
        </w:tc>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Peringatan Keras</w:t>
            </w:r>
          </w:p>
        </w:tc>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Pelanggaran berulang atau sedang.</w:t>
            </w:r>
          </w:p>
        </w:tc>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Evaluasi tertulis dan pembatasan sementara jika perlu.</w:t>
            </w:r>
          </w:p>
        </w:tc>
      </w:tr>
      <w:tr>
        <w:tc>
          <w:tcPr>
            <w:tcW w:type="dxa" w:w="1134"/>
            <w:vAlign w:val="center"/>
          </w:tcPr>
          <w:p>
            <w:pPr>
              <w:spacing w:after="20"/>
            </w:pPr>
            <w:r>
              <w:rPr>
                <w:rFonts w:ascii="Times New Roman" w:hAnsi="Times New Roman" w:eastAsia="Times New Roman"/>
                <w:sz w:val="18"/>
              </w:rPr>
            </w:r>
            <w:r>
              <w:rPr>
                <w:rFonts w:ascii="Times New Roman" w:hAnsi="Times New Roman" w:eastAsia="Times New Roman"/>
                <w:sz w:val="18"/>
              </w:rPr>
              <w:t>SP 3</w:t>
            </w:r>
          </w:p>
        </w:tc>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Sanksi Berat/Suspensi</w:t>
            </w:r>
          </w:p>
        </w:tc>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Pelanggaran serius atau pengulangan SP 2.</w:t>
            </w:r>
          </w:p>
        </w:tc>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Skors layanan/tugas, evaluasi pengurus, dan perjanjian perbaikan.</w:t>
            </w:r>
          </w:p>
        </w:tc>
      </w:tr>
      <w:tr>
        <w:tc>
          <w:tcPr>
            <w:tcW w:type="dxa" w:w="1134"/>
            <w:vAlign w:val="center"/>
          </w:tcPr>
          <w:p>
            <w:pPr>
              <w:spacing w:after="20"/>
            </w:pPr>
            <w:r>
              <w:rPr>
                <w:rFonts w:ascii="Times New Roman" w:hAnsi="Times New Roman" w:eastAsia="Times New Roman"/>
                <w:sz w:val="18"/>
              </w:rPr>
            </w:r>
            <w:r>
              <w:rPr>
                <w:rFonts w:ascii="Times New Roman" w:hAnsi="Times New Roman" w:eastAsia="Times New Roman"/>
                <w:sz w:val="18"/>
              </w:rPr>
              <w:t>SP 4</w:t>
            </w:r>
          </w:p>
        </w:tc>
        <w:tc>
          <w:tcPr>
            <w:tcW w:type="dxa" w:w="2268"/>
            <w:vAlign w:val="center"/>
          </w:tcPr>
          <w:p>
            <w:pPr>
              <w:spacing w:after="20"/>
            </w:pPr>
            <w:r>
              <w:rPr>
                <w:rFonts w:ascii="Times New Roman" w:hAnsi="Times New Roman" w:eastAsia="Times New Roman"/>
                <w:sz w:val="18"/>
              </w:rPr>
            </w:r>
            <w:r>
              <w:rPr>
                <w:rFonts w:ascii="Times New Roman" w:hAnsi="Times New Roman" w:eastAsia="Times New Roman"/>
                <w:sz w:val="18"/>
              </w:rPr>
              <w:t>Pencabutan/Pemutusan</w:t>
            </w:r>
          </w:p>
        </w:tc>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Pelanggaran sangat berat.</w:t>
            </w:r>
          </w:p>
        </w:tc>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Pencabutan akses, pemutusan kerja sama, atau tindakan lanjut pondok.</w:t>
            </w:r>
          </w:p>
        </w:tc>
      </w:tr>
    </w:tbl>
    <w:p/>
    <w:p>
      <w:pPr>
        <w:pStyle w:val="Heading1"/>
        <w:spacing w:before="200" w:after="80"/>
      </w:pPr>
      <w:r>
        <w:rPr>
          <w:rFonts w:ascii="Times New Roman" w:hAnsi="Times New Roman" w:eastAsia="Times New Roman"/>
          <w:sz w:val="22"/>
        </w:rPr>
        <w:t>XVII. SP 1-4 DRIVER/OJEK HIDAYAH GO</w:t>
      </w:r>
    </w:p>
    <w:p>
      <w:pPr>
        <w:pStyle w:val="Heading2"/>
        <w:spacing w:before="140" w:after="60"/>
      </w:pPr>
      <w:r>
        <w:rPr>
          <w:rFonts w:ascii="Times New Roman" w:hAnsi="Times New Roman" w:eastAsia="Times New Roman"/>
          <w:sz w:val="22"/>
        </w:rPr>
        <w:t>SP 1 Driver/Ojek - Teguran Tertulis</w:t>
      </w:r>
    </w:p>
    <w:p>
      <w:r>
        <w:rPr>
          <w:rFonts w:ascii="Times New Roman" w:hAnsi="Times New Roman" w:eastAsia="Times New Roman"/>
          <w:b w:val="0"/>
          <w:i w:val="0"/>
          <w:sz w:val="22"/>
        </w:rPr>
        <w:t>Diberikan atas pelanggaran ringan yang masih dapat dibina dan belum menimbulkan kerugian besar.</w:t>
      </w:r>
    </w:p>
    <w:p>
      <w:pPr>
        <w:pStyle w:val="Heading3"/>
        <w:spacing w:before="100" w:after="40"/>
      </w:pPr>
      <w:r>
        <w:rPr>
          <w:rFonts w:ascii="Times New Roman" w:hAnsi="Times New Roman" w:eastAsia="Times New Roman"/>
          <w:sz w:val="22"/>
        </w:rPr>
        <w:t>Contoh Pelanggaran</w:t>
      </w:r>
    </w:p>
    <w:p>
      <w:pPr>
        <w:pStyle w:val="ListBullet"/>
        <w:spacing w:after="40"/>
        <w:ind w:left="340"/>
      </w:pPr>
      <w:r>
        <w:rPr>
          <w:rFonts w:ascii="Times New Roman" w:hAnsi="Times New Roman" w:eastAsia="Times New Roman"/>
          <w:sz w:val="21"/>
        </w:rPr>
        <w:t>Terlambat datang tanpa alasan jelas tetapi belum mengganggu pembagian besar.</w:t>
      </w:r>
    </w:p>
    <w:p>
      <w:pPr>
        <w:pStyle w:val="ListBullet"/>
        <w:spacing w:after="40"/>
        <w:ind w:left="340"/>
      </w:pPr>
      <w:r>
        <w:rPr>
          <w:rFonts w:ascii="Times New Roman" w:hAnsi="Times New Roman" w:eastAsia="Times New Roman"/>
          <w:sz w:val="21"/>
        </w:rPr>
        <w:t>Lambat merespons admin saat jam tugas.</w:t>
      </w:r>
    </w:p>
    <w:p>
      <w:pPr>
        <w:pStyle w:val="ListBullet"/>
        <w:spacing w:after="40"/>
        <w:ind w:left="340"/>
      </w:pPr>
      <w:r>
        <w:rPr>
          <w:rFonts w:ascii="Times New Roman" w:hAnsi="Times New Roman" w:eastAsia="Times New Roman"/>
          <w:sz w:val="21"/>
        </w:rPr>
        <w:t>Tidak membawa tas/wadah makanan yang layak.</w:t>
      </w:r>
    </w:p>
    <w:p>
      <w:pPr>
        <w:pStyle w:val="ListBullet"/>
        <w:spacing w:after="40"/>
        <w:ind w:left="340"/>
      </w:pPr>
      <w:r>
        <w:rPr>
          <w:rFonts w:ascii="Times New Roman" w:hAnsi="Times New Roman" w:eastAsia="Times New Roman"/>
          <w:sz w:val="21"/>
        </w:rPr>
        <w:t>Kurang teliti membaca daftar pesanan.</w:t>
      </w:r>
    </w:p>
    <w:p>
      <w:pPr>
        <w:pStyle w:val="ListBullet"/>
        <w:spacing w:after="40"/>
        <w:ind w:left="340"/>
      </w:pPr>
      <w:r>
        <w:rPr>
          <w:rFonts w:ascii="Times New Roman" w:hAnsi="Times New Roman" w:eastAsia="Times New Roman"/>
          <w:sz w:val="21"/>
        </w:rPr>
        <w:t>Tidak segera mengabarkan antrean panjang kepada admin.</w:t>
      </w:r>
    </w:p>
    <w:p>
      <w:pPr>
        <w:pStyle w:val="ListBullet"/>
        <w:spacing w:after="40"/>
        <w:ind w:left="340"/>
      </w:pPr>
      <w:r>
        <w:rPr>
          <w:rFonts w:ascii="Times New Roman" w:hAnsi="Times New Roman" w:eastAsia="Times New Roman"/>
          <w:sz w:val="21"/>
        </w:rPr>
        <w:t>Berpakaian kurang rapi tetapi masih sopan.</w:t>
      </w:r>
    </w:p>
    <w:p>
      <w:pPr>
        <w:pStyle w:val="ListBullet"/>
        <w:spacing w:after="40"/>
        <w:ind w:left="340"/>
      </w:pPr>
      <w:r>
        <w:rPr>
          <w:rFonts w:ascii="Times New Roman" w:hAnsi="Times New Roman" w:eastAsia="Times New Roman"/>
          <w:sz w:val="21"/>
        </w:rPr>
        <w:t>Lupa menyerahkan nota tetapi masih dapat dilengkapi.</w:t>
      </w:r>
    </w:p>
    <w:p>
      <w:pPr>
        <w:pStyle w:val="Heading3"/>
        <w:spacing w:before="100" w:after="40"/>
      </w:pPr>
      <w:r>
        <w:rPr>
          <w:rFonts w:ascii="Times New Roman" w:hAnsi="Times New Roman" w:eastAsia="Times New Roman"/>
          <w:sz w:val="22"/>
        </w:rPr>
        <w:t>Tindak Lanjut</w:t>
      </w:r>
    </w:p>
    <w:p>
      <w:pPr>
        <w:pStyle w:val="ListNumber"/>
        <w:spacing w:after="40"/>
        <w:ind w:left="340"/>
      </w:pPr>
      <w:r>
        <w:rPr>
          <w:rFonts w:ascii="Times New Roman" w:hAnsi="Times New Roman" w:eastAsia="Times New Roman"/>
          <w:sz w:val="21"/>
        </w:rPr>
        <w:t>Teguran tertulis dan pembinaan oleh admin/pengurus.</w:t>
      </w:r>
    </w:p>
    <w:p>
      <w:pPr>
        <w:pStyle w:val="ListNumber"/>
        <w:spacing w:after="40"/>
        <w:ind w:left="340"/>
      </w:pPr>
      <w:r>
        <w:rPr>
          <w:rFonts w:ascii="Times New Roman" w:hAnsi="Times New Roman" w:eastAsia="Times New Roman"/>
          <w:sz w:val="21"/>
        </w:rPr>
        <w:t>Wajib memperbaiki kedisiplinan pada jadwal berikutnya.</w:t>
      </w:r>
    </w:p>
    <w:p>
      <w:pPr>
        <w:pStyle w:val="ListNumber"/>
        <w:spacing w:after="40"/>
        <w:ind w:left="340"/>
      </w:pPr>
      <w:r>
        <w:rPr>
          <w:rFonts w:ascii="Times New Roman" w:hAnsi="Times New Roman" w:eastAsia="Times New Roman"/>
          <w:sz w:val="21"/>
        </w:rPr>
        <w:t>Dicatat dalam buku evaluasi driver Hidayah Go.</w:t>
      </w:r>
    </w:p>
    <w:p>
      <w:pPr>
        <w:pStyle w:val="Heading2"/>
        <w:spacing w:before="140" w:after="60"/>
      </w:pPr>
      <w:r>
        <w:rPr>
          <w:rFonts w:ascii="Times New Roman" w:hAnsi="Times New Roman" w:eastAsia="Times New Roman"/>
          <w:sz w:val="22"/>
        </w:rPr>
        <w:t>SP 2 Driver/Ojek - Peringatan Keras</w:t>
      </w:r>
    </w:p>
    <w:p>
      <w:r>
        <w:rPr>
          <w:rFonts w:ascii="Times New Roman" w:hAnsi="Times New Roman" w:eastAsia="Times New Roman"/>
          <w:b w:val="0"/>
          <w:i w:val="0"/>
          <w:sz w:val="22"/>
        </w:rPr>
        <w:t>Diberikan jika driver mengulangi pelanggaran SP 1 atau melakukan pelanggaran sedang yang mengganggu layanan.</w:t>
      </w:r>
    </w:p>
    <w:p>
      <w:pPr>
        <w:pStyle w:val="Heading3"/>
        <w:spacing w:before="100" w:after="40"/>
      </w:pPr>
      <w:r>
        <w:rPr>
          <w:rFonts w:ascii="Times New Roman" w:hAnsi="Times New Roman" w:eastAsia="Times New Roman"/>
          <w:sz w:val="22"/>
        </w:rPr>
        <w:t>Contoh Pelanggaran</w:t>
      </w:r>
    </w:p>
    <w:p>
      <w:pPr>
        <w:pStyle w:val="ListBullet"/>
        <w:spacing w:after="40"/>
        <w:ind w:left="340"/>
      </w:pPr>
      <w:r>
        <w:rPr>
          <w:rFonts w:ascii="Times New Roman" w:hAnsi="Times New Roman" w:eastAsia="Times New Roman"/>
          <w:sz w:val="21"/>
        </w:rPr>
        <w:t>Mengulangi keterlambatan tanpa alasan jelas.</w:t>
      </w:r>
    </w:p>
    <w:p>
      <w:pPr>
        <w:pStyle w:val="ListBullet"/>
        <w:spacing w:after="40"/>
        <w:ind w:left="340"/>
      </w:pPr>
      <w:r>
        <w:rPr>
          <w:rFonts w:ascii="Times New Roman" w:hAnsi="Times New Roman" w:eastAsia="Times New Roman"/>
          <w:sz w:val="21"/>
        </w:rPr>
        <w:t>Tidak mengikuti rute atau arahan admin sehingga pesanan terlambat.</w:t>
      </w:r>
    </w:p>
    <w:p>
      <w:pPr>
        <w:pStyle w:val="ListBullet"/>
        <w:spacing w:after="40"/>
        <w:ind w:left="340"/>
      </w:pPr>
      <w:r>
        <w:rPr>
          <w:rFonts w:ascii="Times New Roman" w:hAnsi="Times New Roman" w:eastAsia="Times New Roman"/>
          <w:sz w:val="21"/>
        </w:rPr>
        <w:t>Tidak meminta nota pembelian.</w:t>
      </w:r>
    </w:p>
    <w:p>
      <w:pPr>
        <w:pStyle w:val="ListBullet"/>
        <w:spacing w:after="40"/>
        <w:ind w:left="340"/>
      </w:pPr>
      <w:r>
        <w:rPr>
          <w:rFonts w:ascii="Times New Roman" w:hAnsi="Times New Roman" w:eastAsia="Times New Roman"/>
          <w:sz w:val="21"/>
        </w:rPr>
        <w:t>Tidak mengonfirmasi perubahan harga atau menu habis kepada admin.</w:t>
      </w:r>
    </w:p>
    <w:p>
      <w:pPr>
        <w:pStyle w:val="ListBullet"/>
        <w:spacing w:after="40"/>
        <w:ind w:left="340"/>
      </w:pPr>
      <w:r>
        <w:rPr>
          <w:rFonts w:ascii="Times New Roman" w:hAnsi="Times New Roman" w:eastAsia="Times New Roman"/>
          <w:sz w:val="21"/>
        </w:rPr>
        <w:t>Pesanan tertukar akibat kurang teliti.</w:t>
      </w:r>
    </w:p>
    <w:p>
      <w:pPr>
        <w:pStyle w:val="ListBullet"/>
        <w:spacing w:after="40"/>
        <w:ind w:left="340"/>
      </w:pPr>
      <w:r>
        <w:rPr>
          <w:rFonts w:ascii="Times New Roman" w:hAnsi="Times New Roman" w:eastAsia="Times New Roman"/>
          <w:sz w:val="21"/>
        </w:rPr>
        <w:t>Merokok di sekitar area pondok atau area yang dilarang.</w:t>
      </w:r>
    </w:p>
    <w:p>
      <w:pPr>
        <w:pStyle w:val="ListBullet"/>
        <w:spacing w:after="40"/>
        <w:ind w:left="340"/>
      </w:pPr>
      <w:r>
        <w:rPr>
          <w:rFonts w:ascii="Times New Roman" w:hAnsi="Times New Roman" w:eastAsia="Times New Roman"/>
          <w:sz w:val="21"/>
        </w:rPr>
        <w:t>Berkomunikasi kurang sopan kepada admin, pengurus, merchant, atau petugas kantin.</w:t>
      </w:r>
    </w:p>
    <w:p>
      <w:pPr>
        <w:pStyle w:val="Heading3"/>
        <w:spacing w:before="100" w:after="40"/>
      </w:pPr>
      <w:r>
        <w:rPr>
          <w:rFonts w:ascii="Times New Roman" w:hAnsi="Times New Roman" w:eastAsia="Times New Roman"/>
          <w:sz w:val="22"/>
        </w:rPr>
        <w:t>Tindak Lanjut</w:t>
      </w:r>
    </w:p>
    <w:p>
      <w:pPr>
        <w:pStyle w:val="ListNumber"/>
        <w:spacing w:after="40"/>
        <w:ind w:left="340"/>
      </w:pPr>
      <w:r>
        <w:rPr>
          <w:rFonts w:ascii="Times New Roman" w:hAnsi="Times New Roman" w:eastAsia="Times New Roman"/>
          <w:sz w:val="21"/>
        </w:rPr>
        <w:t>Peringatan tertulis dan evaluasi oleh pengurus/BUMP.</w:t>
      </w:r>
    </w:p>
    <w:p>
      <w:pPr>
        <w:pStyle w:val="ListNumber"/>
        <w:spacing w:after="40"/>
        <w:ind w:left="340"/>
      </w:pPr>
      <w:r>
        <w:rPr>
          <w:rFonts w:ascii="Times New Roman" w:hAnsi="Times New Roman" w:eastAsia="Times New Roman"/>
          <w:sz w:val="21"/>
        </w:rPr>
        <w:t>Dapat dikurangi jadwal tugas sementara.</w:t>
      </w:r>
    </w:p>
    <w:p>
      <w:pPr>
        <w:pStyle w:val="ListNumber"/>
        <w:spacing w:after="40"/>
        <w:ind w:left="340"/>
      </w:pPr>
      <w:r>
        <w:rPr>
          <w:rFonts w:ascii="Times New Roman" w:hAnsi="Times New Roman" w:eastAsia="Times New Roman"/>
          <w:sz w:val="21"/>
        </w:rPr>
        <w:t>Wajib membuat komitmen perbaikan tertulis.</w:t>
      </w:r>
    </w:p>
    <w:p>
      <w:pPr>
        <w:pStyle w:val="ListNumber"/>
        <w:spacing w:after="40"/>
        <w:ind w:left="340"/>
      </w:pPr>
      <w:r>
        <w:rPr>
          <w:rFonts w:ascii="Times New Roman" w:hAnsi="Times New Roman" w:eastAsia="Times New Roman"/>
          <w:sz w:val="21"/>
        </w:rPr>
        <w:t>Jika mengulangi pelanggaran, dapat naik ke SP 3.</w:t>
      </w:r>
    </w:p>
    <w:p>
      <w:pPr>
        <w:pStyle w:val="Heading2"/>
        <w:spacing w:before="140" w:after="60"/>
      </w:pPr>
      <w:r>
        <w:rPr>
          <w:rFonts w:ascii="Times New Roman" w:hAnsi="Times New Roman" w:eastAsia="Times New Roman"/>
          <w:sz w:val="22"/>
        </w:rPr>
        <w:t>SP 3 Driver/Ojek - Sanksi Berat/Suspensi</w:t>
      </w:r>
    </w:p>
    <w:p>
      <w:r>
        <w:rPr>
          <w:rFonts w:ascii="Times New Roman" w:hAnsi="Times New Roman" w:eastAsia="Times New Roman"/>
          <w:b w:val="0"/>
          <w:i w:val="0"/>
          <w:sz w:val="22"/>
        </w:rPr>
        <w:t>Diberikan untuk pelanggaran serius yang menimbulkan kerugian, mengganggu keamanan, atau mencederai kepercayaan layanan.</w:t>
      </w:r>
    </w:p>
    <w:p>
      <w:pPr>
        <w:pStyle w:val="Heading3"/>
        <w:spacing w:before="100" w:after="40"/>
      </w:pPr>
      <w:r>
        <w:rPr>
          <w:rFonts w:ascii="Times New Roman" w:hAnsi="Times New Roman" w:eastAsia="Times New Roman"/>
          <w:sz w:val="22"/>
        </w:rPr>
        <w:t>Contoh Pelanggaran</w:t>
      </w:r>
    </w:p>
    <w:p>
      <w:pPr>
        <w:pStyle w:val="ListBullet"/>
        <w:spacing w:after="40"/>
        <w:ind w:left="340"/>
      </w:pPr>
      <w:r>
        <w:rPr>
          <w:rFonts w:ascii="Times New Roman" w:hAnsi="Times New Roman" w:eastAsia="Times New Roman"/>
          <w:sz w:val="21"/>
        </w:rPr>
        <w:t>Menyerahkan pesanan langsung kepada santri tanpa melalui admin/kantin.</w:t>
      </w:r>
    </w:p>
    <w:p>
      <w:pPr>
        <w:pStyle w:val="ListBullet"/>
        <w:spacing w:after="40"/>
        <w:ind w:left="340"/>
      </w:pPr>
      <w:r>
        <w:rPr>
          <w:rFonts w:ascii="Times New Roman" w:hAnsi="Times New Roman" w:eastAsia="Times New Roman"/>
          <w:sz w:val="21"/>
        </w:rPr>
        <w:t>Mengubah pesanan tanpa persetujuan admin.</w:t>
      </w:r>
    </w:p>
    <w:p>
      <w:pPr>
        <w:pStyle w:val="ListBullet"/>
        <w:spacing w:after="40"/>
        <w:ind w:left="340"/>
      </w:pPr>
      <w:r>
        <w:rPr>
          <w:rFonts w:ascii="Times New Roman" w:hAnsi="Times New Roman" w:eastAsia="Times New Roman"/>
          <w:sz w:val="21"/>
        </w:rPr>
        <w:t>Menghilangkan uang pembelian atau nota secara berulang.</w:t>
      </w:r>
    </w:p>
    <w:p>
      <w:pPr>
        <w:pStyle w:val="ListBullet"/>
        <w:spacing w:after="40"/>
        <w:ind w:left="340"/>
      </w:pPr>
      <w:r>
        <w:rPr>
          <w:rFonts w:ascii="Times New Roman" w:hAnsi="Times New Roman" w:eastAsia="Times New Roman"/>
          <w:sz w:val="21"/>
        </w:rPr>
        <w:t>Menyebabkan pesanan rusak/tumpah karena kelalaian berat.</w:t>
      </w:r>
    </w:p>
    <w:p>
      <w:pPr>
        <w:pStyle w:val="ListBullet"/>
        <w:spacing w:after="40"/>
        <w:ind w:left="340"/>
      </w:pPr>
      <w:r>
        <w:rPr>
          <w:rFonts w:ascii="Times New Roman" w:hAnsi="Times New Roman" w:eastAsia="Times New Roman"/>
          <w:sz w:val="21"/>
        </w:rPr>
        <w:t>Berinteraksi berlebihan dengan santri/santriwati.</w:t>
      </w:r>
    </w:p>
    <w:p>
      <w:pPr>
        <w:pStyle w:val="ListBullet"/>
        <w:spacing w:after="40"/>
        <w:ind w:left="340"/>
      </w:pPr>
      <w:r>
        <w:rPr>
          <w:rFonts w:ascii="Times New Roman" w:hAnsi="Times New Roman" w:eastAsia="Times New Roman"/>
          <w:sz w:val="21"/>
        </w:rPr>
        <w:t>Berkata kasar atau tidak sopan di lingkungan pondok.</w:t>
      </w:r>
    </w:p>
    <w:p>
      <w:pPr>
        <w:pStyle w:val="ListBullet"/>
        <w:spacing w:after="40"/>
        <w:ind w:left="340"/>
      </w:pPr>
      <w:r>
        <w:rPr>
          <w:rFonts w:ascii="Times New Roman" w:hAnsi="Times New Roman" w:eastAsia="Times New Roman"/>
          <w:sz w:val="21"/>
        </w:rPr>
        <w:t>Tidak datang bertugas setelah menerima manifest tanpa pemberitahuan.</w:t>
      </w:r>
    </w:p>
    <w:p>
      <w:pPr>
        <w:pStyle w:val="ListBullet"/>
        <w:spacing w:after="40"/>
        <w:ind w:left="340"/>
      </w:pPr>
      <w:r>
        <w:rPr>
          <w:rFonts w:ascii="Times New Roman" w:hAnsi="Times New Roman" w:eastAsia="Times New Roman"/>
          <w:sz w:val="21"/>
        </w:rPr>
        <w:t>Mengulang pelanggaran SP 2.</w:t>
      </w:r>
    </w:p>
    <w:p>
      <w:pPr>
        <w:pStyle w:val="Heading3"/>
        <w:spacing w:before="100" w:after="40"/>
      </w:pPr>
      <w:r>
        <w:rPr>
          <w:rFonts w:ascii="Times New Roman" w:hAnsi="Times New Roman" w:eastAsia="Times New Roman"/>
          <w:sz w:val="22"/>
        </w:rPr>
        <w:t>Tindak Lanjut</w:t>
      </w:r>
    </w:p>
    <w:p>
      <w:pPr>
        <w:pStyle w:val="ListNumber"/>
        <w:spacing w:after="40"/>
        <w:ind w:left="340"/>
      </w:pPr>
      <w:r>
        <w:rPr>
          <w:rFonts w:ascii="Times New Roman" w:hAnsi="Times New Roman" w:eastAsia="Times New Roman"/>
          <w:sz w:val="21"/>
        </w:rPr>
        <w:t>Driver dapat diskors sementara dari jadwal Hidayah Go.</w:t>
      </w:r>
    </w:p>
    <w:p>
      <w:pPr>
        <w:pStyle w:val="ListNumber"/>
        <w:spacing w:after="40"/>
        <w:ind w:left="340"/>
      </w:pPr>
      <w:r>
        <w:rPr>
          <w:rFonts w:ascii="Times New Roman" w:hAnsi="Times New Roman" w:eastAsia="Times New Roman"/>
          <w:sz w:val="21"/>
        </w:rPr>
        <w:t>Driver wajib mengikuti evaluasi bersama pengurus/BUMP.</w:t>
      </w:r>
    </w:p>
    <w:p>
      <w:pPr>
        <w:pStyle w:val="ListNumber"/>
        <w:spacing w:after="40"/>
        <w:ind w:left="340"/>
      </w:pPr>
      <w:r>
        <w:rPr>
          <w:rFonts w:ascii="Times New Roman" w:hAnsi="Times New Roman" w:eastAsia="Times New Roman"/>
          <w:sz w:val="21"/>
        </w:rPr>
        <w:t>Driver dapat diwajibkan mengganti kerugian jika terbukti lalai.</w:t>
      </w:r>
    </w:p>
    <w:p>
      <w:pPr>
        <w:pStyle w:val="ListNumber"/>
        <w:spacing w:after="40"/>
        <w:ind w:left="340"/>
      </w:pPr>
      <w:r>
        <w:rPr>
          <w:rFonts w:ascii="Times New Roman" w:hAnsi="Times New Roman" w:eastAsia="Times New Roman"/>
          <w:sz w:val="21"/>
        </w:rPr>
        <w:t>Driver menandatangani surat pernyataan perbaikan.</w:t>
      </w:r>
    </w:p>
    <w:p>
      <w:pPr>
        <w:pStyle w:val="ListNumber"/>
        <w:spacing w:after="40"/>
        <w:ind w:left="340"/>
      </w:pPr>
      <w:r>
        <w:rPr>
          <w:rFonts w:ascii="Times New Roman" w:hAnsi="Times New Roman" w:eastAsia="Times New Roman"/>
          <w:sz w:val="21"/>
        </w:rPr>
        <w:t>Jika pelanggaran berulang atau berat, dapat naik ke SP 4.</w:t>
      </w:r>
    </w:p>
    <w:p>
      <w:pPr>
        <w:pStyle w:val="Heading2"/>
        <w:spacing w:before="140" w:after="60"/>
      </w:pPr>
      <w:r>
        <w:rPr>
          <w:rFonts w:ascii="Times New Roman" w:hAnsi="Times New Roman" w:eastAsia="Times New Roman"/>
          <w:sz w:val="22"/>
        </w:rPr>
        <w:t>SP 4 Driver/Ojek - Pemutusan Kerja Sama</w:t>
      </w:r>
    </w:p>
    <w:p>
      <w:r>
        <w:rPr>
          <w:rFonts w:ascii="Times New Roman" w:hAnsi="Times New Roman" w:eastAsia="Times New Roman"/>
          <w:b w:val="0"/>
          <w:i w:val="0"/>
          <w:sz w:val="22"/>
        </w:rPr>
        <w:t>Diberikan untuk pelanggaran sangat berat yang menyangkut keamanan, kejujuran, adab pondok, atau nama baik lembaga.</w:t>
      </w:r>
    </w:p>
    <w:p>
      <w:pPr>
        <w:pStyle w:val="Heading3"/>
        <w:spacing w:before="100" w:after="40"/>
      </w:pPr>
      <w:r>
        <w:rPr>
          <w:rFonts w:ascii="Times New Roman" w:hAnsi="Times New Roman" w:eastAsia="Times New Roman"/>
          <w:sz w:val="22"/>
        </w:rPr>
        <w:t>Contoh Pelanggaran</w:t>
      </w:r>
    </w:p>
    <w:p>
      <w:pPr>
        <w:pStyle w:val="ListBullet"/>
        <w:spacing w:after="40"/>
        <w:ind w:left="340"/>
      </w:pPr>
      <w:r>
        <w:rPr>
          <w:rFonts w:ascii="Times New Roman" w:hAnsi="Times New Roman" w:eastAsia="Times New Roman"/>
          <w:sz w:val="21"/>
        </w:rPr>
        <w:t>Terbukti mengambil uang, makanan, minuman, obat, atau barang pesanan.</w:t>
      </w:r>
    </w:p>
    <w:p>
      <w:pPr>
        <w:pStyle w:val="ListBullet"/>
        <w:spacing w:after="40"/>
        <w:ind w:left="340"/>
      </w:pPr>
      <w:r>
        <w:rPr>
          <w:rFonts w:ascii="Times New Roman" w:hAnsi="Times New Roman" w:eastAsia="Times New Roman"/>
          <w:sz w:val="21"/>
        </w:rPr>
        <w:t>Melakukan manipulasi harga/nota untuk keuntungan pribadi.</w:t>
      </w:r>
    </w:p>
    <w:p>
      <w:pPr>
        <w:pStyle w:val="ListBullet"/>
        <w:spacing w:after="40"/>
        <w:ind w:left="340"/>
      </w:pPr>
      <w:r>
        <w:rPr>
          <w:rFonts w:ascii="Times New Roman" w:hAnsi="Times New Roman" w:eastAsia="Times New Roman"/>
          <w:sz w:val="21"/>
        </w:rPr>
        <w:t>Melakukan pelecehan, ancaman, kekerasan, atau tindakan tidak pantas.</w:t>
      </w:r>
    </w:p>
    <w:p>
      <w:pPr>
        <w:pStyle w:val="ListBullet"/>
        <w:spacing w:after="40"/>
        <w:ind w:left="340"/>
      </w:pPr>
      <w:r>
        <w:rPr>
          <w:rFonts w:ascii="Times New Roman" w:hAnsi="Times New Roman" w:eastAsia="Times New Roman"/>
          <w:sz w:val="21"/>
        </w:rPr>
        <w:t>Membawa barang terlarang ke lingkungan pondok.</w:t>
      </w:r>
    </w:p>
    <w:p>
      <w:pPr>
        <w:pStyle w:val="ListBullet"/>
        <w:spacing w:after="40"/>
        <w:ind w:left="340"/>
      </w:pPr>
      <w:r>
        <w:rPr>
          <w:rFonts w:ascii="Times New Roman" w:hAnsi="Times New Roman" w:eastAsia="Times New Roman"/>
          <w:sz w:val="21"/>
        </w:rPr>
        <w:t>Menyalahgunakan akses ke area pondok.</w:t>
      </w:r>
    </w:p>
    <w:p>
      <w:pPr>
        <w:pStyle w:val="ListBullet"/>
        <w:spacing w:after="40"/>
        <w:ind w:left="340"/>
      </w:pPr>
      <w:r>
        <w:rPr>
          <w:rFonts w:ascii="Times New Roman" w:hAnsi="Times New Roman" w:eastAsia="Times New Roman"/>
          <w:sz w:val="21"/>
        </w:rPr>
        <w:t>Merusak nama baik PPTQ Al Mannan, BUMP Al Hidayah, atau Hidayah Go.</w:t>
      </w:r>
    </w:p>
    <w:p>
      <w:pPr>
        <w:pStyle w:val="ListBullet"/>
        <w:spacing w:after="40"/>
        <w:ind w:left="340"/>
      </w:pPr>
      <w:r>
        <w:rPr>
          <w:rFonts w:ascii="Times New Roman" w:hAnsi="Times New Roman" w:eastAsia="Times New Roman"/>
          <w:sz w:val="21"/>
        </w:rPr>
        <w:t>Mengulang pelanggaran SP 3 setelah masa pembinaan.</w:t>
      </w:r>
    </w:p>
    <w:p>
      <w:pPr>
        <w:pStyle w:val="ListBullet"/>
        <w:spacing w:after="40"/>
        <w:ind w:left="340"/>
      </w:pPr>
      <w:r>
        <w:rPr>
          <w:rFonts w:ascii="Times New Roman" w:hAnsi="Times New Roman" w:eastAsia="Times New Roman"/>
          <w:sz w:val="21"/>
        </w:rPr>
        <w:t>Melakukan tindakan berbahaya menurut penilaian pengurus/BUMP.</w:t>
      </w:r>
    </w:p>
    <w:p>
      <w:pPr>
        <w:pStyle w:val="Heading3"/>
        <w:spacing w:before="100" w:after="40"/>
      </w:pPr>
      <w:r>
        <w:rPr>
          <w:rFonts w:ascii="Times New Roman" w:hAnsi="Times New Roman" w:eastAsia="Times New Roman"/>
          <w:sz w:val="22"/>
        </w:rPr>
        <w:t>Tindak Lanjut</w:t>
      </w:r>
    </w:p>
    <w:p>
      <w:pPr>
        <w:pStyle w:val="ListNumber"/>
        <w:spacing w:after="40"/>
        <w:ind w:left="340"/>
      </w:pPr>
      <w:r>
        <w:rPr>
          <w:rFonts w:ascii="Times New Roman" w:hAnsi="Times New Roman" w:eastAsia="Times New Roman"/>
          <w:sz w:val="21"/>
        </w:rPr>
        <w:t>Kerja sama sebagai driver/ojek Hidayah Go dihentikan.</w:t>
      </w:r>
    </w:p>
    <w:p>
      <w:pPr>
        <w:pStyle w:val="ListNumber"/>
        <w:spacing w:after="40"/>
        <w:ind w:left="340"/>
      </w:pPr>
      <w:r>
        <w:rPr>
          <w:rFonts w:ascii="Times New Roman" w:hAnsi="Times New Roman" w:eastAsia="Times New Roman"/>
          <w:sz w:val="21"/>
        </w:rPr>
        <w:t>Akses tugas, grup komunikasi, dan order dicabut.</w:t>
      </w:r>
    </w:p>
    <w:p>
      <w:pPr>
        <w:pStyle w:val="ListNumber"/>
        <w:spacing w:after="40"/>
        <w:ind w:left="340"/>
      </w:pPr>
      <w:r>
        <w:rPr>
          <w:rFonts w:ascii="Times New Roman" w:hAnsi="Times New Roman" w:eastAsia="Times New Roman"/>
          <w:sz w:val="21"/>
        </w:rPr>
        <w:t>Jika terdapat kerugian, penyelesaian dilakukan sesuai kebijakan pengurus/BUMP.</w:t>
      </w:r>
    </w:p>
    <w:p>
      <w:pPr>
        <w:pStyle w:val="ListNumber"/>
        <w:spacing w:after="40"/>
        <w:ind w:left="340"/>
      </w:pPr>
      <w:r>
        <w:rPr>
          <w:rFonts w:ascii="Times New Roman" w:hAnsi="Times New Roman" w:eastAsia="Times New Roman"/>
          <w:sz w:val="21"/>
        </w:rPr>
        <w:t>Jika menyangkut aturan pondok atau hukum, pengurus dapat mengambil tindakan lanjut.</w:t>
      </w:r>
    </w:p>
    <w:p>
      <w:pPr>
        <w:pStyle w:val="Heading1"/>
        <w:spacing w:before="200" w:after="80"/>
      </w:pPr>
      <w:r>
        <w:rPr>
          <w:rFonts w:ascii="Times New Roman" w:hAnsi="Times New Roman" w:eastAsia="Times New Roman"/>
          <w:sz w:val="22"/>
        </w:rPr>
        <w:t>XVIII. SP 1-4 ADMIN PEMEGANG HP HIDAYAH GO</w:t>
      </w:r>
    </w:p>
    <w:p>
      <w:pPr>
        <w:pStyle w:val="Heading2"/>
        <w:spacing w:before="140" w:after="60"/>
      </w:pPr>
      <w:r>
        <w:rPr>
          <w:rFonts w:ascii="Times New Roman" w:hAnsi="Times New Roman" w:eastAsia="Times New Roman"/>
          <w:sz w:val="22"/>
        </w:rPr>
        <w:t>SP 1 Admin - Teguran Tertulis</w:t>
      </w:r>
    </w:p>
    <w:p>
      <w:r>
        <w:rPr>
          <w:rFonts w:ascii="Times New Roman" w:hAnsi="Times New Roman" w:eastAsia="Times New Roman"/>
          <w:b w:val="0"/>
          <w:i w:val="0"/>
          <w:sz w:val="22"/>
        </w:rPr>
        <w:t>Diberikan atas kelalaian administratif ringan yang belum menimbulkan kerugian besar.</w:t>
      </w:r>
    </w:p>
    <w:p>
      <w:pPr>
        <w:pStyle w:val="Heading3"/>
        <w:spacing w:before="100" w:after="40"/>
      </w:pPr>
      <w:r>
        <w:rPr>
          <w:rFonts w:ascii="Times New Roman" w:hAnsi="Times New Roman" w:eastAsia="Times New Roman"/>
          <w:sz w:val="22"/>
        </w:rPr>
        <w:t>Contoh Pelanggaran</w:t>
      </w:r>
    </w:p>
    <w:p>
      <w:pPr>
        <w:pStyle w:val="ListBullet"/>
        <w:spacing w:after="40"/>
        <w:ind w:left="340"/>
      </w:pPr>
      <w:r>
        <w:rPr>
          <w:rFonts w:ascii="Times New Roman" w:hAnsi="Times New Roman" w:eastAsia="Times New Roman"/>
          <w:sz w:val="21"/>
        </w:rPr>
        <w:t>Terlambat membuka atau menutup order tanpa alasan jelas.</w:t>
      </w:r>
    </w:p>
    <w:p>
      <w:pPr>
        <w:pStyle w:val="ListBullet"/>
        <w:spacing w:after="40"/>
        <w:ind w:left="340"/>
      </w:pPr>
      <w:r>
        <w:rPr>
          <w:rFonts w:ascii="Times New Roman" w:hAnsi="Times New Roman" w:eastAsia="Times New Roman"/>
          <w:sz w:val="21"/>
        </w:rPr>
        <w:t>Kurang teliti mengecek detail pesanan.</w:t>
      </w:r>
    </w:p>
    <w:p>
      <w:pPr>
        <w:pStyle w:val="ListBullet"/>
        <w:spacing w:after="40"/>
        <w:ind w:left="340"/>
      </w:pPr>
      <w:r>
        <w:rPr>
          <w:rFonts w:ascii="Times New Roman" w:hAnsi="Times New Roman" w:eastAsia="Times New Roman"/>
          <w:sz w:val="21"/>
        </w:rPr>
        <w:t>Tidak segera membalas pertanyaan saat jam layanan.</w:t>
      </w:r>
    </w:p>
    <w:p>
      <w:pPr>
        <w:pStyle w:val="ListBullet"/>
        <w:spacing w:after="40"/>
        <w:ind w:left="340"/>
      </w:pPr>
      <w:r>
        <w:rPr>
          <w:rFonts w:ascii="Times New Roman" w:hAnsi="Times New Roman" w:eastAsia="Times New Roman"/>
          <w:sz w:val="21"/>
        </w:rPr>
        <w:t>Rekap harian kurang lengkap tetapi masih dapat diperbaiki.</w:t>
      </w:r>
    </w:p>
    <w:p>
      <w:pPr>
        <w:pStyle w:val="ListBullet"/>
        <w:spacing w:after="40"/>
        <w:ind w:left="340"/>
      </w:pPr>
      <w:r>
        <w:rPr>
          <w:rFonts w:ascii="Times New Roman" w:hAnsi="Times New Roman" w:eastAsia="Times New Roman"/>
          <w:sz w:val="21"/>
        </w:rPr>
        <w:t>Lupa memberi status pesanan secara tepat waktu.</w:t>
      </w:r>
    </w:p>
    <w:p>
      <w:pPr>
        <w:pStyle w:val="ListBullet"/>
        <w:spacing w:after="40"/>
        <w:ind w:left="340"/>
      </w:pPr>
      <w:r>
        <w:rPr>
          <w:rFonts w:ascii="Times New Roman" w:hAnsi="Times New Roman" w:eastAsia="Times New Roman"/>
          <w:sz w:val="21"/>
        </w:rPr>
        <w:t>Kurang rapi mengelompokkan pesanan berdasarkan merchant atau rute.</w:t>
      </w:r>
    </w:p>
    <w:p>
      <w:pPr>
        <w:pStyle w:val="Heading3"/>
        <w:spacing w:before="100" w:after="40"/>
      </w:pPr>
      <w:r>
        <w:rPr>
          <w:rFonts w:ascii="Times New Roman" w:hAnsi="Times New Roman" w:eastAsia="Times New Roman"/>
          <w:sz w:val="22"/>
        </w:rPr>
        <w:t>Tindak Lanjut</w:t>
      </w:r>
    </w:p>
    <w:p>
      <w:pPr>
        <w:pStyle w:val="ListNumber"/>
        <w:spacing w:after="40"/>
        <w:ind w:left="340"/>
      </w:pPr>
      <w:r>
        <w:rPr>
          <w:rFonts w:ascii="Times New Roman" w:hAnsi="Times New Roman" w:eastAsia="Times New Roman"/>
          <w:sz w:val="21"/>
        </w:rPr>
        <w:t>Admin mendapat teguran tertulis dan arahan perbaikan.</w:t>
      </w:r>
    </w:p>
    <w:p>
      <w:pPr>
        <w:pStyle w:val="ListNumber"/>
        <w:spacing w:after="40"/>
        <w:ind w:left="340"/>
      </w:pPr>
      <w:r>
        <w:rPr>
          <w:rFonts w:ascii="Times New Roman" w:hAnsi="Times New Roman" w:eastAsia="Times New Roman"/>
          <w:sz w:val="21"/>
        </w:rPr>
        <w:t>Admin wajib melengkapi rekap atau data yang kurang.</w:t>
      </w:r>
    </w:p>
    <w:p>
      <w:pPr>
        <w:pStyle w:val="ListNumber"/>
        <w:spacing w:after="40"/>
        <w:ind w:left="340"/>
      </w:pPr>
      <w:r>
        <w:rPr>
          <w:rFonts w:ascii="Times New Roman" w:hAnsi="Times New Roman" w:eastAsia="Times New Roman"/>
          <w:sz w:val="21"/>
        </w:rPr>
        <w:t>Kinerja admin dipantau pada jadwal berikutnya.</w:t>
      </w:r>
    </w:p>
    <w:p>
      <w:pPr>
        <w:pStyle w:val="Heading2"/>
        <w:spacing w:before="140" w:after="60"/>
      </w:pPr>
      <w:r>
        <w:rPr>
          <w:rFonts w:ascii="Times New Roman" w:hAnsi="Times New Roman" w:eastAsia="Times New Roman"/>
          <w:sz w:val="22"/>
        </w:rPr>
        <w:t>SP 2 Admin - Peringatan Keras</w:t>
      </w:r>
    </w:p>
    <w:p>
      <w:r>
        <w:rPr>
          <w:rFonts w:ascii="Times New Roman" w:hAnsi="Times New Roman" w:eastAsia="Times New Roman"/>
          <w:b w:val="0"/>
          <w:i w:val="0"/>
          <w:sz w:val="22"/>
        </w:rPr>
        <w:t>Diberikan jika admin mengulangi pelanggaran SP 1 atau melakukan kesalahan sedang yang mengganggu operasional.</w:t>
      </w:r>
    </w:p>
    <w:p>
      <w:pPr>
        <w:pStyle w:val="Heading3"/>
        <w:spacing w:before="100" w:after="40"/>
      </w:pPr>
      <w:r>
        <w:rPr>
          <w:rFonts w:ascii="Times New Roman" w:hAnsi="Times New Roman" w:eastAsia="Times New Roman"/>
          <w:sz w:val="22"/>
        </w:rPr>
        <w:t>Contoh Pelanggaran</w:t>
      </w:r>
    </w:p>
    <w:p>
      <w:pPr>
        <w:pStyle w:val="ListBullet"/>
        <w:spacing w:after="40"/>
        <w:ind w:left="340"/>
      </w:pPr>
      <w:r>
        <w:rPr>
          <w:rFonts w:ascii="Times New Roman" w:hAnsi="Times New Roman" w:eastAsia="Times New Roman"/>
          <w:sz w:val="21"/>
        </w:rPr>
        <w:t>Memproses pesanan yang belum lunas tanpa izin pengurus.</w:t>
      </w:r>
    </w:p>
    <w:p>
      <w:pPr>
        <w:pStyle w:val="ListBullet"/>
        <w:spacing w:after="40"/>
        <w:ind w:left="340"/>
      </w:pPr>
      <w:r>
        <w:rPr>
          <w:rFonts w:ascii="Times New Roman" w:hAnsi="Times New Roman" w:eastAsia="Times New Roman"/>
          <w:sz w:val="21"/>
        </w:rPr>
        <w:t>Tidak membatalkan pesanan belum lunas sampai batas waktu.</w:t>
      </w:r>
    </w:p>
    <w:p>
      <w:pPr>
        <w:pStyle w:val="ListBullet"/>
        <w:spacing w:after="40"/>
        <w:ind w:left="340"/>
      </w:pPr>
      <w:r>
        <w:rPr>
          <w:rFonts w:ascii="Times New Roman" w:hAnsi="Times New Roman" w:eastAsia="Times New Roman"/>
          <w:sz w:val="21"/>
        </w:rPr>
        <w:t>Tidak mengirim manifest dengan jelas kepada driver.</w:t>
      </w:r>
    </w:p>
    <w:p>
      <w:pPr>
        <w:pStyle w:val="ListBullet"/>
        <w:spacing w:after="40"/>
        <w:ind w:left="340"/>
      </w:pPr>
      <w:r>
        <w:rPr>
          <w:rFonts w:ascii="Times New Roman" w:hAnsi="Times New Roman" w:eastAsia="Times New Roman"/>
          <w:sz w:val="21"/>
        </w:rPr>
        <w:t>Lupa menyimpan nota atau bukti pembayaran.</w:t>
      </w:r>
    </w:p>
    <w:p>
      <w:pPr>
        <w:pStyle w:val="ListBullet"/>
        <w:spacing w:after="40"/>
        <w:ind w:left="340"/>
      </w:pPr>
      <w:r>
        <w:rPr>
          <w:rFonts w:ascii="Times New Roman" w:hAnsi="Times New Roman" w:eastAsia="Times New Roman"/>
          <w:sz w:val="21"/>
        </w:rPr>
        <w:t>Salah menghitung total pembayaran sehingga menimbulkan selisih.</w:t>
      </w:r>
    </w:p>
    <w:p>
      <w:pPr>
        <w:pStyle w:val="ListBullet"/>
        <w:spacing w:after="40"/>
        <w:ind w:left="340"/>
      </w:pPr>
      <w:r>
        <w:rPr>
          <w:rFonts w:ascii="Times New Roman" w:hAnsi="Times New Roman" w:eastAsia="Times New Roman"/>
          <w:sz w:val="21"/>
        </w:rPr>
        <w:t>Tidak menginformasikan perubahan harga/menu kepada pemesan.</w:t>
      </w:r>
    </w:p>
    <w:p>
      <w:pPr>
        <w:pStyle w:val="ListBullet"/>
        <w:spacing w:after="40"/>
        <w:ind w:left="340"/>
      </w:pPr>
      <w:r>
        <w:rPr>
          <w:rFonts w:ascii="Times New Roman" w:hAnsi="Times New Roman" w:eastAsia="Times New Roman"/>
          <w:sz w:val="21"/>
        </w:rPr>
        <w:t>Mengabaikan komplain yang seharusnya diproses.</w:t>
      </w:r>
    </w:p>
    <w:p>
      <w:pPr>
        <w:pStyle w:val="Heading3"/>
        <w:spacing w:before="100" w:after="40"/>
      </w:pPr>
      <w:r>
        <w:rPr>
          <w:rFonts w:ascii="Times New Roman" w:hAnsi="Times New Roman" w:eastAsia="Times New Roman"/>
          <w:sz w:val="22"/>
        </w:rPr>
        <w:t>Tindak Lanjut</w:t>
      </w:r>
    </w:p>
    <w:p>
      <w:pPr>
        <w:pStyle w:val="ListNumber"/>
        <w:spacing w:after="40"/>
        <w:ind w:left="340"/>
      </w:pPr>
      <w:r>
        <w:rPr>
          <w:rFonts w:ascii="Times New Roman" w:hAnsi="Times New Roman" w:eastAsia="Times New Roman"/>
          <w:sz w:val="21"/>
        </w:rPr>
        <w:t>Admin mendapat peringatan keras tertulis.</w:t>
      </w:r>
    </w:p>
    <w:p>
      <w:pPr>
        <w:pStyle w:val="ListNumber"/>
        <w:spacing w:after="40"/>
        <w:ind w:left="340"/>
      </w:pPr>
      <w:r>
        <w:rPr>
          <w:rFonts w:ascii="Times New Roman" w:hAnsi="Times New Roman" w:eastAsia="Times New Roman"/>
          <w:sz w:val="21"/>
        </w:rPr>
        <w:t>Admin wajib memperbaiki laporan dan menyelesaikan selisih data.</w:t>
      </w:r>
    </w:p>
    <w:p>
      <w:pPr>
        <w:pStyle w:val="ListNumber"/>
        <w:spacing w:after="40"/>
        <w:ind w:left="340"/>
      </w:pPr>
      <w:r>
        <w:rPr>
          <w:rFonts w:ascii="Times New Roman" w:hAnsi="Times New Roman" w:eastAsia="Times New Roman"/>
          <w:sz w:val="21"/>
        </w:rPr>
        <w:t>Admin dapat didampingi sementara oleh admin lain.</w:t>
      </w:r>
    </w:p>
    <w:p>
      <w:pPr>
        <w:pStyle w:val="ListNumber"/>
        <w:spacing w:after="40"/>
        <w:ind w:left="340"/>
      </w:pPr>
      <w:r>
        <w:rPr>
          <w:rFonts w:ascii="Times New Roman" w:hAnsi="Times New Roman" w:eastAsia="Times New Roman"/>
          <w:sz w:val="21"/>
        </w:rPr>
        <w:t>Jika mengulangi pelanggaran, dapat naik ke SP 3.</w:t>
      </w:r>
    </w:p>
    <w:p>
      <w:pPr>
        <w:pStyle w:val="Heading2"/>
        <w:spacing w:before="140" w:after="60"/>
      </w:pPr>
      <w:r>
        <w:rPr>
          <w:rFonts w:ascii="Times New Roman" w:hAnsi="Times New Roman" w:eastAsia="Times New Roman"/>
          <w:sz w:val="22"/>
        </w:rPr>
        <w:t>SP 3 Admin - Sanksi Berat/Suspensi Tugas</w:t>
      </w:r>
    </w:p>
    <w:p>
      <w:r>
        <w:rPr>
          <w:rFonts w:ascii="Times New Roman" w:hAnsi="Times New Roman" w:eastAsia="Times New Roman"/>
          <w:b w:val="0"/>
          <w:i w:val="0"/>
          <w:sz w:val="22"/>
        </w:rPr>
        <w:t>Diberikan untuk pelanggaran serius yang berdampak pada keuangan, keamanan, kepercayaan, atau ketertiban layanan.</w:t>
      </w:r>
    </w:p>
    <w:p>
      <w:pPr>
        <w:pStyle w:val="Heading3"/>
        <w:spacing w:before="100" w:after="40"/>
      </w:pPr>
      <w:r>
        <w:rPr>
          <w:rFonts w:ascii="Times New Roman" w:hAnsi="Times New Roman" w:eastAsia="Times New Roman"/>
          <w:sz w:val="22"/>
        </w:rPr>
        <w:t>Contoh Pelanggaran</w:t>
      </w:r>
    </w:p>
    <w:p>
      <w:pPr>
        <w:pStyle w:val="ListBullet"/>
        <w:spacing w:after="40"/>
        <w:ind w:left="340"/>
      </w:pPr>
      <w:r>
        <w:rPr>
          <w:rFonts w:ascii="Times New Roman" w:hAnsi="Times New Roman" w:eastAsia="Times New Roman"/>
          <w:sz w:val="21"/>
        </w:rPr>
        <w:t>Menggunakan dana transaksi tanpa izin.</w:t>
      </w:r>
    </w:p>
    <w:p>
      <w:pPr>
        <w:pStyle w:val="ListBullet"/>
        <w:spacing w:after="40"/>
        <w:ind w:left="340"/>
      </w:pPr>
      <w:r>
        <w:rPr>
          <w:rFonts w:ascii="Times New Roman" w:hAnsi="Times New Roman" w:eastAsia="Times New Roman"/>
          <w:sz w:val="21"/>
        </w:rPr>
        <w:t>Tidak menyetorkan uang pembayaran sesuai waktu yang ditentukan.</w:t>
      </w:r>
    </w:p>
    <w:p>
      <w:pPr>
        <w:pStyle w:val="ListBullet"/>
        <w:spacing w:after="40"/>
        <w:ind w:left="340"/>
      </w:pPr>
      <w:r>
        <w:rPr>
          <w:rFonts w:ascii="Times New Roman" w:hAnsi="Times New Roman" w:eastAsia="Times New Roman"/>
          <w:sz w:val="21"/>
        </w:rPr>
        <w:t>Tidak membuat rekap harian secara berulang.</w:t>
      </w:r>
    </w:p>
    <w:p>
      <w:pPr>
        <w:pStyle w:val="ListBullet"/>
        <w:spacing w:after="40"/>
        <w:ind w:left="340"/>
      </w:pPr>
      <w:r>
        <w:rPr>
          <w:rFonts w:ascii="Times New Roman" w:hAnsi="Times New Roman" w:eastAsia="Times New Roman"/>
          <w:sz w:val="21"/>
        </w:rPr>
        <w:t>Menghilangkan bukti transaksi/nota secara berulang.</w:t>
      </w:r>
    </w:p>
    <w:p>
      <w:pPr>
        <w:pStyle w:val="ListBullet"/>
        <w:spacing w:after="40"/>
        <w:ind w:left="340"/>
      </w:pPr>
      <w:r>
        <w:rPr>
          <w:rFonts w:ascii="Times New Roman" w:hAnsi="Times New Roman" w:eastAsia="Times New Roman"/>
          <w:sz w:val="21"/>
        </w:rPr>
        <w:t>Lalai menangani kebutuhan obat darurat sehingga mengganggu keselamatan santri.</w:t>
      </w:r>
    </w:p>
    <w:p>
      <w:pPr>
        <w:pStyle w:val="ListBullet"/>
        <w:spacing w:after="40"/>
        <w:ind w:left="340"/>
      </w:pPr>
      <w:r>
        <w:rPr>
          <w:rFonts w:ascii="Times New Roman" w:hAnsi="Times New Roman" w:eastAsia="Times New Roman"/>
          <w:sz w:val="21"/>
        </w:rPr>
        <w:t>Membiarkan driver menyerahkan pesanan langsung kepada santri tanpa kontrol.</w:t>
      </w:r>
    </w:p>
    <w:p>
      <w:pPr>
        <w:pStyle w:val="ListBullet"/>
        <w:spacing w:after="40"/>
        <w:ind w:left="340"/>
      </w:pPr>
      <w:r>
        <w:rPr>
          <w:rFonts w:ascii="Times New Roman" w:hAnsi="Times New Roman" w:eastAsia="Times New Roman"/>
          <w:sz w:val="21"/>
        </w:rPr>
        <w:t>Menyalahgunakan HP admin untuk kepentingan pribadi saat jam layanan.</w:t>
      </w:r>
    </w:p>
    <w:p>
      <w:pPr>
        <w:pStyle w:val="ListBullet"/>
        <w:spacing w:after="40"/>
        <w:ind w:left="340"/>
      </w:pPr>
      <w:r>
        <w:rPr>
          <w:rFonts w:ascii="Times New Roman" w:hAnsi="Times New Roman" w:eastAsia="Times New Roman"/>
          <w:sz w:val="21"/>
        </w:rPr>
        <w:t>Mengulang pelanggaran SP 2.</w:t>
      </w:r>
    </w:p>
    <w:p>
      <w:pPr>
        <w:pStyle w:val="Heading3"/>
        <w:spacing w:before="100" w:after="40"/>
      </w:pPr>
      <w:r>
        <w:rPr>
          <w:rFonts w:ascii="Times New Roman" w:hAnsi="Times New Roman" w:eastAsia="Times New Roman"/>
          <w:sz w:val="22"/>
        </w:rPr>
        <w:t>Tindak Lanjut</w:t>
      </w:r>
    </w:p>
    <w:p>
      <w:pPr>
        <w:pStyle w:val="ListNumber"/>
        <w:spacing w:after="40"/>
        <w:ind w:left="340"/>
      </w:pPr>
      <w:r>
        <w:rPr>
          <w:rFonts w:ascii="Times New Roman" w:hAnsi="Times New Roman" w:eastAsia="Times New Roman"/>
          <w:sz w:val="21"/>
        </w:rPr>
        <w:t>Admin dapat diberhentikan sementara dari tugas pemegang HP.</w:t>
      </w:r>
    </w:p>
    <w:p>
      <w:pPr>
        <w:pStyle w:val="ListNumber"/>
        <w:spacing w:after="40"/>
        <w:ind w:left="340"/>
      </w:pPr>
      <w:r>
        <w:rPr>
          <w:rFonts w:ascii="Times New Roman" w:hAnsi="Times New Roman" w:eastAsia="Times New Roman"/>
          <w:sz w:val="21"/>
        </w:rPr>
        <w:t>Akses aplikasi/akun admin dapat dibatasi sementara.</w:t>
      </w:r>
    </w:p>
    <w:p>
      <w:pPr>
        <w:pStyle w:val="ListNumber"/>
        <w:spacing w:after="40"/>
        <w:ind w:left="340"/>
      </w:pPr>
      <w:r>
        <w:rPr>
          <w:rFonts w:ascii="Times New Roman" w:hAnsi="Times New Roman" w:eastAsia="Times New Roman"/>
          <w:sz w:val="21"/>
        </w:rPr>
        <w:t>Admin wajib mengikuti evaluasi bersama pengurus/BUMP.</w:t>
      </w:r>
    </w:p>
    <w:p>
      <w:pPr>
        <w:pStyle w:val="ListNumber"/>
        <w:spacing w:after="40"/>
        <w:ind w:left="340"/>
      </w:pPr>
      <w:r>
        <w:rPr>
          <w:rFonts w:ascii="Times New Roman" w:hAnsi="Times New Roman" w:eastAsia="Times New Roman"/>
          <w:sz w:val="21"/>
        </w:rPr>
        <w:t>Admin dapat diwajibkan mengganti selisih/kerugian jika terbukti lalai.</w:t>
      </w:r>
    </w:p>
    <w:p>
      <w:pPr>
        <w:pStyle w:val="ListNumber"/>
        <w:spacing w:after="40"/>
        <w:ind w:left="340"/>
      </w:pPr>
      <w:r>
        <w:rPr>
          <w:rFonts w:ascii="Times New Roman" w:hAnsi="Times New Roman" w:eastAsia="Times New Roman"/>
          <w:sz w:val="21"/>
        </w:rPr>
        <w:t>Admin wajib membuat surat pernyataan perbaikan.</w:t>
      </w:r>
    </w:p>
    <w:p>
      <w:pPr>
        <w:pStyle w:val="Heading2"/>
        <w:spacing w:before="140" w:after="60"/>
      </w:pPr>
      <w:r>
        <w:rPr>
          <w:rFonts w:ascii="Times New Roman" w:hAnsi="Times New Roman" w:eastAsia="Times New Roman"/>
          <w:sz w:val="22"/>
        </w:rPr>
        <w:t>SP 4 Admin - Pencabutan Jabatan/Akses</w:t>
      </w:r>
    </w:p>
    <w:p>
      <w:r>
        <w:rPr>
          <w:rFonts w:ascii="Times New Roman" w:hAnsi="Times New Roman" w:eastAsia="Times New Roman"/>
          <w:b w:val="0"/>
          <w:i w:val="0"/>
          <w:sz w:val="22"/>
        </w:rPr>
        <w:t>Diberikan untuk pelanggaran sangat berat yang menyangkut kejujuran, keamanan data, keuangan, atau nama baik lembaga.</w:t>
      </w:r>
    </w:p>
    <w:p>
      <w:pPr>
        <w:pStyle w:val="Heading3"/>
        <w:spacing w:before="100" w:after="40"/>
      </w:pPr>
      <w:r>
        <w:rPr>
          <w:rFonts w:ascii="Times New Roman" w:hAnsi="Times New Roman" w:eastAsia="Times New Roman"/>
          <w:sz w:val="22"/>
        </w:rPr>
        <w:t>Contoh Pelanggaran</w:t>
      </w:r>
    </w:p>
    <w:p>
      <w:pPr>
        <w:pStyle w:val="ListBullet"/>
        <w:spacing w:after="40"/>
        <w:ind w:left="340"/>
      </w:pPr>
      <w:r>
        <w:rPr>
          <w:rFonts w:ascii="Times New Roman" w:hAnsi="Times New Roman" w:eastAsia="Times New Roman"/>
          <w:sz w:val="21"/>
        </w:rPr>
        <w:t>Terbukti memanipulasi data pesanan, pembayaran, atau laporan keuangan.</w:t>
      </w:r>
    </w:p>
    <w:p>
      <w:pPr>
        <w:pStyle w:val="ListBullet"/>
        <w:spacing w:after="40"/>
        <w:ind w:left="340"/>
      </w:pPr>
      <w:r>
        <w:rPr>
          <w:rFonts w:ascii="Times New Roman" w:hAnsi="Times New Roman" w:eastAsia="Times New Roman"/>
          <w:sz w:val="21"/>
        </w:rPr>
        <w:t>Terbukti menggunakan uang transaksi untuk kepentingan pribadi.</w:t>
      </w:r>
    </w:p>
    <w:p>
      <w:pPr>
        <w:pStyle w:val="ListBullet"/>
        <w:spacing w:after="40"/>
        <w:ind w:left="340"/>
      </w:pPr>
      <w:r>
        <w:rPr>
          <w:rFonts w:ascii="Times New Roman" w:hAnsi="Times New Roman" w:eastAsia="Times New Roman"/>
          <w:sz w:val="21"/>
        </w:rPr>
        <w:t>Menyalahgunakan data santri/wali santri.</w:t>
      </w:r>
    </w:p>
    <w:p>
      <w:pPr>
        <w:pStyle w:val="ListBullet"/>
        <w:spacing w:after="40"/>
        <w:ind w:left="340"/>
      </w:pPr>
      <w:r>
        <w:rPr>
          <w:rFonts w:ascii="Times New Roman" w:hAnsi="Times New Roman" w:eastAsia="Times New Roman"/>
          <w:sz w:val="21"/>
        </w:rPr>
        <w:t>Menghapus atau merusak data transaksi dengan sengaja.</w:t>
      </w:r>
    </w:p>
    <w:p>
      <w:pPr>
        <w:pStyle w:val="ListBullet"/>
        <w:spacing w:after="40"/>
        <w:ind w:left="340"/>
      </w:pPr>
      <w:r>
        <w:rPr>
          <w:rFonts w:ascii="Times New Roman" w:hAnsi="Times New Roman" w:eastAsia="Times New Roman"/>
          <w:sz w:val="21"/>
        </w:rPr>
        <w:t>Bekerja sama dengan pihak luar untuk keuntungan pribadi tanpa izin BUMP.</w:t>
      </w:r>
    </w:p>
    <w:p>
      <w:pPr>
        <w:pStyle w:val="ListBullet"/>
        <w:spacing w:after="40"/>
        <w:ind w:left="340"/>
      </w:pPr>
      <w:r>
        <w:rPr>
          <w:rFonts w:ascii="Times New Roman" w:hAnsi="Times New Roman" w:eastAsia="Times New Roman"/>
          <w:sz w:val="21"/>
        </w:rPr>
        <w:t>Membocorkan akses HP/admin panel kepada pihak tidak berwenang.</w:t>
      </w:r>
    </w:p>
    <w:p>
      <w:pPr>
        <w:pStyle w:val="ListBullet"/>
        <w:spacing w:after="40"/>
        <w:ind w:left="340"/>
      </w:pPr>
      <w:r>
        <w:rPr>
          <w:rFonts w:ascii="Times New Roman" w:hAnsi="Times New Roman" w:eastAsia="Times New Roman"/>
          <w:sz w:val="21"/>
        </w:rPr>
        <w:t>Mengulang pelanggaran SP 3 setelah pembinaan.</w:t>
      </w:r>
    </w:p>
    <w:p>
      <w:pPr>
        <w:pStyle w:val="ListBullet"/>
        <w:spacing w:after="40"/>
        <w:ind w:left="340"/>
      </w:pPr>
      <w:r>
        <w:rPr>
          <w:rFonts w:ascii="Times New Roman" w:hAnsi="Times New Roman" w:eastAsia="Times New Roman"/>
          <w:sz w:val="21"/>
        </w:rPr>
        <w:t>Melakukan pelanggaran berat terhadap adab dan aturan pondok.</w:t>
      </w:r>
    </w:p>
    <w:p>
      <w:pPr>
        <w:pStyle w:val="Heading3"/>
        <w:spacing w:before="100" w:after="40"/>
      </w:pPr>
      <w:r>
        <w:rPr>
          <w:rFonts w:ascii="Times New Roman" w:hAnsi="Times New Roman" w:eastAsia="Times New Roman"/>
          <w:sz w:val="22"/>
        </w:rPr>
        <w:t>Tindak Lanjut</w:t>
      </w:r>
    </w:p>
    <w:p>
      <w:pPr>
        <w:pStyle w:val="ListNumber"/>
        <w:spacing w:after="40"/>
        <w:ind w:left="340"/>
      </w:pPr>
      <w:r>
        <w:rPr>
          <w:rFonts w:ascii="Times New Roman" w:hAnsi="Times New Roman" w:eastAsia="Times New Roman"/>
          <w:sz w:val="21"/>
        </w:rPr>
        <w:t>Jabatan/akses sebagai admin Hidayah Go dicabut.</w:t>
      </w:r>
    </w:p>
    <w:p>
      <w:pPr>
        <w:pStyle w:val="ListNumber"/>
        <w:spacing w:after="40"/>
        <w:ind w:left="340"/>
      </w:pPr>
      <w:r>
        <w:rPr>
          <w:rFonts w:ascii="Times New Roman" w:hAnsi="Times New Roman" w:eastAsia="Times New Roman"/>
          <w:sz w:val="21"/>
        </w:rPr>
        <w:t>HP, akun, dan akses aplikasi wajib diserahkan kepada pengurus/BUMP.</w:t>
      </w:r>
    </w:p>
    <w:p>
      <w:pPr>
        <w:pStyle w:val="ListNumber"/>
        <w:spacing w:after="40"/>
        <w:ind w:left="340"/>
      </w:pPr>
      <w:r>
        <w:rPr>
          <w:rFonts w:ascii="Times New Roman" w:hAnsi="Times New Roman" w:eastAsia="Times New Roman"/>
          <w:sz w:val="21"/>
        </w:rPr>
        <w:t>Jika terdapat kerugian, dilakukan penyelesaian sesuai aturan pengurus/BUMP.</w:t>
      </w:r>
    </w:p>
    <w:p>
      <w:pPr>
        <w:pStyle w:val="ListNumber"/>
        <w:spacing w:after="40"/>
        <w:ind w:left="340"/>
      </w:pPr>
      <w:r>
        <w:rPr>
          <w:rFonts w:ascii="Times New Roman" w:hAnsi="Times New Roman" w:eastAsia="Times New Roman"/>
          <w:sz w:val="21"/>
        </w:rPr>
        <w:t>Pelanggaran dapat dilanjutkan ke mekanisme pembinaan pondok jika diperlukan.</w:t>
      </w:r>
    </w:p>
    <w:p>
      <w:pPr>
        <w:pStyle w:val="Heading1"/>
        <w:spacing w:before="200" w:after="80"/>
      </w:pPr>
      <w:r>
        <w:rPr>
          <w:rFonts w:ascii="Times New Roman" w:hAnsi="Times New Roman" w:eastAsia="Times New Roman"/>
          <w:sz w:val="22"/>
        </w:rPr>
        <w:t>XIX. SP 1-4 SANTRI/PEMESAN</w:t>
      </w:r>
    </w:p>
    <w:p>
      <w:pPr>
        <w:pStyle w:val="Heading2"/>
        <w:spacing w:before="140" w:after="60"/>
      </w:pPr>
      <w:r>
        <w:rPr>
          <w:rFonts w:ascii="Times New Roman" w:hAnsi="Times New Roman" w:eastAsia="Times New Roman"/>
          <w:sz w:val="22"/>
        </w:rPr>
        <w:t>SP 1 Santri - Teguran Tertulis</w:t>
      </w:r>
    </w:p>
    <w:p>
      <w:r>
        <w:rPr>
          <w:rFonts w:ascii="Times New Roman" w:hAnsi="Times New Roman" w:eastAsia="Times New Roman"/>
          <w:b w:val="0"/>
          <w:i w:val="0"/>
          <w:sz w:val="22"/>
        </w:rPr>
        <w:t>Diberikan atas pelanggaran ringan yang masih dapat dibina dan belum menimbulkan kerugian besar.</w:t>
      </w:r>
    </w:p>
    <w:p>
      <w:pPr>
        <w:pStyle w:val="Heading3"/>
        <w:spacing w:before="100" w:after="40"/>
      </w:pPr>
      <w:r>
        <w:rPr>
          <w:rFonts w:ascii="Times New Roman" w:hAnsi="Times New Roman" w:eastAsia="Times New Roman"/>
          <w:sz w:val="22"/>
        </w:rPr>
        <w:t>Contoh Pelanggaran</w:t>
      </w:r>
    </w:p>
    <w:p>
      <w:pPr>
        <w:pStyle w:val="ListBullet"/>
        <w:spacing w:after="40"/>
        <w:ind w:left="340"/>
      </w:pPr>
      <w:r>
        <w:rPr>
          <w:rFonts w:ascii="Times New Roman" w:hAnsi="Times New Roman" w:eastAsia="Times New Roman"/>
          <w:sz w:val="21"/>
        </w:rPr>
        <w:t>Mengisi format pesanan tidak lengkap secara berulang.</w:t>
      </w:r>
    </w:p>
    <w:p>
      <w:pPr>
        <w:pStyle w:val="ListBullet"/>
        <w:spacing w:after="40"/>
        <w:ind w:left="340"/>
      </w:pPr>
      <w:r>
        <w:rPr>
          <w:rFonts w:ascii="Times New Roman" w:hAnsi="Times New Roman" w:eastAsia="Times New Roman"/>
          <w:sz w:val="21"/>
        </w:rPr>
        <w:t>Terlambat mengambil pesanan tanpa alasan jelas.</w:t>
      </w:r>
    </w:p>
    <w:p>
      <w:pPr>
        <w:pStyle w:val="ListBullet"/>
        <w:spacing w:after="40"/>
        <w:ind w:left="340"/>
      </w:pPr>
      <w:r>
        <w:rPr>
          <w:rFonts w:ascii="Times New Roman" w:hAnsi="Times New Roman" w:eastAsia="Times New Roman"/>
          <w:sz w:val="21"/>
        </w:rPr>
        <w:t>Tidak tertib saat antre pengambilan pesanan.</w:t>
      </w:r>
    </w:p>
    <w:p>
      <w:pPr>
        <w:pStyle w:val="ListBullet"/>
        <w:spacing w:after="40"/>
        <w:ind w:left="340"/>
      </w:pPr>
      <w:r>
        <w:rPr>
          <w:rFonts w:ascii="Times New Roman" w:hAnsi="Times New Roman" w:eastAsia="Times New Roman"/>
          <w:sz w:val="21"/>
        </w:rPr>
        <w:t>Tidak mengecek pesanan di tempat lalu komplain terlambat.</w:t>
      </w:r>
    </w:p>
    <w:p>
      <w:pPr>
        <w:pStyle w:val="ListBullet"/>
        <w:spacing w:after="40"/>
        <w:ind w:left="340"/>
      </w:pPr>
      <w:r>
        <w:rPr>
          <w:rFonts w:ascii="Times New Roman" w:hAnsi="Times New Roman" w:eastAsia="Times New Roman"/>
          <w:sz w:val="21"/>
        </w:rPr>
        <w:t>Membuat catatan pesanan tidak jelas sehingga menyulitkan admin.</w:t>
      </w:r>
    </w:p>
    <w:p>
      <w:pPr>
        <w:pStyle w:val="ListBullet"/>
        <w:spacing w:after="40"/>
        <w:ind w:left="340"/>
      </w:pPr>
      <w:r>
        <w:rPr>
          <w:rFonts w:ascii="Times New Roman" w:hAnsi="Times New Roman" w:eastAsia="Times New Roman"/>
          <w:sz w:val="21"/>
        </w:rPr>
        <w:t>Mengubah pesanan berkali-kali sebelum batas order sehingga mengganggu admin.</w:t>
      </w:r>
    </w:p>
    <w:p>
      <w:pPr>
        <w:pStyle w:val="Heading3"/>
        <w:spacing w:before="100" w:after="40"/>
      </w:pPr>
      <w:r>
        <w:rPr>
          <w:rFonts w:ascii="Times New Roman" w:hAnsi="Times New Roman" w:eastAsia="Times New Roman"/>
          <w:sz w:val="22"/>
        </w:rPr>
        <w:t>Tindak Lanjut</w:t>
      </w:r>
    </w:p>
    <w:p>
      <w:pPr>
        <w:pStyle w:val="ListNumber"/>
        <w:spacing w:after="40"/>
        <w:ind w:left="340"/>
      </w:pPr>
      <w:r>
        <w:rPr>
          <w:rFonts w:ascii="Times New Roman" w:hAnsi="Times New Roman" w:eastAsia="Times New Roman"/>
          <w:sz w:val="21"/>
        </w:rPr>
        <w:t>Santri mendapat teguran tertulis dari pengurus/admin.</w:t>
      </w:r>
    </w:p>
    <w:p>
      <w:pPr>
        <w:pStyle w:val="ListNumber"/>
        <w:spacing w:after="40"/>
        <w:ind w:left="340"/>
      </w:pPr>
      <w:r>
        <w:rPr>
          <w:rFonts w:ascii="Times New Roman" w:hAnsi="Times New Roman" w:eastAsia="Times New Roman"/>
          <w:sz w:val="21"/>
        </w:rPr>
        <w:t>Santri wajib memperbaiki cara pemesanan pada order berikutnya.</w:t>
      </w:r>
    </w:p>
    <w:p>
      <w:pPr>
        <w:pStyle w:val="ListNumber"/>
        <w:spacing w:after="40"/>
        <w:ind w:left="340"/>
      </w:pPr>
      <w:r>
        <w:rPr>
          <w:rFonts w:ascii="Times New Roman" w:hAnsi="Times New Roman" w:eastAsia="Times New Roman"/>
          <w:sz w:val="21"/>
        </w:rPr>
        <w:t>Pelanggaran dicatat oleh pengurus/asrama.</w:t>
      </w:r>
    </w:p>
    <w:p>
      <w:pPr>
        <w:pStyle w:val="Heading2"/>
        <w:spacing w:before="140" w:after="60"/>
      </w:pPr>
      <w:r>
        <w:rPr>
          <w:rFonts w:ascii="Times New Roman" w:hAnsi="Times New Roman" w:eastAsia="Times New Roman"/>
          <w:sz w:val="22"/>
        </w:rPr>
        <w:t>SP 2 Santri - Peringatan Keras</w:t>
      </w:r>
    </w:p>
    <w:p>
      <w:r>
        <w:rPr>
          <w:rFonts w:ascii="Times New Roman" w:hAnsi="Times New Roman" w:eastAsia="Times New Roman"/>
          <w:b w:val="0"/>
          <w:i w:val="0"/>
          <w:sz w:val="22"/>
        </w:rPr>
        <w:t>Diberikan jika santri mengulangi pelanggaran SP 1 atau melakukan pelanggaran sedang yang mengganggu sistem layanan.</w:t>
      </w:r>
    </w:p>
    <w:p>
      <w:pPr>
        <w:pStyle w:val="Heading3"/>
        <w:spacing w:before="100" w:after="40"/>
      </w:pPr>
      <w:r>
        <w:rPr>
          <w:rFonts w:ascii="Times New Roman" w:hAnsi="Times New Roman" w:eastAsia="Times New Roman"/>
          <w:sz w:val="22"/>
        </w:rPr>
        <w:t>Contoh Pelanggaran</w:t>
      </w:r>
    </w:p>
    <w:p>
      <w:pPr>
        <w:pStyle w:val="ListBullet"/>
        <w:spacing w:after="40"/>
        <w:ind w:left="340"/>
      </w:pPr>
      <w:r>
        <w:rPr>
          <w:rFonts w:ascii="Times New Roman" w:hAnsi="Times New Roman" w:eastAsia="Times New Roman"/>
          <w:sz w:val="21"/>
        </w:rPr>
        <w:t>Belum membayar sampai batas waktu tetapi tetap meminta pesanan diproses.</w:t>
      </w:r>
    </w:p>
    <w:p>
      <w:pPr>
        <w:pStyle w:val="ListBullet"/>
        <w:spacing w:after="40"/>
        <w:ind w:left="340"/>
      </w:pPr>
      <w:r>
        <w:rPr>
          <w:rFonts w:ascii="Times New Roman" w:hAnsi="Times New Roman" w:eastAsia="Times New Roman"/>
          <w:sz w:val="21"/>
        </w:rPr>
        <w:t>Membatalkan pesanan setelah driver mulai membeli.</w:t>
      </w:r>
    </w:p>
    <w:p>
      <w:pPr>
        <w:pStyle w:val="ListBullet"/>
        <w:spacing w:after="40"/>
        <w:ind w:left="340"/>
      </w:pPr>
      <w:r>
        <w:rPr>
          <w:rFonts w:ascii="Times New Roman" w:hAnsi="Times New Roman" w:eastAsia="Times New Roman"/>
          <w:sz w:val="21"/>
        </w:rPr>
        <w:t>Mengambil pesanan milik orang lain tanpa izin.</w:t>
      </w:r>
    </w:p>
    <w:p>
      <w:pPr>
        <w:pStyle w:val="ListBullet"/>
        <w:spacing w:after="40"/>
        <w:ind w:left="340"/>
      </w:pPr>
      <w:r>
        <w:rPr>
          <w:rFonts w:ascii="Times New Roman" w:hAnsi="Times New Roman" w:eastAsia="Times New Roman"/>
          <w:sz w:val="21"/>
        </w:rPr>
        <w:t>Membuat keributan saat pengambilan pesanan.</w:t>
      </w:r>
    </w:p>
    <w:p>
      <w:pPr>
        <w:pStyle w:val="ListBullet"/>
        <w:spacing w:after="40"/>
        <w:ind w:left="340"/>
      </w:pPr>
      <w:r>
        <w:rPr>
          <w:rFonts w:ascii="Times New Roman" w:hAnsi="Times New Roman" w:eastAsia="Times New Roman"/>
          <w:sz w:val="21"/>
        </w:rPr>
        <w:t>Mengulang keterlambatan pengambilan pesanan.</w:t>
      </w:r>
    </w:p>
    <w:p>
      <w:pPr>
        <w:pStyle w:val="ListBullet"/>
        <w:spacing w:after="40"/>
        <w:ind w:left="340"/>
      </w:pPr>
      <w:r>
        <w:rPr>
          <w:rFonts w:ascii="Times New Roman" w:hAnsi="Times New Roman" w:eastAsia="Times New Roman"/>
          <w:sz w:val="21"/>
        </w:rPr>
        <w:t>Memaksa admin/driver membeli menu di luar ketentuan.</w:t>
      </w:r>
    </w:p>
    <w:p>
      <w:pPr>
        <w:pStyle w:val="ListBullet"/>
        <w:spacing w:after="40"/>
        <w:ind w:left="340"/>
      </w:pPr>
      <w:r>
        <w:rPr>
          <w:rFonts w:ascii="Times New Roman" w:hAnsi="Times New Roman" w:eastAsia="Times New Roman"/>
          <w:sz w:val="21"/>
        </w:rPr>
        <w:t>Mengulang pelanggaran SP 1.</w:t>
      </w:r>
    </w:p>
    <w:p>
      <w:pPr>
        <w:pStyle w:val="Heading3"/>
        <w:spacing w:before="100" w:after="40"/>
      </w:pPr>
      <w:r>
        <w:rPr>
          <w:rFonts w:ascii="Times New Roman" w:hAnsi="Times New Roman" w:eastAsia="Times New Roman"/>
          <w:sz w:val="22"/>
        </w:rPr>
        <w:t>Tindak Lanjut</w:t>
      </w:r>
    </w:p>
    <w:p>
      <w:pPr>
        <w:pStyle w:val="ListNumber"/>
        <w:spacing w:after="40"/>
        <w:ind w:left="340"/>
      </w:pPr>
      <w:r>
        <w:rPr>
          <w:rFonts w:ascii="Times New Roman" w:hAnsi="Times New Roman" w:eastAsia="Times New Roman"/>
          <w:sz w:val="21"/>
        </w:rPr>
        <w:t>Santri mendapat peringatan keras tertulis.</w:t>
      </w:r>
    </w:p>
    <w:p>
      <w:pPr>
        <w:pStyle w:val="ListNumber"/>
        <w:spacing w:after="40"/>
        <w:ind w:left="340"/>
      </w:pPr>
      <w:r>
        <w:rPr>
          <w:rFonts w:ascii="Times New Roman" w:hAnsi="Times New Roman" w:eastAsia="Times New Roman"/>
          <w:sz w:val="21"/>
        </w:rPr>
        <w:t>Santri dapat diwajibkan membayar kerugian jika pesanan sudah diproses.</w:t>
      </w:r>
    </w:p>
    <w:p>
      <w:pPr>
        <w:pStyle w:val="ListNumber"/>
        <w:spacing w:after="40"/>
        <w:ind w:left="340"/>
      </w:pPr>
      <w:r>
        <w:rPr>
          <w:rFonts w:ascii="Times New Roman" w:hAnsi="Times New Roman" w:eastAsia="Times New Roman"/>
          <w:sz w:val="21"/>
        </w:rPr>
        <w:t>Akses pemesanan dapat dibatasi sementara sesuai keputusan pengurus.</w:t>
      </w:r>
    </w:p>
    <w:p>
      <w:pPr>
        <w:pStyle w:val="ListNumber"/>
        <w:spacing w:after="40"/>
        <w:ind w:left="340"/>
      </w:pPr>
      <w:r>
        <w:rPr>
          <w:rFonts w:ascii="Times New Roman" w:hAnsi="Times New Roman" w:eastAsia="Times New Roman"/>
          <w:sz w:val="21"/>
        </w:rPr>
        <w:t>Jika mengulangi pelanggaran, dapat naik ke SP 3.</w:t>
      </w:r>
    </w:p>
    <w:p>
      <w:pPr>
        <w:pStyle w:val="Heading2"/>
        <w:spacing w:before="140" w:after="60"/>
      </w:pPr>
      <w:r>
        <w:rPr>
          <w:rFonts w:ascii="Times New Roman" w:hAnsi="Times New Roman" w:eastAsia="Times New Roman"/>
          <w:sz w:val="22"/>
        </w:rPr>
        <w:t>SP 3 Santri - Pembatasan Layanan</w:t>
      </w:r>
    </w:p>
    <w:p>
      <w:r>
        <w:rPr>
          <w:rFonts w:ascii="Times New Roman" w:hAnsi="Times New Roman" w:eastAsia="Times New Roman"/>
          <w:b w:val="0"/>
          <w:i w:val="0"/>
          <w:sz w:val="22"/>
        </w:rPr>
        <w:t>Diberikan untuk pelanggaran serius yang mengganggu ketertiban, keamanan, atau kepercayaan layanan Hidayah Go.</w:t>
      </w:r>
    </w:p>
    <w:p>
      <w:pPr>
        <w:pStyle w:val="Heading3"/>
        <w:spacing w:before="100" w:after="40"/>
      </w:pPr>
      <w:r>
        <w:rPr>
          <w:rFonts w:ascii="Times New Roman" w:hAnsi="Times New Roman" w:eastAsia="Times New Roman"/>
          <w:sz w:val="22"/>
        </w:rPr>
        <w:t>Contoh Pelanggaran</w:t>
      </w:r>
    </w:p>
    <w:p>
      <w:pPr>
        <w:pStyle w:val="ListBullet"/>
        <w:spacing w:after="40"/>
        <w:ind w:left="340"/>
      </w:pPr>
      <w:r>
        <w:rPr>
          <w:rFonts w:ascii="Times New Roman" w:hAnsi="Times New Roman" w:eastAsia="Times New Roman"/>
          <w:sz w:val="21"/>
        </w:rPr>
        <w:t>Memesan langsung kepada driver tanpa melalui admin.</w:t>
      </w:r>
    </w:p>
    <w:p>
      <w:pPr>
        <w:pStyle w:val="ListBullet"/>
        <w:spacing w:after="40"/>
        <w:ind w:left="340"/>
      </w:pPr>
      <w:r>
        <w:rPr>
          <w:rFonts w:ascii="Times New Roman" w:hAnsi="Times New Roman" w:eastAsia="Times New Roman"/>
          <w:sz w:val="21"/>
        </w:rPr>
        <w:t>Memanipulasi bukti pembayaran.</w:t>
      </w:r>
    </w:p>
    <w:p>
      <w:pPr>
        <w:pStyle w:val="ListBullet"/>
        <w:spacing w:after="40"/>
        <w:ind w:left="340"/>
      </w:pPr>
      <w:r>
        <w:rPr>
          <w:rFonts w:ascii="Times New Roman" w:hAnsi="Times New Roman" w:eastAsia="Times New Roman"/>
          <w:sz w:val="21"/>
        </w:rPr>
        <w:t>Tidak membayar pesanan yang sudah dibeli.</w:t>
      </w:r>
    </w:p>
    <w:p>
      <w:pPr>
        <w:pStyle w:val="ListBullet"/>
        <w:spacing w:after="40"/>
        <w:ind w:left="340"/>
      </w:pPr>
      <w:r>
        <w:rPr>
          <w:rFonts w:ascii="Times New Roman" w:hAnsi="Times New Roman" w:eastAsia="Times New Roman"/>
          <w:sz w:val="21"/>
        </w:rPr>
        <w:t>Membuat pesanan fiktif atau menggunakan nama orang lain tanpa izin.</w:t>
      </w:r>
    </w:p>
    <w:p>
      <w:pPr>
        <w:pStyle w:val="ListBullet"/>
        <w:spacing w:after="40"/>
        <w:ind w:left="340"/>
      </w:pPr>
      <w:r>
        <w:rPr>
          <w:rFonts w:ascii="Times New Roman" w:hAnsi="Times New Roman" w:eastAsia="Times New Roman"/>
          <w:sz w:val="21"/>
        </w:rPr>
        <w:t>Melakukan tindakan tidak sopan kepada admin, driver, petugas kantin, atau pengurus.</w:t>
      </w:r>
    </w:p>
    <w:p>
      <w:pPr>
        <w:pStyle w:val="ListBullet"/>
        <w:spacing w:after="40"/>
        <w:ind w:left="340"/>
      </w:pPr>
      <w:r>
        <w:rPr>
          <w:rFonts w:ascii="Times New Roman" w:hAnsi="Times New Roman" w:eastAsia="Times New Roman"/>
          <w:sz w:val="21"/>
        </w:rPr>
        <w:t>Mengajak santri lain melanggar mekanisme pemesanan resmi.</w:t>
      </w:r>
    </w:p>
    <w:p>
      <w:pPr>
        <w:pStyle w:val="ListBullet"/>
        <w:spacing w:after="40"/>
        <w:ind w:left="340"/>
      </w:pPr>
      <w:r>
        <w:rPr>
          <w:rFonts w:ascii="Times New Roman" w:hAnsi="Times New Roman" w:eastAsia="Times New Roman"/>
          <w:sz w:val="21"/>
        </w:rPr>
        <w:t>Mengulang pelanggaran SP 2.</w:t>
      </w:r>
    </w:p>
    <w:p>
      <w:pPr>
        <w:pStyle w:val="Heading3"/>
        <w:spacing w:before="100" w:after="40"/>
      </w:pPr>
      <w:r>
        <w:rPr>
          <w:rFonts w:ascii="Times New Roman" w:hAnsi="Times New Roman" w:eastAsia="Times New Roman"/>
          <w:sz w:val="22"/>
        </w:rPr>
        <w:t>Tindak Lanjut</w:t>
      </w:r>
    </w:p>
    <w:p>
      <w:pPr>
        <w:pStyle w:val="ListNumber"/>
        <w:spacing w:after="40"/>
        <w:ind w:left="340"/>
      </w:pPr>
      <w:r>
        <w:rPr>
          <w:rFonts w:ascii="Times New Roman" w:hAnsi="Times New Roman" w:eastAsia="Times New Roman"/>
          <w:sz w:val="21"/>
        </w:rPr>
        <w:t>Akses pemesanan Hidayah Go dapat dibekukan sementara.</w:t>
      </w:r>
    </w:p>
    <w:p>
      <w:pPr>
        <w:pStyle w:val="ListNumber"/>
        <w:spacing w:after="40"/>
        <w:ind w:left="340"/>
      </w:pPr>
      <w:r>
        <w:rPr>
          <w:rFonts w:ascii="Times New Roman" w:hAnsi="Times New Roman" w:eastAsia="Times New Roman"/>
          <w:sz w:val="21"/>
        </w:rPr>
        <w:t>Santri wajib melakukan klarifikasi kepada pengurus.</w:t>
      </w:r>
    </w:p>
    <w:p>
      <w:pPr>
        <w:pStyle w:val="ListNumber"/>
        <w:spacing w:after="40"/>
        <w:ind w:left="340"/>
      </w:pPr>
      <w:r>
        <w:rPr>
          <w:rFonts w:ascii="Times New Roman" w:hAnsi="Times New Roman" w:eastAsia="Times New Roman"/>
          <w:sz w:val="21"/>
        </w:rPr>
        <w:t>Santri dapat diwajibkan mengganti kerugian.</w:t>
      </w:r>
    </w:p>
    <w:p>
      <w:pPr>
        <w:pStyle w:val="ListNumber"/>
        <w:spacing w:after="40"/>
        <w:ind w:left="340"/>
      </w:pPr>
      <w:r>
        <w:rPr>
          <w:rFonts w:ascii="Times New Roman" w:hAnsi="Times New Roman" w:eastAsia="Times New Roman"/>
          <w:sz w:val="21"/>
        </w:rPr>
        <w:t>Wali/pengurus asrama dapat diberi pemberitahuan jika diperlukan.</w:t>
      </w:r>
    </w:p>
    <w:p>
      <w:pPr>
        <w:pStyle w:val="ListNumber"/>
        <w:spacing w:after="40"/>
        <w:ind w:left="340"/>
      </w:pPr>
      <w:r>
        <w:rPr>
          <w:rFonts w:ascii="Times New Roman" w:hAnsi="Times New Roman" w:eastAsia="Times New Roman"/>
          <w:sz w:val="21"/>
        </w:rPr>
        <w:t>Santri menandatangani surat pernyataan tidak mengulangi.</w:t>
      </w:r>
    </w:p>
    <w:p>
      <w:pPr>
        <w:pStyle w:val="Heading2"/>
        <w:spacing w:before="140" w:after="60"/>
      </w:pPr>
      <w:r>
        <w:rPr>
          <w:rFonts w:ascii="Times New Roman" w:hAnsi="Times New Roman" w:eastAsia="Times New Roman"/>
          <w:sz w:val="22"/>
        </w:rPr>
        <w:t>SP 4 Santri - Pencabutan Hak Layanan</w:t>
      </w:r>
    </w:p>
    <w:p>
      <w:r>
        <w:rPr>
          <w:rFonts w:ascii="Times New Roman" w:hAnsi="Times New Roman" w:eastAsia="Times New Roman"/>
          <w:b w:val="0"/>
          <w:i w:val="0"/>
          <w:sz w:val="22"/>
        </w:rPr>
        <w:t>Diberikan untuk pelanggaran sangat berat yang merusak ketertiban pondok, merugikan layanan, atau menyangkut kejujuran dan keamanan.</w:t>
      </w:r>
    </w:p>
    <w:p>
      <w:pPr>
        <w:pStyle w:val="Heading3"/>
        <w:spacing w:before="100" w:after="40"/>
      </w:pPr>
      <w:r>
        <w:rPr>
          <w:rFonts w:ascii="Times New Roman" w:hAnsi="Times New Roman" w:eastAsia="Times New Roman"/>
          <w:sz w:val="22"/>
        </w:rPr>
        <w:t>Contoh Pelanggaran</w:t>
      </w:r>
    </w:p>
    <w:p>
      <w:pPr>
        <w:pStyle w:val="ListBullet"/>
        <w:spacing w:after="40"/>
        <w:ind w:left="340"/>
      </w:pPr>
      <w:r>
        <w:rPr>
          <w:rFonts w:ascii="Times New Roman" w:hAnsi="Times New Roman" w:eastAsia="Times New Roman"/>
          <w:sz w:val="21"/>
        </w:rPr>
        <w:t>Melakukan penipuan pembayaran atau transaksi.</w:t>
      </w:r>
    </w:p>
    <w:p>
      <w:pPr>
        <w:pStyle w:val="ListBullet"/>
        <w:spacing w:after="40"/>
        <w:ind w:left="340"/>
      </w:pPr>
      <w:r>
        <w:rPr>
          <w:rFonts w:ascii="Times New Roman" w:hAnsi="Times New Roman" w:eastAsia="Times New Roman"/>
          <w:sz w:val="21"/>
        </w:rPr>
        <w:t>Menyalahgunakan layanan untuk membeli barang yang dilarang pondok.</w:t>
      </w:r>
    </w:p>
    <w:p>
      <w:pPr>
        <w:pStyle w:val="ListBullet"/>
        <w:spacing w:after="40"/>
        <w:ind w:left="340"/>
      </w:pPr>
      <w:r>
        <w:rPr>
          <w:rFonts w:ascii="Times New Roman" w:hAnsi="Times New Roman" w:eastAsia="Times New Roman"/>
          <w:sz w:val="21"/>
        </w:rPr>
        <w:t>Melibatkan pihak luar tanpa izin untuk mengambil/mengantar pesanan.</w:t>
      </w:r>
    </w:p>
    <w:p>
      <w:pPr>
        <w:pStyle w:val="ListBullet"/>
        <w:spacing w:after="40"/>
        <w:ind w:left="340"/>
      </w:pPr>
      <w:r>
        <w:rPr>
          <w:rFonts w:ascii="Times New Roman" w:hAnsi="Times New Roman" w:eastAsia="Times New Roman"/>
          <w:sz w:val="21"/>
        </w:rPr>
        <w:t>Mengancam, menghina, atau melakukan kekerasan kepada admin, driver, petugas kantin, atau pengurus.</w:t>
      </w:r>
    </w:p>
    <w:p>
      <w:pPr>
        <w:pStyle w:val="ListBullet"/>
        <w:spacing w:after="40"/>
        <w:ind w:left="340"/>
      </w:pPr>
      <w:r>
        <w:rPr>
          <w:rFonts w:ascii="Times New Roman" w:hAnsi="Times New Roman" w:eastAsia="Times New Roman"/>
          <w:sz w:val="21"/>
        </w:rPr>
        <w:t>Merusak nama baik Hidayah Go, BUMP Al Hidayah, atau PPTQ Al Mannan.</w:t>
      </w:r>
    </w:p>
    <w:p>
      <w:pPr>
        <w:pStyle w:val="ListBullet"/>
        <w:spacing w:after="40"/>
        <w:ind w:left="340"/>
      </w:pPr>
      <w:r>
        <w:rPr>
          <w:rFonts w:ascii="Times New Roman" w:hAnsi="Times New Roman" w:eastAsia="Times New Roman"/>
          <w:sz w:val="21"/>
        </w:rPr>
        <w:t>Mengulang pelanggaran SP 3 setelah pembinaan.</w:t>
      </w:r>
    </w:p>
    <w:p>
      <w:pPr>
        <w:pStyle w:val="ListBullet"/>
        <w:spacing w:after="40"/>
        <w:ind w:left="340"/>
      </w:pPr>
      <w:r>
        <w:rPr>
          <w:rFonts w:ascii="Times New Roman" w:hAnsi="Times New Roman" w:eastAsia="Times New Roman"/>
          <w:sz w:val="21"/>
        </w:rPr>
        <w:t>Melakukan pelanggaran berat lain sesuai penilaian pengurus pondok.</w:t>
      </w:r>
    </w:p>
    <w:p>
      <w:pPr>
        <w:pStyle w:val="Heading3"/>
        <w:spacing w:before="100" w:after="40"/>
      </w:pPr>
      <w:r>
        <w:rPr>
          <w:rFonts w:ascii="Times New Roman" w:hAnsi="Times New Roman" w:eastAsia="Times New Roman"/>
          <w:sz w:val="22"/>
        </w:rPr>
        <w:t>Tindak Lanjut</w:t>
      </w:r>
    </w:p>
    <w:p>
      <w:pPr>
        <w:pStyle w:val="ListNumber"/>
        <w:spacing w:after="40"/>
        <w:ind w:left="340"/>
      </w:pPr>
      <w:r>
        <w:rPr>
          <w:rFonts w:ascii="Times New Roman" w:hAnsi="Times New Roman" w:eastAsia="Times New Roman"/>
          <w:sz w:val="21"/>
        </w:rPr>
        <w:t>Hak menggunakan layanan Hidayah Go dicabut sesuai keputusan pengurus.</w:t>
      </w:r>
    </w:p>
    <w:p>
      <w:pPr>
        <w:pStyle w:val="ListNumber"/>
        <w:spacing w:after="40"/>
        <w:ind w:left="340"/>
      </w:pPr>
      <w:r>
        <w:rPr>
          <w:rFonts w:ascii="Times New Roman" w:hAnsi="Times New Roman" w:eastAsia="Times New Roman"/>
          <w:sz w:val="21"/>
        </w:rPr>
        <w:t>Santri dapat dikenakan pembinaan pondok sesuai aturan internal.</w:t>
      </w:r>
    </w:p>
    <w:p>
      <w:pPr>
        <w:pStyle w:val="ListNumber"/>
        <w:spacing w:after="40"/>
        <w:ind w:left="340"/>
      </w:pPr>
      <w:r>
        <w:rPr>
          <w:rFonts w:ascii="Times New Roman" w:hAnsi="Times New Roman" w:eastAsia="Times New Roman"/>
          <w:sz w:val="21"/>
        </w:rPr>
        <w:t>Wali/pengurus asrama dapat diberi pemberitahuan jika diperlukan.</w:t>
      </w:r>
    </w:p>
    <w:p>
      <w:pPr>
        <w:pStyle w:val="ListNumber"/>
        <w:spacing w:after="40"/>
        <w:ind w:left="340"/>
      </w:pPr>
      <w:r>
        <w:rPr>
          <w:rFonts w:ascii="Times New Roman" w:hAnsi="Times New Roman" w:eastAsia="Times New Roman"/>
          <w:sz w:val="21"/>
        </w:rPr>
        <w:t>Jika terdapat kerugian, santri wajib menyelesaikan tanggung jawabnya sesuai kebijakan pengurus.</w:t>
      </w:r>
    </w:p>
    <w:p>
      <w:pPr>
        <w:pStyle w:val="Heading1"/>
        <w:spacing w:before="200" w:after="80"/>
      </w:pPr>
      <w:r>
        <w:rPr>
          <w:rFonts w:ascii="Times New Roman" w:hAnsi="Times New Roman" w:eastAsia="Times New Roman"/>
          <w:sz w:val="22"/>
        </w:rPr>
        <w:t>XX. FORMAT SURAT PERINGATAN</w:t>
      </w:r>
    </w:p>
    <w:p>
      <w:pPr>
        <w:pStyle w:val="Heading2"/>
        <w:spacing w:before="140" w:after="60"/>
      </w:pPr>
      <w:r>
        <w:rPr>
          <w:rFonts w:ascii="Times New Roman" w:hAnsi="Times New Roman" w:eastAsia="Times New Roman"/>
          <w:sz w:val="22"/>
        </w:rPr>
        <w:t>A. Format Data Surat Peringatan</w:t>
      </w:r>
    </w:p>
    <w:tbl>
      <w:tblPr>
        <w:tblStyle w:val="TableGrid"/>
        <w:tblW w:type="auto" w:w="0"/>
        <w:jc w:val="center"/>
        <w:tblLook w:firstColumn="1" w:firstRow="1" w:lastColumn="0" w:lastRow="0" w:noHBand="0" w:noVBand="1" w:val="04A0"/>
      </w:tblPr>
      <w:tblGrid>
        <w:gridCol w:w="4819"/>
        <w:gridCol w:w="4819"/>
      </w:tblGrid>
      <w:tr>
        <w:tc>
          <w:tcPr>
            <w:tcW w:type="dxa" w:w="2835"/>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Kolom</w:t>
            </w:r>
          </w:p>
        </w:tc>
        <w:tc>
          <w:tcPr>
            <w:tcW w:type="dxa" w:w="5669"/>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Isi</w:t>
            </w:r>
          </w:p>
        </w:tc>
      </w:tr>
      <w:tr>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Nomor Surat</w:t>
            </w:r>
          </w:p>
        </w:tc>
        <w:tc>
          <w:tcPr>
            <w:tcW w:type="dxa" w:w="5669"/>
            <w:vAlign w:val="center"/>
          </w:tcPr>
          <w:p>
            <w:pPr>
              <w:spacing w:after="20"/>
            </w:pPr>
            <w:r>
              <w:rPr>
                <w:rFonts w:ascii="Times New Roman" w:hAnsi="Times New Roman" w:eastAsia="Times New Roman"/>
                <w:sz w:val="18"/>
              </w:rPr>
            </w:r>
            <w:r>
              <w:rPr>
                <w:rFonts w:ascii="Times New Roman" w:hAnsi="Times New Roman" w:eastAsia="Times New Roman"/>
                <w:sz w:val="18"/>
              </w:rPr>
              <w:t>SP/[1/2/3/4]/HG/[bulan]/[tahun]</w:t>
            </w:r>
          </w:p>
        </w:tc>
      </w:tr>
      <w:tr>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Tanggal</w:t>
            </w:r>
          </w:p>
        </w:tc>
        <w:tc>
          <w:tcPr>
            <w:tcW w:type="dxa" w:w="5669"/>
            <w:vAlign w:val="center"/>
          </w:tcPr>
          <w:p>
            <w:pPr>
              <w:spacing w:after="20"/>
            </w:pPr>
            <w:r>
              <w:rPr>
                <w:rFonts w:ascii="Times New Roman" w:hAnsi="Times New Roman" w:eastAsia="Times New Roman"/>
                <w:sz w:val="18"/>
              </w:rPr>
            </w:r>
            <w:r>
              <w:rPr>
                <w:rFonts w:ascii="Times New Roman" w:hAnsi="Times New Roman" w:eastAsia="Times New Roman"/>
                <w:sz w:val="18"/>
              </w:rPr>
              <w:t>[diisi tanggal]</w:t>
            </w:r>
          </w:p>
        </w:tc>
      </w:tr>
      <w:tr>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Nama Penerima SP</w:t>
            </w:r>
          </w:p>
        </w:tc>
        <w:tc>
          <w:tcPr>
            <w:tcW w:type="dxa" w:w="5669"/>
            <w:vAlign w:val="center"/>
          </w:tcPr>
          <w:p>
            <w:pPr>
              <w:spacing w:after="20"/>
            </w:pPr>
            <w:r>
              <w:rPr>
                <w:rFonts w:ascii="Times New Roman" w:hAnsi="Times New Roman" w:eastAsia="Times New Roman"/>
                <w:sz w:val="18"/>
              </w:rPr>
            </w:r>
            <w:r>
              <w:rPr>
                <w:rFonts w:ascii="Times New Roman" w:hAnsi="Times New Roman" w:eastAsia="Times New Roman"/>
                <w:sz w:val="18"/>
              </w:rPr>
              <w:t>[diisi nama]</w:t>
            </w:r>
          </w:p>
        </w:tc>
      </w:tr>
      <w:tr>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Status/Jabatan</w:t>
            </w:r>
          </w:p>
        </w:tc>
        <w:tc>
          <w:tcPr>
            <w:tcW w:type="dxa" w:w="5669"/>
            <w:vAlign w:val="center"/>
          </w:tcPr>
          <w:p>
            <w:pPr>
              <w:spacing w:after="20"/>
            </w:pPr>
            <w:r>
              <w:rPr>
                <w:rFonts w:ascii="Times New Roman" w:hAnsi="Times New Roman" w:eastAsia="Times New Roman"/>
                <w:sz w:val="18"/>
              </w:rPr>
            </w:r>
            <w:r>
              <w:rPr>
                <w:rFonts w:ascii="Times New Roman" w:hAnsi="Times New Roman" w:eastAsia="Times New Roman"/>
                <w:sz w:val="18"/>
              </w:rPr>
              <w:t>[Driver/Ojek/Admin/Santri]</w:t>
            </w:r>
          </w:p>
        </w:tc>
      </w:tr>
      <w:tr>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Jenis SP</w:t>
            </w:r>
          </w:p>
        </w:tc>
        <w:tc>
          <w:tcPr>
            <w:tcW w:type="dxa" w:w="5669"/>
            <w:vAlign w:val="center"/>
          </w:tcPr>
          <w:p>
            <w:pPr>
              <w:spacing w:after="20"/>
            </w:pPr>
            <w:r>
              <w:rPr>
                <w:rFonts w:ascii="Times New Roman" w:hAnsi="Times New Roman" w:eastAsia="Times New Roman"/>
                <w:sz w:val="18"/>
              </w:rPr>
            </w:r>
            <w:r>
              <w:rPr>
                <w:rFonts w:ascii="Times New Roman" w:hAnsi="Times New Roman" w:eastAsia="Times New Roman"/>
                <w:sz w:val="18"/>
              </w:rPr>
              <w:t>[SP 1/SP 2/SP 3/SP 4]</w:t>
            </w:r>
          </w:p>
        </w:tc>
      </w:tr>
      <w:tr>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Bentuk Pelanggaran</w:t>
            </w:r>
          </w:p>
        </w:tc>
        <w:tc>
          <w:tcPr>
            <w:tcW w:type="dxa" w:w="5669"/>
            <w:vAlign w:val="center"/>
          </w:tcPr>
          <w:p>
            <w:pPr>
              <w:spacing w:after="20"/>
            </w:pPr>
            <w:r>
              <w:rPr>
                <w:rFonts w:ascii="Times New Roman" w:hAnsi="Times New Roman" w:eastAsia="Times New Roman"/>
                <w:sz w:val="18"/>
              </w:rPr>
            </w:r>
            <w:r>
              <w:rPr>
                <w:rFonts w:ascii="Times New Roman" w:hAnsi="Times New Roman" w:eastAsia="Times New Roman"/>
                <w:sz w:val="18"/>
              </w:rPr>
              <w:t>[diisi jenis pelanggaran]</w:t>
            </w:r>
          </w:p>
        </w:tc>
      </w:tr>
      <w:tr>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Kronologi Singkat</w:t>
            </w:r>
          </w:p>
        </w:tc>
        <w:tc>
          <w:tcPr>
            <w:tcW w:type="dxa" w:w="5669"/>
            <w:vAlign w:val="center"/>
          </w:tcPr>
          <w:p>
            <w:pPr>
              <w:spacing w:after="20"/>
            </w:pPr>
            <w:r>
              <w:rPr>
                <w:rFonts w:ascii="Times New Roman" w:hAnsi="Times New Roman" w:eastAsia="Times New Roman"/>
                <w:sz w:val="18"/>
              </w:rPr>
            </w:r>
            <w:r>
              <w:rPr>
                <w:rFonts w:ascii="Times New Roman" w:hAnsi="Times New Roman" w:eastAsia="Times New Roman"/>
                <w:sz w:val="18"/>
              </w:rPr>
              <w:t>[diisi kronologi kejadian]</w:t>
            </w:r>
          </w:p>
        </w:tc>
      </w:tr>
      <w:tr>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Bukti Pendukung</w:t>
            </w:r>
          </w:p>
        </w:tc>
        <w:tc>
          <w:tcPr>
            <w:tcW w:type="dxa" w:w="5669"/>
            <w:vAlign w:val="center"/>
          </w:tcPr>
          <w:p>
            <w:pPr>
              <w:spacing w:after="20"/>
            </w:pPr>
            <w:r>
              <w:rPr>
                <w:rFonts w:ascii="Times New Roman" w:hAnsi="Times New Roman" w:eastAsia="Times New Roman"/>
                <w:sz w:val="18"/>
              </w:rPr>
            </w:r>
            <w:r>
              <w:rPr>
                <w:rFonts w:ascii="Times New Roman" w:hAnsi="Times New Roman" w:eastAsia="Times New Roman"/>
                <w:sz w:val="18"/>
              </w:rPr>
              <w:t>[nota/chat/saksi/rekap/lainnya]</w:t>
            </w:r>
          </w:p>
        </w:tc>
      </w:tr>
      <w:tr>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Tindak Lanjut</w:t>
            </w:r>
          </w:p>
        </w:tc>
        <w:tc>
          <w:tcPr>
            <w:tcW w:type="dxa" w:w="5669"/>
            <w:vAlign w:val="center"/>
          </w:tcPr>
          <w:p>
            <w:pPr>
              <w:spacing w:after="20"/>
            </w:pPr>
            <w:r>
              <w:rPr>
                <w:rFonts w:ascii="Times New Roman" w:hAnsi="Times New Roman" w:eastAsia="Times New Roman"/>
                <w:sz w:val="18"/>
              </w:rPr>
            </w:r>
            <w:r>
              <w:rPr>
                <w:rFonts w:ascii="Times New Roman" w:hAnsi="Times New Roman" w:eastAsia="Times New Roman"/>
                <w:sz w:val="18"/>
              </w:rPr>
              <w:t>[teguran/evaluasi/skors/pencabutan akses]</w:t>
            </w:r>
          </w:p>
        </w:tc>
      </w:tr>
      <w:tr>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Masa Evaluasi</w:t>
            </w:r>
          </w:p>
        </w:tc>
        <w:tc>
          <w:tcPr>
            <w:tcW w:type="dxa" w:w="5669"/>
            <w:vAlign w:val="center"/>
          </w:tcPr>
          <w:p>
            <w:pPr>
              <w:spacing w:after="20"/>
            </w:pPr>
            <w:r>
              <w:rPr>
                <w:rFonts w:ascii="Times New Roman" w:hAnsi="Times New Roman" w:eastAsia="Times New Roman"/>
                <w:sz w:val="18"/>
              </w:rPr>
            </w:r>
            <w:r>
              <w:rPr>
                <w:rFonts w:ascii="Times New Roman" w:hAnsi="Times New Roman" w:eastAsia="Times New Roman"/>
                <w:sz w:val="18"/>
              </w:rPr>
              <w:t>[diisi masa evaluasi]</w:t>
            </w:r>
          </w:p>
        </w:tc>
      </w:tr>
      <w:tr>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Catatan Pengurus</w:t>
            </w:r>
          </w:p>
        </w:tc>
        <w:tc>
          <w:tcPr>
            <w:tcW w:type="dxa" w:w="5669"/>
            <w:vAlign w:val="center"/>
          </w:tcPr>
          <w:p>
            <w:pPr>
              <w:spacing w:after="20"/>
            </w:pPr>
            <w:r>
              <w:rPr>
                <w:rFonts w:ascii="Times New Roman" w:hAnsi="Times New Roman" w:eastAsia="Times New Roman"/>
                <w:sz w:val="18"/>
              </w:rPr>
            </w:r>
            <w:r>
              <w:rPr>
                <w:rFonts w:ascii="Times New Roman" w:hAnsi="Times New Roman" w:eastAsia="Times New Roman"/>
                <w:sz w:val="18"/>
              </w:rPr>
              <w:t>[diisi catatan]</w:t>
            </w:r>
          </w:p>
        </w:tc>
      </w:tr>
    </w:tbl>
    <w:p/>
    <w:p>
      <w:pPr>
        <w:pStyle w:val="Heading2"/>
        <w:spacing w:before="140" w:after="60"/>
      </w:pPr>
      <w:r>
        <w:rPr>
          <w:rFonts w:ascii="Times New Roman" w:hAnsi="Times New Roman" w:eastAsia="Times New Roman"/>
          <w:sz w:val="22"/>
        </w:rPr>
        <w:t>B. Contoh Naskah Surat Peringatan</w:t>
      </w:r>
    </w:p>
    <w:p>
      <w:pPr>
        <w:jc w:val="center"/>
      </w:pPr>
      <w:r>
        <w:rPr>
          <w:rFonts w:ascii="Times New Roman" w:hAnsi="Times New Roman" w:eastAsia="Times New Roman"/>
          <w:b/>
          <w:i w:val="0"/>
          <w:sz w:val="22"/>
        </w:rPr>
        <w:t>SURAT PERINGATAN</w:t>
      </w:r>
    </w:p>
    <w:p>
      <w:pPr>
        <w:jc w:val="center"/>
      </w:pPr>
      <w:r>
        <w:rPr>
          <w:rFonts w:ascii="Times New Roman" w:hAnsi="Times New Roman" w:eastAsia="Times New Roman"/>
          <w:b w:val="0"/>
          <w:i w:val="0"/>
          <w:sz w:val="22"/>
        </w:rPr>
        <w:t>Nomor: SP/[...]/HG/[...]/2026</w:t>
      </w:r>
    </w:p>
    <w:p>
      <w:r>
        <w:rPr>
          <w:rFonts w:ascii="Times New Roman" w:hAnsi="Times New Roman" w:eastAsia="Times New Roman"/>
          <w:b w:val="0"/>
          <w:i w:val="0"/>
          <w:sz w:val="22"/>
        </w:rPr>
        <w:t>Yang bertanda tangan di bawah ini, Pengurus/BUMP Al Hidayah selaku penanggung jawab operasional Hidayah Go, memberikan Surat Peringatan kepada:</w:t>
      </w:r>
    </w:p>
    <w:tbl>
      <w:tblPr>
        <w:tblStyle w:val="TableGrid"/>
        <w:tblW w:type="auto" w:w="0"/>
        <w:jc w:val="center"/>
        <w:tblLook w:firstColumn="1" w:firstRow="1" w:lastColumn="0" w:lastRow="0" w:noHBand="0" w:noVBand="1" w:val="04A0"/>
      </w:tblPr>
      <w:tblGrid>
        <w:gridCol w:w="4819"/>
        <w:gridCol w:w="4819"/>
      </w:tblGrid>
      <w:tr>
        <w:tc>
          <w:tcPr>
            <w:tcW w:type="dxa" w:w="2835"/>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Data</w:t>
            </w:r>
          </w:p>
        </w:tc>
        <w:tc>
          <w:tcPr>
            <w:tcW w:type="dxa" w:w="5669"/>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Keterangan</w:t>
            </w:r>
          </w:p>
        </w:tc>
      </w:tr>
      <w:tr>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Nama</w:t>
            </w:r>
          </w:p>
        </w:tc>
        <w:tc>
          <w:tcPr>
            <w:tcW w:type="dxa" w:w="5669"/>
            <w:vAlign w:val="center"/>
          </w:tcPr>
          <w:p>
            <w:pPr>
              <w:spacing w:after="20"/>
            </w:pPr>
            <w:r>
              <w:rPr>
                <w:rFonts w:ascii="Times New Roman" w:hAnsi="Times New Roman" w:eastAsia="Times New Roman"/>
                <w:sz w:val="18"/>
              </w:rPr>
            </w:r>
            <w:r>
              <w:rPr>
                <w:rFonts w:ascii="Times New Roman" w:hAnsi="Times New Roman" w:eastAsia="Times New Roman"/>
                <w:sz w:val="18"/>
              </w:rPr>
              <w:t>[diisi nama]</w:t>
            </w:r>
          </w:p>
        </w:tc>
      </w:tr>
      <w:tr>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Status/Jabatan</w:t>
            </w:r>
          </w:p>
        </w:tc>
        <w:tc>
          <w:tcPr>
            <w:tcW w:type="dxa" w:w="5669"/>
            <w:vAlign w:val="center"/>
          </w:tcPr>
          <w:p>
            <w:pPr>
              <w:spacing w:after="20"/>
            </w:pPr>
            <w:r>
              <w:rPr>
                <w:rFonts w:ascii="Times New Roman" w:hAnsi="Times New Roman" w:eastAsia="Times New Roman"/>
                <w:sz w:val="18"/>
              </w:rPr>
            </w:r>
            <w:r>
              <w:rPr>
                <w:rFonts w:ascii="Times New Roman" w:hAnsi="Times New Roman" w:eastAsia="Times New Roman"/>
                <w:sz w:val="18"/>
              </w:rPr>
              <w:t>[Driver/Ojek/Admin/Santri]</w:t>
            </w:r>
          </w:p>
        </w:tc>
      </w:tr>
      <w:tr>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Asrama/Alamat/Unit</w:t>
            </w:r>
          </w:p>
        </w:tc>
        <w:tc>
          <w:tcPr>
            <w:tcW w:type="dxa" w:w="5669"/>
            <w:vAlign w:val="center"/>
          </w:tcPr>
          <w:p>
            <w:pPr>
              <w:spacing w:after="20"/>
            </w:pPr>
            <w:r>
              <w:rPr>
                <w:rFonts w:ascii="Times New Roman" w:hAnsi="Times New Roman" w:eastAsia="Times New Roman"/>
                <w:sz w:val="18"/>
              </w:rPr>
            </w:r>
            <w:r>
              <w:rPr>
                <w:rFonts w:ascii="Times New Roman" w:hAnsi="Times New Roman" w:eastAsia="Times New Roman"/>
                <w:sz w:val="18"/>
              </w:rPr>
              <w:t>[diisi sesuai kebutuhan]</w:t>
            </w:r>
          </w:p>
        </w:tc>
      </w:tr>
      <w:tr>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Jenis SP</w:t>
            </w:r>
          </w:p>
        </w:tc>
        <w:tc>
          <w:tcPr>
            <w:tcW w:type="dxa" w:w="5669"/>
            <w:vAlign w:val="center"/>
          </w:tcPr>
          <w:p>
            <w:pPr>
              <w:spacing w:after="20"/>
            </w:pPr>
            <w:r>
              <w:rPr>
                <w:rFonts w:ascii="Times New Roman" w:hAnsi="Times New Roman" w:eastAsia="Times New Roman"/>
                <w:sz w:val="18"/>
              </w:rPr>
            </w:r>
            <w:r>
              <w:rPr>
                <w:rFonts w:ascii="Times New Roman" w:hAnsi="Times New Roman" w:eastAsia="Times New Roman"/>
                <w:sz w:val="18"/>
              </w:rPr>
              <w:t>[SP 1/SP 2/SP 3/SP 4]</w:t>
            </w:r>
          </w:p>
        </w:tc>
      </w:tr>
    </w:tbl>
    <w:p/>
    <w:p>
      <w:r>
        <w:rPr>
          <w:rFonts w:ascii="Times New Roman" w:hAnsi="Times New Roman" w:eastAsia="Times New Roman"/>
          <w:b w:val="0"/>
          <w:i w:val="0"/>
          <w:sz w:val="22"/>
        </w:rPr>
        <w:t>Surat Peringatan ini diberikan karena yang bersangkutan telah melakukan pelanggaran sebagai berikut:</w:t>
      </w:r>
    </w:p>
    <w:p>
      <w:pPr>
        <w:pStyle w:val="ListBullet"/>
        <w:spacing w:after="40"/>
        <w:ind w:left="340"/>
      </w:pPr>
      <w:r>
        <w:rPr>
          <w:rFonts w:ascii="Times New Roman" w:hAnsi="Times New Roman" w:eastAsia="Times New Roman"/>
          <w:sz w:val="21"/>
        </w:rPr>
        <w:t>[Tuliskan bentuk pelanggaran secara jelas.]</w:t>
      </w:r>
    </w:p>
    <w:p>
      <w:pPr>
        <w:pStyle w:val="ListBullet"/>
        <w:spacing w:after="40"/>
        <w:ind w:left="340"/>
      </w:pPr>
      <w:r>
        <w:rPr>
          <w:rFonts w:ascii="Times New Roman" w:hAnsi="Times New Roman" w:eastAsia="Times New Roman"/>
          <w:sz w:val="21"/>
        </w:rPr>
        <w:t>[Tuliskan tanggal/waktu kejadian.]</w:t>
      </w:r>
    </w:p>
    <w:p>
      <w:pPr>
        <w:pStyle w:val="ListBullet"/>
        <w:spacing w:after="40"/>
        <w:ind w:left="340"/>
      </w:pPr>
      <w:r>
        <w:rPr>
          <w:rFonts w:ascii="Times New Roman" w:hAnsi="Times New Roman" w:eastAsia="Times New Roman"/>
          <w:sz w:val="21"/>
        </w:rPr>
        <w:t>[Tuliskan dampak pelanggaran terhadap layanan Hidayah Go.]</w:t>
      </w:r>
    </w:p>
    <w:p>
      <w:r>
        <w:rPr>
          <w:rFonts w:ascii="Times New Roman" w:hAnsi="Times New Roman" w:eastAsia="Times New Roman"/>
          <w:b w:val="0"/>
          <w:i w:val="0"/>
          <w:sz w:val="22"/>
        </w:rPr>
        <w:t>Berdasarkan ketentuan operasional Hidayah Go, penerima SP wajib memperbaiki sikap, mengikuti arahan pengurus, serta tidak mengulangi pelanggaran yang sama. Apabila pelanggaran kembali terjadi, pengurus/BUMP Al Hidayah berhak menaikkan sanksi ke tingkat berikutnya sesuai aturan yang berlaku.</w:t>
      </w:r>
    </w:p>
    <w:tbl>
      <w:tblPr>
        <w:tblStyle w:val="TableGrid"/>
        <w:tblW w:type="auto" w:w="0"/>
        <w:jc w:val="center"/>
        <w:tblLook w:firstColumn="1" w:firstRow="1" w:lastColumn="0" w:lastRow="0" w:noHBand="0" w:noVBand="1" w:val="04A0"/>
      </w:tblPr>
      <w:tblGrid>
        <w:gridCol w:w="4819"/>
        <w:gridCol w:w="4819"/>
      </w:tblGrid>
      <w:tr>
        <w:tc>
          <w:tcPr>
            <w:tcW w:type="dxa" w:w="3402"/>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Pihak</w:t>
            </w:r>
          </w:p>
        </w:tc>
        <w:tc>
          <w:tcPr>
            <w:tcW w:type="dxa" w:w="5102"/>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Nama dan Tanda Tangan</w:t>
            </w:r>
          </w:p>
        </w:tc>
      </w:tr>
      <w:tr>
        <w:tc>
          <w:tcPr>
            <w:tcW w:type="dxa" w:w="3402"/>
            <w:vAlign w:val="center"/>
          </w:tcPr>
          <w:p>
            <w:pPr>
              <w:spacing w:after="20"/>
            </w:pPr>
            <w:r>
              <w:rPr>
                <w:rFonts w:ascii="Times New Roman" w:hAnsi="Times New Roman" w:eastAsia="Times New Roman"/>
                <w:sz w:val="18"/>
              </w:rPr>
            </w:r>
            <w:r>
              <w:rPr>
                <w:rFonts w:ascii="Times New Roman" w:hAnsi="Times New Roman" w:eastAsia="Times New Roman"/>
                <w:sz w:val="18"/>
              </w:rPr>
              <w:t>Pengurus/BUMP Al Hidayah</w:t>
            </w:r>
          </w:p>
        </w:tc>
        <w:tc>
          <w:tcPr>
            <w:tcW w:type="dxa" w:w="5102"/>
            <w:vAlign w:val="center"/>
          </w:tcPr>
          <w:p>
            <w:pPr>
              <w:spacing w:after="20"/>
            </w:pPr>
            <w:r>
              <w:rPr>
                <w:rFonts w:ascii="Times New Roman" w:hAnsi="Times New Roman" w:eastAsia="Times New Roman"/>
                <w:sz w:val="18"/>
              </w:rPr>
            </w:r>
            <w:r>
              <w:rPr>
                <w:rFonts w:ascii="Times New Roman" w:hAnsi="Times New Roman" w:eastAsia="Times New Roman"/>
                <w:sz w:val="18"/>
              </w:rPr>
              <w:br/>
              <w:br/>
              <w:t>........................................</w:t>
            </w:r>
          </w:p>
        </w:tc>
      </w:tr>
      <w:tr>
        <w:tc>
          <w:tcPr>
            <w:tcW w:type="dxa" w:w="3402"/>
            <w:vAlign w:val="center"/>
          </w:tcPr>
          <w:p>
            <w:pPr>
              <w:spacing w:after="20"/>
            </w:pPr>
            <w:r>
              <w:rPr>
                <w:rFonts w:ascii="Times New Roman" w:hAnsi="Times New Roman" w:eastAsia="Times New Roman"/>
                <w:sz w:val="18"/>
              </w:rPr>
            </w:r>
            <w:r>
              <w:rPr>
                <w:rFonts w:ascii="Times New Roman" w:hAnsi="Times New Roman" w:eastAsia="Times New Roman"/>
                <w:sz w:val="18"/>
              </w:rPr>
              <w:t>Admin/Penanggung Jawab Hidayah Go</w:t>
            </w:r>
          </w:p>
        </w:tc>
        <w:tc>
          <w:tcPr>
            <w:tcW w:type="dxa" w:w="5102"/>
            <w:vAlign w:val="center"/>
          </w:tcPr>
          <w:p>
            <w:pPr>
              <w:spacing w:after="20"/>
            </w:pPr>
            <w:r>
              <w:rPr>
                <w:rFonts w:ascii="Times New Roman" w:hAnsi="Times New Roman" w:eastAsia="Times New Roman"/>
                <w:sz w:val="18"/>
              </w:rPr>
            </w:r>
            <w:r>
              <w:rPr>
                <w:rFonts w:ascii="Times New Roman" w:hAnsi="Times New Roman" w:eastAsia="Times New Roman"/>
                <w:sz w:val="18"/>
              </w:rPr>
              <w:br/>
              <w:br/>
              <w:t>........................................</w:t>
            </w:r>
          </w:p>
        </w:tc>
      </w:tr>
      <w:tr>
        <w:tc>
          <w:tcPr>
            <w:tcW w:type="dxa" w:w="3402"/>
            <w:vAlign w:val="center"/>
          </w:tcPr>
          <w:p>
            <w:pPr>
              <w:spacing w:after="20"/>
            </w:pPr>
            <w:r>
              <w:rPr>
                <w:rFonts w:ascii="Times New Roman" w:hAnsi="Times New Roman" w:eastAsia="Times New Roman"/>
                <w:sz w:val="18"/>
              </w:rPr>
            </w:r>
            <w:r>
              <w:rPr>
                <w:rFonts w:ascii="Times New Roman" w:hAnsi="Times New Roman" w:eastAsia="Times New Roman"/>
                <w:sz w:val="18"/>
              </w:rPr>
              <w:t>Penerima SP</w:t>
            </w:r>
          </w:p>
        </w:tc>
        <w:tc>
          <w:tcPr>
            <w:tcW w:type="dxa" w:w="5102"/>
            <w:vAlign w:val="center"/>
          </w:tcPr>
          <w:p>
            <w:pPr>
              <w:spacing w:after="20"/>
            </w:pPr>
            <w:r>
              <w:rPr>
                <w:rFonts w:ascii="Times New Roman" w:hAnsi="Times New Roman" w:eastAsia="Times New Roman"/>
                <w:sz w:val="18"/>
              </w:rPr>
            </w:r>
            <w:r>
              <w:rPr>
                <w:rFonts w:ascii="Times New Roman" w:hAnsi="Times New Roman" w:eastAsia="Times New Roman"/>
                <w:sz w:val="18"/>
              </w:rPr>
              <w:br/>
              <w:br/>
              <w:t>........................................</w:t>
            </w:r>
          </w:p>
        </w:tc>
      </w:tr>
    </w:tbl>
    <w:p/>
    <w:p>
      <w:pPr>
        <w:pStyle w:val="Heading2"/>
        <w:spacing w:before="140" w:after="60"/>
      </w:pPr>
      <w:r>
        <w:rPr>
          <w:rFonts w:ascii="Times New Roman" w:hAnsi="Times New Roman" w:eastAsia="Times New Roman"/>
          <w:sz w:val="22"/>
        </w:rPr>
        <w:t>C. Format Surat Pernyataan Perbaikan</w:t>
      </w:r>
    </w:p>
    <w:p>
      <w:pPr>
        <w:jc w:val="center"/>
      </w:pPr>
      <w:r>
        <w:rPr>
          <w:rFonts w:ascii="Times New Roman" w:hAnsi="Times New Roman" w:eastAsia="Times New Roman"/>
          <w:b/>
          <w:i w:val="0"/>
          <w:sz w:val="22"/>
        </w:rPr>
        <w:t>SURAT PERNYATAAN PERBAIKAN</w:t>
      </w:r>
    </w:p>
    <w:p>
      <w:r>
        <w:rPr>
          <w:rFonts w:ascii="Times New Roman" w:hAnsi="Times New Roman" w:eastAsia="Times New Roman"/>
          <w:b w:val="0"/>
          <w:i w:val="0"/>
          <w:sz w:val="22"/>
        </w:rPr>
        <w:t>Saya yang bertanda tangan di bawah ini:</w:t>
      </w:r>
    </w:p>
    <w:tbl>
      <w:tblPr>
        <w:tblStyle w:val="TableGrid"/>
        <w:tblW w:type="auto" w:w="0"/>
        <w:jc w:val="center"/>
        <w:tblLook w:firstColumn="1" w:firstRow="1" w:lastColumn="0" w:lastRow="0" w:noHBand="0" w:noVBand="1" w:val="04A0"/>
      </w:tblPr>
      <w:tblGrid>
        <w:gridCol w:w="4819"/>
        <w:gridCol w:w="4819"/>
      </w:tblGrid>
      <w:tr>
        <w:tc>
          <w:tcPr>
            <w:tcW w:type="dxa" w:w="2835"/>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Data</w:t>
            </w:r>
          </w:p>
        </w:tc>
        <w:tc>
          <w:tcPr>
            <w:tcW w:type="dxa" w:w="5669"/>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Keterangan</w:t>
            </w:r>
          </w:p>
        </w:tc>
      </w:tr>
      <w:tr>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Nama</w:t>
            </w:r>
          </w:p>
        </w:tc>
        <w:tc>
          <w:tcPr>
            <w:tcW w:type="dxa" w:w="5669"/>
            <w:vAlign w:val="center"/>
          </w:tcPr>
          <w:p>
            <w:pPr>
              <w:spacing w:after="20"/>
            </w:pPr>
            <w:r>
              <w:rPr>
                <w:rFonts w:ascii="Times New Roman" w:hAnsi="Times New Roman" w:eastAsia="Times New Roman"/>
                <w:sz w:val="18"/>
              </w:rPr>
            </w:r>
            <w:r>
              <w:rPr>
                <w:rFonts w:ascii="Times New Roman" w:hAnsi="Times New Roman" w:eastAsia="Times New Roman"/>
                <w:sz w:val="18"/>
              </w:rPr>
              <w:t>[diisi nama]</w:t>
            </w:r>
          </w:p>
        </w:tc>
      </w:tr>
      <w:tr>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Status/Jabatan</w:t>
            </w:r>
          </w:p>
        </w:tc>
        <w:tc>
          <w:tcPr>
            <w:tcW w:type="dxa" w:w="5669"/>
            <w:vAlign w:val="center"/>
          </w:tcPr>
          <w:p>
            <w:pPr>
              <w:spacing w:after="20"/>
            </w:pPr>
            <w:r>
              <w:rPr>
                <w:rFonts w:ascii="Times New Roman" w:hAnsi="Times New Roman" w:eastAsia="Times New Roman"/>
                <w:sz w:val="18"/>
              </w:rPr>
            </w:r>
            <w:r>
              <w:rPr>
                <w:rFonts w:ascii="Times New Roman" w:hAnsi="Times New Roman" w:eastAsia="Times New Roman"/>
                <w:sz w:val="18"/>
              </w:rPr>
              <w:t>[Driver/Ojek/Admin/Santri]</w:t>
            </w:r>
          </w:p>
        </w:tc>
      </w:tr>
      <w:tr>
        <w:tc>
          <w:tcPr>
            <w:tcW w:type="dxa" w:w="2835"/>
            <w:vAlign w:val="center"/>
          </w:tcPr>
          <w:p>
            <w:pPr>
              <w:spacing w:after="20"/>
            </w:pPr>
            <w:r>
              <w:rPr>
                <w:rFonts w:ascii="Times New Roman" w:hAnsi="Times New Roman" w:eastAsia="Times New Roman"/>
                <w:sz w:val="18"/>
              </w:rPr>
            </w:r>
            <w:r>
              <w:rPr>
                <w:rFonts w:ascii="Times New Roman" w:hAnsi="Times New Roman" w:eastAsia="Times New Roman"/>
                <w:sz w:val="18"/>
              </w:rPr>
              <w:t>Unit/Asrama</w:t>
            </w:r>
          </w:p>
        </w:tc>
        <w:tc>
          <w:tcPr>
            <w:tcW w:type="dxa" w:w="5669"/>
            <w:vAlign w:val="center"/>
          </w:tcPr>
          <w:p>
            <w:pPr>
              <w:spacing w:after="20"/>
            </w:pPr>
            <w:r>
              <w:rPr>
                <w:rFonts w:ascii="Times New Roman" w:hAnsi="Times New Roman" w:eastAsia="Times New Roman"/>
                <w:sz w:val="18"/>
              </w:rPr>
            </w:r>
            <w:r>
              <w:rPr>
                <w:rFonts w:ascii="Times New Roman" w:hAnsi="Times New Roman" w:eastAsia="Times New Roman"/>
                <w:sz w:val="18"/>
              </w:rPr>
              <w:t>[diisi sesuai kebutuhan]</w:t>
            </w:r>
          </w:p>
        </w:tc>
      </w:tr>
    </w:tbl>
    <w:p/>
    <w:p>
      <w:r>
        <w:rPr>
          <w:rFonts w:ascii="Times New Roman" w:hAnsi="Times New Roman" w:eastAsia="Times New Roman"/>
          <w:b w:val="0"/>
          <w:i w:val="0"/>
          <w:sz w:val="22"/>
        </w:rPr>
        <w:t>Dengan ini menyatakan bahwa saya telah menerima pembinaan dan memahami kesalahan yang terjadi. Saya berjanji untuk tidak mengulangi pelanggaran yang sama serta bersedia menerima sanksi lebih lanjut apabila kembali melanggar ketentuan Hidayah Go.</w:t>
      </w:r>
    </w:p>
    <w:p>
      <w:r>
        <w:rPr>
          <w:rFonts w:ascii="Times New Roman" w:hAnsi="Times New Roman" w:eastAsia="Times New Roman"/>
          <w:b w:val="0"/>
          <w:i w:val="0"/>
          <w:sz w:val="22"/>
        </w:rPr>
        <w:t>Pernyataan ini saya buat dengan sadar, tanpa paksaan dari pihak mana pun, dan akan saya jalankan dengan penuh tanggung jawab.</w:t>
      </w:r>
    </w:p>
    <w:tbl>
      <w:tblPr>
        <w:tblStyle w:val="TableGrid"/>
        <w:tblW w:type="auto" w:w="0"/>
        <w:jc w:val="center"/>
        <w:tblLook w:firstColumn="1" w:firstRow="1" w:lastColumn="0" w:lastRow="0" w:noHBand="0" w:noVBand="1" w:val="04A0"/>
      </w:tblPr>
      <w:tblGrid>
        <w:gridCol w:w="4819"/>
        <w:gridCol w:w="4819"/>
      </w:tblGrid>
      <w:tr>
        <w:tc>
          <w:tcPr>
            <w:tcW w:type="dxa" w:w="3402"/>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Pihak</w:t>
            </w:r>
          </w:p>
        </w:tc>
        <w:tc>
          <w:tcPr>
            <w:tcW w:type="dxa" w:w="5102"/>
            <w:shd w:fill="D9EAF7"/>
            <w:vAlign w:val="center"/>
          </w:tcPr>
          <w:p>
            <w:pPr>
              <w:spacing w:after="20"/>
            </w:pPr>
            <w:r>
              <w:rPr>
                <w:rFonts w:ascii="Times New Roman" w:hAnsi="Times New Roman" w:eastAsia="Times New Roman"/>
                <w:sz w:val="18"/>
              </w:rPr>
            </w:r>
            <w:r>
              <w:rPr>
                <w:rFonts w:ascii="Times New Roman" w:hAnsi="Times New Roman" w:eastAsia="Times New Roman"/>
                <w:b/>
                <w:sz w:val="18"/>
              </w:rPr>
              <w:t>Nama dan Tanda Tangan</w:t>
            </w:r>
          </w:p>
        </w:tc>
      </w:tr>
      <w:tr>
        <w:tc>
          <w:tcPr>
            <w:tcW w:type="dxa" w:w="3402"/>
            <w:vAlign w:val="center"/>
          </w:tcPr>
          <w:p>
            <w:pPr>
              <w:spacing w:after="20"/>
            </w:pPr>
            <w:r>
              <w:rPr>
                <w:rFonts w:ascii="Times New Roman" w:hAnsi="Times New Roman" w:eastAsia="Times New Roman"/>
                <w:sz w:val="18"/>
              </w:rPr>
            </w:r>
            <w:r>
              <w:rPr>
                <w:rFonts w:ascii="Times New Roman" w:hAnsi="Times New Roman" w:eastAsia="Times New Roman"/>
                <w:sz w:val="18"/>
              </w:rPr>
              <w:t>Yang Membuat Pernyataan</w:t>
            </w:r>
          </w:p>
        </w:tc>
        <w:tc>
          <w:tcPr>
            <w:tcW w:type="dxa" w:w="5102"/>
            <w:vAlign w:val="center"/>
          </w:tcPr>
          <w:p>
            <w:pPr>
              <w:spacing w:after="20"/>
            </w:pPr>
            <w:r>
              <w:rPr>
                <w:rFonts w:ascii="Times New Roman" w:hAnsi="Times New Roman" w:eastAsia="Times New Roman"/>
                <w:sz w:val="18"/>
              </w:rPr>
            </w:r>
            <w:r>
              <w:rPr>
                <w:rFonts w:ascii="Times New Roman" w:hAnsi="Times New Roman" w:eastAsia="Times New Roman"/>
                <w:sz w:val="18"/>
              </w:rPr>
              <w:br/>
              <w:br/>
              <w:t>........................................</w:t>
            </w:r>
          </w:p>
        </w:tc>
      </w:tr>
      <w:tr>
        <w:tc>
          <w:tcPr>
            <w:tcW w:type="dxa" w:w="3402"/>
            <w:vAlign w:val="center"/>
          </w:tcPr>
          <w:p>
            <w:pPr>
              <w:spacing w:after="20"/>
            </w:pPr>
            <w:r>
              <w:rPr>
                <w:rFonts w:ascii="Times New Roman" w:hAnsi="Times New Roman" w:eastAsia="Times New Roman"/>
                <w:sz w:val="18"/>
              </w:rPr>
            </w:r>
            <w:r>
              <w:rPr>
                <w:rFonts w:ascii="Times New Roman" w:hAnsi="Times New Roman" w:eastAsia="Times New Roman"/>
                <w:sz w:val="18"/>
              </w:rPr>
              <w:t>Pengurus/BUMP Al Hidayah</w:t>
            </w:r>
          </w:p>
        </w:tc>
        <w:tc>
          <w:tcPr>
            <w:tcW w:type="dxa" w:w="5102"/>
            <w:vAlign w:val="center"/>
          </w:tcPr>
          <w:p>
            <w:pPr>
              <w:spacing w:after="20"/>
            </w:pPr>
            <w:r>
              <w:rPr>
                <w:rFonts w:ascii="Times New Roman" w:hAnsi="Times New Roman" w:eastAsia="Times New Roman"/>
                <w:sz w:val="18"/>
              </w:rPr>
            </w:r>
            <w:r>
              <w:rPr>
                <w:rFonts w:ascii="Times New Roman" w:hAnsi="Times New Roman" w:eastAsia="Times New Roman"/>
                <w:sz w:val="18"/>
              </w:rPr>
              <w:br/>
              <w:br/>
              <w:t>........................................</w:t>
            </w:r>
          </w:p>
        </w:tc>
      </w:tr>
    </w:tbl>
    <w:p/>
    <w:p>
      <w:pPr>
        <w:pStyle w:val="Heading1"/>
        <w:spacing w:before="200" w:after="80"/>
      </w:pPr>
      <w:r>
        <w:rPr>
          <w:rFonts w:ascii="Times New Roman" w:hAnsi="Times New Roman" w:eastAsia="Times New Roman"/>
          <w:sz w:val="22"/>
        </w:rPr>
        <w:t>XXI. PENUTUP</w:t>
      </w:r>
    </w:p>
    <w:p>
      <w:r>
        <w:rPr>
          <w:rFonts w:ascii="Times New Roman" w:hAnsi="Times New Roman" w:eastAsia="Times New Roman"/>
          <w:b w:val="0"/>
          <w:i w:val="0"/>
          <w:sz w:val="22"/>
        </w:rPr>
        <w:t>Hidayah Go merupakan layanan jastip resmi di bawah naungan BUMP Al Hidayah yang bertujuan membantu kebutuhan santri/santriwati PPTQ Al Mannan secara tertib, aman, dan terkontrol. Dengan adanya SOP ini, seluruh pihak yang terlibat, baik santri, admin, petugas kantin, driver, maupun bendahara, diharapkan dapat menjalankan tugasnya secara amanah dan profesional.</w:t>
      </w:r>
    </w:p>
    <w:p>
      <w:r>
        <w:rPr>
          <w:rFonts w:ascii="Times New Roman" w:hAnsi="Times New Roman" w:eastAsia="Times New Roman"/>
          <w:b w:val="0"/>
          <w:i w:val="0"/>
          <w:sz w:val="22"/>
        </w:rPr>
        <w:t>Sistem ini tidak hanya berfungsi sebagai layanan pemesanan makanan, minuman, dan obat-obatan, tetapi juga sebagai bentuk pengelolaan usaha pesantren yang transparan, disiplin, dan sesuai dengan nilai-nilai pondok pesantren.</w:t>
      </w:r>
    </w:p>
    <w:p>
      <w:pPr>
        <w:jc w:val="center"/>
      </w:pPr>
      <w:r>
        <w:rPr>
          <w:rFonts w:ascii="Times New Roman" w:hAnsi="Times New Roman" w:eastAsia="Times New Roman"/>
          <w:b/>
          <w:i w:val="0"/>
          <w:sz w:val="22"/>
        </w:rPr>
        <w:t>HIDAYAH GO - Mudah, aman, tertib, dan amanah untuk kebutuhan santri PPTQ Al Mannan.</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i/>
        <w:sz w:val="18"/>
      </w:rPr>
      <w:t>Dokumen internal operasional Hidayah Go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i/>
        <w:sz w:val="18"/>
      </w:rPr>
      <w:t>Manual Operasional Hidayah Go - BUMP Al Hidayah PPTQ Al Mannan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