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835600" cy="44958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7200" y="141975"/>
                          <a:ext cx="5835600" cy="4495800"/>
                          <a:chOff x="127200" y="141975"/>
                          <a:chExt cx="7237275" cy="55730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900590" y="416200"/>
                            <a:ext cx="2065800" cy="4710000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property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id_property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start_date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price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area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site_area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floor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room_count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balcony_count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terrace_count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has_garden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city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zipcode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has_passenger_lift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is_new_construction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build_year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terrace_area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has_cellar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is_furnished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description_fr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31975" y="146750"/>
                            <a:ext cx="1837200" cy="1705800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Transaction_Type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id_transaction_type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libelle_transaction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31975" y="2058075"/>
                            <a:ext cx="1705200" cy="1309800"/>
                          </a:xfrm>
                          <a:prstGeom prst="rect">
                            <a:avLst/>
                          </a:prstGeom>
                          <a:solidFill>
                            <a:srgbClr val="FCE5C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Item_type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id_item_type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libelle_item_type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31975" y="3928000"/>
                            <a:ext cx="2324700" cy="1309800"/>
                          </a:xfrm>
                          <a:prstGeom prst="rect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Item_Sub-type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id_item_sub_type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libelle_item_sub_type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5197300" y="974375"/>
                            <a:ext cx="2162400" cy="1817100"/>
                          </a:xfrm>
                          <a:prstGeom prst="rect">
                            <a:avLst/>
                          </a:prstGeom>
                          <a:solidFill>
                            <a:srgbClr val="CC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historique_price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id_historique_price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change_date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change_price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69175" y="999650"/>
                            <a:ext cx="944100" cy="42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837175" y="2712975"/>
                            <a:ext cx="1063500" cy="58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436225" y="5149500"/>
                            <a:ext cx="1126800" cy="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984000" y="2791475"/>
                            <a:ext cx="1294500" cy="145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537600" y="1333250"/>
                            <a:ext cx="314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2030200" y="599450"/>
                            <a:ext cx="639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0,N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4984000" y="4243175"/>
                            <a:ext cx="639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0,N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6344350" y="2791475"/>
                            <a:ext cx="314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3373500" y="5095900"/>
                            <a:ext cx="314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2030200" y="5314800"/>
                            <a:ext cx="639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0,N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1898000" y="2474475"/>
                            <a:ext cx="639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0,N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2598575" y="2370975"/>
                            <a:ext cx="314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1552950" y="3631588"/>
                            <a:ext cx="639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0,N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568525" y="3517325"/>
                            <a:ext cx="1177500" cy="43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253825" y="3317225"/>
                            <a:ext cx="314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35600" cy="44958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5600" cy="4495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275.5905511811022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