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customXml/itemProps8.xml" ContentType="application/vnd.openxmlformats-officedocument.customXml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402" w:rsidRDefault="00EA1402" w:rsidP="00EA1402">
      <w:pPr>
        <w:pStyle w:val="NormalWeb"/>
        <w:jc w:val="center"/>
        <w:rPr>
          <w:b/>
          <w:bCs/>
          <w:sz w:val="36"/>
          <w:szCs w:val="36"/>
        </w:rPr>
      </w:pPr>
    </w:p>
    <w:p w:rsidR="00EA1402" w:rsidRDefault="008C7868" w:rsidP="008C7868">
      <w:pPr>
        <w:pStyle w:val="NormalWeb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On the Management and Efficiency of Cloud Based Services</w:t>
      </w:r>
      <w:r w:rsidR="00EA1402">
        <w:rPr>
          <w:b/>
          <w:bCs/>
          <w:sz w:val="36"/>
          <w:szCs w:val="36"/>
        </w:rPr>
        <w:t xml:space="preserve"> (2363</w:t>
      </w:r>
      <w:r>
        <w:rPr>
          <w:b/>
          <w:bCs/>
          <w:sz w:val="36"/>
          <w:szCs w:val="36"/>
        </w:rPr>
        <w:t>65</w:t>
      </w:r>
      <w:r w:rsidR="00EA1402">
        <w:rPr>
          <w:b/>
          <w:bCs/>
          <w:sz w:val="36"/>
          <w:szCs w:val="36"/>
        </w:rPr>
        <w:t>)</w:t>
      </w:r>
    </w:p>
    <w:p w:rsidR="00EA1402" w:rsidRDefault="00EA1402" w:rsidP="00EA1402">
      <w:pPr>
        <w:pStyle w:val="NormalWeb"/>
        <w:jc w:val="center"/>
        <w:rPr>
          <w:b/>
          <w:bCs/>
          <w:sz w:val="36"/>
          <w:szCs w:val="36"/>
        </w:rPr>
      </w:pPr>
    </w:p>
    <w:p w:rsidR="00EA1402" w:rsidRDefault="00EA1402" w:rsidP="00EA1402">
      <w:pPr>
        <w:pStyle w:val="NormalWeb"/>
        <w:jc w:val="center"/>
        <w:rPr>
          <w:b/>
          <w:bCs/>
          <w:sz w:val="36"/>
          <w:szCs w:val="36"/>
        </w:rPr>
      </w:pPr>
    </w:p>
    <w:p w:rsidR="00EA1402" w:rsidRDefault="00EA1402" w:rsidP="00EA1402">
      <w:pPr>
        <w:pStyle w:val="NormalWeb"/>
        <w:jc w:val="center"/>
        <w:rPr>
          <w:b/>
          <w:bCs/>
          <w:sz w:val="36"/>
          <w:szCs w:val="36"/>
        </w:rPr>
      </w:pPr>
    </w:p>
    <w:p w:rsidR="00EA1402" w:rsidRDefault="00EA1402" w:rsidP="00EA1402">
      <w:pPr>
        <w:pStyle w:val="NormalWeb"/>
        <w:jc w:val="center"/>
        <w:rPr>
          <w:b/>
          <w:bCs/>
          <w:sz w:val="36"/>
          <w:szCs w:val="36"/>
        </w:rPr>
      </w:pPr>
    </w:p>
    <w:p w:rsidR="00EA1402" w:rsidRDefault="00EA1402" w:rsidP="008C7868">
      <w:pPr>
        <w:pStyle w:val="NormalWeb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Winter 20</w:t>
      </w:r>
      <w:r w:rsidR="008C7868">
        <w:rPr>
          <w:b/>
          <w:bCs/>
          <w:sz w:val="36"/>
          <w:szCs w:val="36"/>
        </w:rPr>
        <w:t>10</w:t>
      </w:r>
      <w:r>
        <w:rPr>
          <w:b/>
          <w:bCs/>
          <w:sz w:val="36"/>
          <w:szCs w:val="36"/>
        </w:rPr>
        <w:t>-201</w:t>
      </w:r>
      <w:r w:rsidR="008C7868">
        <w:rPr>
          <w:b/>
          <w:bCs/>
          <w:sz w:val="36"/>
          <w:szCs w:val="36"/>
        </w:rPr>
        <w:t>1</w:t>
      </w:r>
    </w:p>
    <w:p w:rsidR="00EA1402" w:rsidRPr="00EA1402" w:rsidRDefault="005B4541" w:rsidP="008C7868">
      <w:pPr>
        <w:jc w:val="center"/>
        <w:rPr>
          <w:sz w:val="30"/>
          <w:szCs w:val="30"/>
          <w:rtl/>
        </w:rPr>
      </w:pPr>
      <w:r>
        <w:rPr>
          <w:rStyle w:val="tabletitle"/>
          <w:rFonts w:ascii="Arial" w:hAnsi="Arial" w:cs="Arial"/>
          <w:color w:val="auto"/>
          <w:sz w:val="36"/>
          <w:szCs w:val="36"/>
        </w:rPr>
        <w:t>D</w:t>
      </w:r>
      <w:r w:rsidRPr="005B4541">
        <w:rPr>
          <w:rStyle w:val="tabletitle"/>
          <w:rFonts w:ascii="Arial" w:hAnsi="Arial" w:cs="Arial"/>
          <w:color w:val="auto"/>
          <w:sz w:val="36"/>
          <w:szCs w:val="36"/>
        </w:rPr>
        <w:t>istributed</w:t>
      </w:r>
      <w:r w:rsidRPr="00A85AC9">
        <w:rPr>
          <w:rStyle w:val="tabletitle"/>
          <w:rFonts w:ascii="Arial" w:hAnsi="Arial" w:cs="Arial"/>
          <w:color w:val="auto"/>
          <w:sz w:val="36"/>
          <w:szCs w:val="36"/>
        </w:rPr>
        <w:t xml:space="preserve"> </w:t>
      </w:r>
      <w:r w:rsidR="00A85AC9" w:rsidRPr="00A85AC9">
        <w:rPr>
          <w:rStyle w:val="tabletitle"/>
          <w:rFonts w:ascii="Arial" w:hAnsi="Arial" w:cs="Arial"/>
          <w:color w:val="auto"/>
          <w:sz w:val="36"/>
          <w:szCs w:val="36"/>
        </w:rPr>
        <w:t xml:space="preserve">Oblivious </w:t>
      </w:r>
      <w:r w:rsidR="008C7868">
        <w:rPr>
          <w:rStyle w:val="tabletitle"/>
          <w:rFonts w:ascii="Arial" w:hAnsi="Arial" w:cs="Arial"/>
          <w:color w:val="auto"/>
          <w:sz w:val="36"/>
          <w:szCs w:val="36"/>
        </w:rPr>
        <w:t>Load Balancing Using Prioritized Job Replication Simulation</w:t>
      </w:r>
    </w:p>
    <w:p w:rsidR="00EA1402" w:rsidRPr="00EA1402" w:rsidRDefault="008C7868" w:rsidP="008C7868">
      <w:pPr>
        <w:pStyle w:val="Heading3"/>
        <w:numPr>
          <w:ilvl w:val="0"/>
          <w:numId w:val="0"/>
        </w:numPr>
        <w:bidi w:val="0"/>
        <w:ind w:left="3240"/>
        <w:rPr>
          <w:sz w:val="38"/>
          <w:szCs w:val="38"/>
        </w:rPr>
      </w:pPr>
      <w:bookmarkStart w:id="0" w:name="_Toc134004807"/>
      <w:bookmarkStart w:id="1" w:name="_Toc134004969"/>
      <w:bookmarkStart w:id="2" w:name="_Toc134005119"/>
      <w:bookmarkStart w:id="3" w:name="_Toc243569462"/>
      <w:bookmarkStart w:id="4" w:name="_Toc243569892"/>
      <w:bookmarkStart w:id="5" w:name="_Toc243570877"/>
      <w:bookmarkStart w:id="6" w:name="_Toc244784415"/>
      <w:bookmarkStart w:id="7" w:name="_Toc255069067"/>
      <w:r>
        <w:rPr>
          <w:sz w:val="28"/>
          <w:szCs w:val="28"/>
        </w:rPr>
        <w:t>Project</w:t>
      </w:r>
      <w:r w:rsidR="00EA1402" w:rsidRPr="00EA1402">
        <w:rPr>
          <w:sz w:val="28"/>
          <w:szCs w:val="28"/>
        </w:rPr>
        <w:t xml:space="preserve"> Report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EA1402" w:rsidRDefault="00EA1402" w:rsidP="00EA1402">
      <w:pPr>
        <w:pStyle w:val="Heading1"/>
        <w:numPr>
          <w:ilvl w:val="0"/>
          <w:numId w:val="0"/>
        </w:numPr>
        <w:bidi w:val="0"/>
      </w:pPr>
    </w:p>
    <w:p w:rsidR="00EA1402" w:rsidRDefault="00EA1402" w:rsidP="00EA1402">
      <w:pPr>
        <w:bidi w:val="0"/>
      </w:pPr>
    </w:p>
    <w:p w:rsidR="00EA1402" w:rsidRDefault="00EA1402" w:rsidP="00EA1402">
      <w:pPr>
        <w:bidi w:val="0"/>
      </w:pPr>
    </w:p>
    <w:p w:rsidR="00EA1402" w:rsidRDefault="00EA1402" w:rsidP="00EA1402">
      <w:pPr>
        <w:bidi w:val="0"/>
      </w:pPr>
    </w:p>
    <w:p w:rsidR="00EA1402" w:rsidRDefault="00EA1402" w:rsidP="00EA1402">
      <w:pPr>
        <w:bidi w:val="0"/>
      </w:pPr>
    </w:p>
    <w:p w:rsidR="00EA1402" w:rsidRDefault="00EA1402" w:rsidP="00EA1402">
      <w:pPr>
        <w:bidi w:val="0"/>
      </w:pPr>
    </w:p>
    <w:p w:rsidR="00EA1402" w:rsidRDefault="00EA1402" w:rsidP="00EA1402">
      <w:pPr>
        <w:bidi w:val="0"/>
      </w:pPr>
    </w:p>
    <w:p w:rsidR="00397447" w:rsidRDefault="00397447" w:rsidP="00397447">
      <w:pPr>
        <w:bidi w:val="0"/>
      </w:pPr>
    </w:p>
    <w:p w:rsidR="00397447" w:rsidRDefault="00397447" w:rsidP="00397447">
      <w:pPr>
        <w:bidi w:val="0"/>
      </w:pPr>
    </w:p>
    <w:p w:rsidR="00397447" w:rsidRDefault="00397447" w:rsidP="00397447">
      <w:pPr>
        <w:bidi w:val="0"/>
      </w:pPr>
    </w:p>
    <w:p w:rsidR="00EA1402" w:rsidRDefault="00EA1402" w:rsidP="00EA1402">
      <w:pPr>
        <w:pStyle w:val="Heading1"/>
        <w:numPr>
          <w:ilvl w:val="0"/>
          <w:numId w:val="0"/>
        </w:numPr>
        <w:bidi w:val="0"/>
      </w:pPr>
      <w:bookmarkStart w:id="8" w:name="_Toc134004808"/>
      <w:bookmarkStart w:id="9" w:name="_Toc134004970"/>
      <w:bookmarkStart w:id="10" w:name="_Toc134005120"/>
      <w:bookmarkStart w:id="11" w:name="_Toc243569463"/>
      <w:bookmarkStart w:id="12" w:name="_Toc243569893"/>
      <w:bookmarkStart w:id="13" w:name="_Toc243570878"/>
      <w:bookmarkStart w:id="14" w:name="_Toc244784416"/>
      <w:bookmarkStart w:id="15" w:name="_Toc255069068"/>
      <w:r>
        <w:t>Submitted by: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r>
        <w:t xml:space="preserve">     </w:t>
      </w:r>
    </w:p>
    <w:p w:rsidR="008C7868" w:rsidRDefault="008C7868" w:rsidP="008C7868">
      <w:pPr>
        <w:pStyle w:val="Heading6"/>
        <w:numPr>
          <w:ilvl w:val="0"/>
          <w:numId w:val="0"/>
        </w:numPr>
      </w:pPr>
      <w:bookmarkStart w:id="16" w:name="_Toc243570881"/>
      <w:bookmarkStart w:id="17" w:name="_Toc244784419"/>
      <w:bookmarkStart w:id="18" w:name="_Toc255069071"/>
      <w:bookmarkStart w:id="19" w:name="_Toc243570879"/>
      <w:bookmarkStart w:id="20" w:name="_Toc244784417"/>
      <w:bookmarkStart w:id="21" w:name="_Toc255069069"/>
      <w:proofErr w:type="spellStart"/>
      <w:r>
        <w:t>Asi</w:t>
      </w:r>
      <w:proofErr w:type="spellEnd"/>
      <w:r>
        <w:t xml:space="preserve"> </w:t>
      </w:r>
      <w:proofErr w:type="spellStart"/>
      <w:r>
        <w:t>Bross</w:t>
      </w:r>
      <w:bookmarkEnd w:id="16"/>
      <w:bookmarkEnd w:id="17"/>
      <w:bookmarkEnd w:id="18"/>
      <w:proofErr w:type="spellEnd"/>
    </w:p>
    <w:p w:rsidR="00EA1402" w:rsidRDefault="00EA1402" w:rsidP="00EA1402">
      <w:pPr>
        <w:pStyle w:val="Heading6"/>
        <w:numPr>
          <w:ilvl w:val="0"/>
          <w:numId w:val="0"/>
        </w:numPr>
      </w:pPr>
      <w:proofErr w:type="spellStart"/>
      <w:r>
        <w:t>Assaf</w:t>
      </w:r>
      <w:proofErr w:type="spellEnd"/>
      <w:r>
        <w:t xml:space="preserve"> Israel</w:t>
      </w:r>
      <w:bookmarkEnd w:id="19"/>
      <w:bookmarkEnd w:id="20"/>
      <w:bookmarkEnd w:id="21"/>
    </w:p>
    <w:p w:rsidR="00EA1402" w:rsidRDefault="00EA1402" w:rsidP="00EA1402">
      <w:pPr>
        <w:pStyle w:val="Heading6"/>
        <w:numPr>
          <w:ilvl w:val="0"/>
          <w:numId w:val="0"/>
        </w:numPr>
      </w:pPr>
      <w:bookmarkStart w:id="22" w:name="_Toc243570880"/>
      <w:bookmarkStart w:id="23" w:name="_Toc244784418"/>
      <w:bookmarkStart w:id="24" w:name="_Toc255069070"/>
      <w:r>
        <w:t xml:space="preserve">Eli </w:t>
      </w:r>
      <w:proofErr w:type="spellStart"/>
      <w:r>
        <w:t>Nazarov</w:t>
      </w:r>
      <w:bookmarkEnd w:id="22"/>
      <w:bookmarkEnd w:id="23"/>
      <w:bookmarkEnd w:id="24"/>
      <w:proofErr w:type="spellEnd"/>
    </w:p>
    <w:p w:rsidR="00EA1402" w:rsidRDefault="00EA1402" w:rsidP="00EA1402">
      <w:pPr>
        <w:pStyle w:val="Heading6"/>
        <w:numPr>
          <w:ilvl w:val="0"/>
          <w:numId w:val="0"/>
        </w:numPr>
      </w:pPr>
    </w:p>
    <w:p w:rsidR="00B9743A" w:rsidRDefault="00B9743A" w:rsidP="00B9743A">
      <w:pPr>
        <w:rPr>
          <w:rtl/>
          <w:lang w:eastAsia="he-IL"/>
        </w:rPr>
      </w:pPr>
    </w:p>
    <w:p w:rsidR="001C46FB" w:rsidRPr="00B9743A" w:rsidRDefault="001C46FB" w:rsidP="00B9743A">
      <w:pPr>
        <w:rPr>
          <w:lang w:eastAsia="he-IL"/>
        </w:rPr>
      </w:pPr>
    </w:p>
    <w:p w:rsidR="00EA1402" w:rsidRDefault="00EA1402" w:rsidP="00EA1402">
      <w:pPr>
        <w:pStyle w:val="Heading3"/>
        <w:numPr>
          <w:ilvl w:val="0"/>
          <w:numId w:val="0"/>
        </w:numPr>
        <w:bidi w:val="0"/>
      </w:pPr>
      <w:bookmarkStart w:id="25" w:name="_Toc243569464"/>
      <w:bookmarkStart w:id="26" w:name="_Toc243569894"/>
      <w:bookmarkStart w:id="27" w:name="_Toc243570882"/>
      <w:bookmarkStart w:id="28" w:name="_Toc244784420"/>
      <w:bookmarkStart w:id="29" w:name="_Toc255069072"/>
      <w:r>
        <w:lastRenderedPageBreak/>
        <w:t>Table of contents:</w:t>
      </w:r>
      <w:bookmarkEnd w:id="25"/>
      <w:bookmarkEnd w:id="26"/>
      <w:bookmarkEnd w:id="27"/>
      <w:bookmarkEnd w:id="28"/>
      <w:bookmarkEnd w:id="29"/>
    </w:p>
    <w:p w:rsidR="00BB0D4E" w:rsidRDefault="00E33FB4" w:rsidP="009528F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33FB4">
        <w:fldChar w:fldCharType="begin"/>
      </w:r>
      <w:r w:rsidR="00B9743A">
        <w:instrText xml:space="preserve"> TOC \o \h \z </w:instrText>
      </w:r>
      <w:r w:rsidRPr="00E33FB4">
        <w:fldChar w:fldCharType="separate"/>
      </w:r>
    </w:p>
    <w:p w:rsidR="00BB0D4E" w:rsidRDefault="00E33FB4" w:rsidP="00F00777">
      <w:pPr>
        <w:pStyle w:val="TOC1"/>
        <w:tabs>
          <w:tab w:val="left" w:pos="1989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hyperlink w:anchor="_Toc255069077" w:history="1">
        <w:r w:rsidR="00F00777">
          <w:rPr>
            <w:rStyle w:val="Hyperlink"/>
            <w:noProof/>
          </w:rPr>
          <w:t>1</w:t>
        </w:r>
        <w:r w:rsidR="00BB0D4E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rtl/>
          </w:rPr>
          <w:tab/>
        </w:r>
        <w:r w:rsidR="00BB0D4E" w:rsidRPr="004A09C1">
          <w:rPr>
            <w:rStyle w:val="Hyperlink"/>
            <w:noProof/>
          </w:rPr>
          <w:t>Project Description</w:t>
        </w:r>
        <w:r w:rsidR="00BB0D4E">
          <w:rPr>
            <w:noProof/>
            <w:webHidden/>
            <w:rtl/>
          </w:rPr>
          <w:tab/>
        </w:r>
        <w:r w:rsidR="00F00777">
          <w:rPr>
            <w:noProof/>
            <w:webHidden/>
          </w:rPr>
          <w:t>3</w:t>
        </w:r>
      </w:hyperlink>
    </w:p>
    <w:p w:rsidR="00BB0D4E" w:rsidRDefault="00E33FB4" w:rsidP="00F00777">
      <w:pPr>
        <w:pStyle w:val="TOC2"/>
        <w:tabs>
          <w:tab w:val="left" w:pos="1920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255069078" w:history="1">
        <w:r w:rsidR="00F00777">
          <w:rPr>
            <w:rStyle w:val="Hyperlink"/>
            <w:noProof/>
          </w:rPr>
          <w:t>1</w:t>
        </w:r>
        <w:r w:rsidR="00BB0D4E" w:rsidRPr="004A09C1">
          <w:rPr>
            <w:rStyle w:val="Hyperlink"/>
            <w:noProof/>
          </w:rPr>
          <w:t>.1</w:t>
        </w:r>
        <w:r w:rsidR="00BB0D4E">
          <w:rPr>
            <w:rFonts w:asciiTheme="minorHAnsi" w:eastAsiaTheme="minorEastAsia" w:hAnsiTheme="minorHAnsi" w:cstheme="minorBidi"/>
            <w:noProof/>
            <w:sz w:val="22"/>
            <w:szCs w:val="22"/>
            <w:rtl/>
          </w:rPr>
          <w:tab/>
        </w:r>
        <w:r w:rsidR="00BB0D4E" w:rsidRPr="004A09C1">
          <w:rPr>
            <w:rStyle w:val="Hyperlink"/>
            <w:noProof/>
          </w:rPr>
          <w:t>Purpose</w:t>
        </w:r>
        <w:r w:rsidR="00BB0D4E">
          <w:rPr>
            <w:noProof/>
            <w:webHidden/>
            <w:rtl/>
          </w:rPr>
          <w:tab/>
        </w:r>
        <w:r w:rsidR="00D44B9F">
          <w:rPr>
            <w:rFonts w:hint="cs"/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 w:rsidR="00BB0D4E">
          <w:rPr>
            <w:noProof/>
            <w:webHidden/>
            <w:rtl/>
          </w:rPr>
          <w:instrText xml:space="preserve"> </w:instrText>
        </w:r>
        <w:r w:rsidR="00BB0D4E">
          <w:rPr>
            <w:noProof/>
            <w:webHidden/>
          </w:rPr>
          <w:instrText>PAGEREF</w:instrText>
        </w:r>
        <w:r w:rsidR="00BB0D4E">
          <w:rPr>
            <w:noProof/>
            <w:webHidden/>
            <w:rtl/>
          </w:rPr>
          <w:instrText xml:space="preserve"> _</w:instrText>
        </w:r>
        <w:r w:rsidR="00BB0D4E">
          <w:rPr>
            <w:noProof/>
            <w:webHidden/>
          </w:rPr>
          <w:instrText>Toc255069078 \h</w:instrText>
        </w:r>
        <w:r w:rsidR="00BB0D4E"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BB0D4E">
          <w:rPr>
            <w:noProof/>
            <w:webHidden/>
            <w:rtl/>
          </w:rPr>
          <w:t>6</w:t>
        </w:r>
        <w:r>
          <w:rPr>
            <w:noProof/>
            <w:webHidden/>
            <w:rtl/>
          </w:rPr>
          <w:fldChar w:fldCharType="end"/>
        </w:r>
      </w:hyperlink>
    </w:p>
    <w:p w:rsidR="00BB0D4E" w:rsidRDefault="00E33FB4" w:rsidP="00F00777">
      <w:pPr>
        <w:pStyle w:val="TOC2"/>
        <w:tabs>
          <w:tab w:val="left" w:pos="1981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255069079" w:history="1">
        <w:r w:rsidR="00F00777">
          <w:rPr>
            <w:rStyle w:val="Hyperlink"/>
            <w:noProof/>
          </w:rPr>
          <w:t>1</w:t>
        </w:r>
        <w:r w:rsidR="00BB0D4E" w:rsidRPr="004A09C1">
          <w:rPr>
            <w:rStyle w:val="Hyperlink"/>
            <w:noProof/>
          </w:rPr>
          <w:t>.2</w:t>
        </w:r>
        <w:r w:rsidR="00BB0D4E">
          <w:rPr>
            <w:rFonts w:asciiTheme="minorHAnsi" w:eastAsiaTheme="minorEastAsia" w:hAnsiTheme="minorHAnsi" w:cstheme="minorBidi"/>
            <w:noProof/>
            <w:sz w:val="22"/>
            <w:szCs w:val="22"/>
            <w:rtl/>
          </w:rPr>
          <w:tab/>
        </w:r>
        <w:r w:rsidR="00BB0D4E" w:rsidRPr="004A09C1">
          <w:rPr>
            <w:rStyle w:val="Hyperlink"/>
            <w:noProof/>
          </w:rPr>
          <w:t>Main Goals</w:t>
        </w:r>
        <w:r w:rsidR="00BB0D4E">
          <w:rPr>
            <w:noProof/>
            <w:webHidden/>
            <w:rtl/>
          </w:rPr>
          <w:tab/>
        </w:r>
        <w:r w:rsidR="00D44B9F">
          <w:rPr>
            <w:rFonts w:hint="cs"/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 w:rsidR="00BB0D4E">
          <w:rPr>
            <w:noProof/>
            <w:webHidden/>
            <w:rtl/>
          </w:rPr>
          <w:instrText xml:space="preserve"> </w:instrText>
        </w:r>
        <w:r w:rsidR="00BB0D4E">
          <w:rPr>
            <w:noProof/>
            <w:webHidden/>
          </w:rPr>
          <w:instrText>PAGEREF</w:instrText>
        </w:r>
        <w:r w:rsidR="00BB0D4E">
          <w:rPr>
            <w:noProof/>
            <w:webHidden/>
            <w:rtl/>
          </w:rPr>
          <w:instrText xml:space="preserve"> _</w:instrText>
        </w:r>
        <w:r w:rsidR="00BB0D4E">
          <w:rPr>
            <w:noProof/>
            <w:webHidden/>
          </w:rPr>
          <w:instrText>Toc255069079 \h</w:instrText>
        </w:r>
        <w:r w:rsidR="00BB0D4E"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BB0D4E">
          <w:rPr>
            <w:noProof/>
            <w:webHidden/>
            <w:rtl/>
          </w:rPr>
          <w:t>6</w:t>
        </w:r>
        <w:r>
          <w:rPr>
            <w:noProof/>
            <w:webHidden/>
            <w:rtl/>
          </w:rPr>
          <w:fldChar w:fldCharType="end"/>
        </w:r>
      </w:hyperlink>
    </w:p>
    <w:p w:rsidR="00BB0D4E" w:rsidRDefault="00E33FB4" w:rsidP="00F00777">
      <w:pPr>
        <w:pStyle w:val="TOC1"/>
        <w:tabs>
          <w:tab w:val="left" w:pos="192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hyperlink w:anchor="_Toc255069090" w:history="1">
        <w:r w:rsidR="00F00777">
          <w:rPr>
            <w:rStyle w:val="Hyperlink"/>
            <w:noProof/>
          </w:rPr>
          <w:t>2</w:t>
        </w:r>
        <w:r w:rsidR="00BB0D4E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rtl/>
          </w:rPr>
          <w:tab/>
        </w:r>
        <w:r w:rsidR="00AD5AE2" w:rsidRPr="00AD5AE2">
          <w:rPr>
            <w:rStyle w:val="Hyperlink"/>
            <w:rFonts w:hint="cs"/>
            <w:noProof/>
          </w:rPr>
          <w:t>D</w:t>
        </w:r>
        <w:r w:rsidR="00AD5AE2" w:rsidRPr="00AD5AE2">
          <w:rPr>
            <w:rStyle w:val="Hyperlink"/>
            <w:noProof/>
          </w:rPr>
          <w:t>etailed Description</w:t>
        </w:r>
        <w:r w:rsidR="00BB0D4E"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 w:rsidR="00BB0D4E">
          <w:rPr>
            <w:noProof/>
            <w:webHidden/>
            <w:rtl/>
          </w:rPr>
          <w:instrText xml:space="preserve"> </w:instrText>
        </w:r>
        <w:r w:rsidR="00BB0D4E">
          <w:rPr>
            <w:noProof/>
            <w:webHidden/>
          </w:rPr>
          <w:instrText>PAGEREF</w:instrText>
        </w:r>
        <w:r w:rsidR="00BB0D4E">
          <w:rPr>
            <w:noProof/>
            <w:webHidden/>
            <w:rtl/>
          </w:rPr>
          <w:instrText xml:space="preserve"> _</w:instrText>
        </w:r>
        <w:r w:rsidR="00BB0D4E">
          <w:rPr>
            <w:noProof/>
            <w:webHidden/>
          </w:rPr>
          <w:instrText>Toc255069090 \h</w:instrText>
        </w:r>
        <w:r w:rsidR="00BB0D4E"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BB0D4E">
          <w:rPr>
            <w:noProof/>
            <w:webHidden/>
            <w:rtl/>
          </w:rPr>
          <w:t>14</w:t>
        </w:r>
        <w:r>
          <w:rPr>
            <w:noProof/>
            <w:webHidden/>
            <w:rtl/>
          </w:rPr>
          <w:fldChar w:fldCharType="end"/>
        </w:r>
      </w:hyperlink>
    </w:p>
    <w:p w:rsidR="00BB0D4E" w:rsidRDefault="00E33FB4" w:rsidP="00F00777">
      <w:pPr>
        <w:pStyle w:val="TOC2"/>
        <w:tabs>
          <w:tab w:val="left" w:pos="2225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255069091" w:history="1">
        <w:r w:rsidR="00F00777">
          <w:rPr>
            <w:rStyle w:val="Hyperlink"/>
            <w:noProof/>
          </w:rPr>
          <w:t>2</w:t>
        </w:r>
        <w:r w:rsidR="00BB0D4E" w:rsidRPr="004A09C1">
          <w:rPr>
            <w:rStyle w:val="Hyperlink"/>
            <w:noProof/>
          </w:rPr>
          <w:t>.1</w:t>
        </w:r>
        <w:r w:rsidR="00BB0D4E">
          <w:rPr>
            <w:rFonts w:asciiTheme="minorHAnsi" w:eastAsiaTheme="minorEastAsia" w:hAnsiTheme="minorHAnsi" w:cstheme="minorBidi"/>
            <w:noProof/>
            <w:sz w:val="22"/>
            <w:szCs w:val="22"/>
            <w:rtl/>
          </w:rPr>
          <w:tab/>
        </w:r>
        <w:r w:rsidR="00BB0D4E" w:rsidRPr="004A09C1">
          <w:rPr>
            <w:rStyle w:val="Hyperlink"/>
            <w:noProof/>
          </w:rPr>
          <w:t>Class Diagram</w:t>
        </w:r>
        <w:r w:rsidR="00BB0D4E">
          <w:rPr>
            <w:noProof/>
            <w:webHidden/>
            <w:rtl/>
          </w:rPr>
          <w:tab/>
        </w:r>
        <w:r w:rsidR="00D44B9F">
          <w:rPr>
            <w:rFonts w:hint="cs"/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 w:rsidR="00BB0D4E">
          <w:rPr>
            <w:noProof/>
            <w:webHidden/>
            <w:rtl/>
          </w:rPr>
          <w:instrText xml:space="preserve"> </w:instrText>
        </w:r>
        <w:r w:rsidR="00BB0D4E">
          <w:rPr>
            <w:noProof/>
            <w:webHidden/>
          </w:rPr>
          <w:instrText>PAGEREF</w:instrText>
        </w:r>
        <w:r w:rsidR="00BB0D4E">
          <w:rPr>
            <w:noProof/>
            <w:webHidden/>
            <w:rtl/>
          </w:rPr>
          <w:instrText xml:space="preserve"> _</w:instrText>
        </w:r>
        <w:r w:rsidR="00BB0D4E">
          <w:rPr>
            <w:noProof/>
            <w:webHidden/>
          </w:rPr>
          <w:instrText>Toc255069091 \h</w:instrText>
        </w:r>
        <w:r w:rsidR="00BB0D4E"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BB0D4E">
          <w:rPr>
            <w:noProof/>
            <w:webHidden/>
            <w:rtl/>
          </w:rPr>
          <w:t>14</w:t>
        </w:r>
        <w:r>
          <w:rPr>
            <w:noProof/>
            <w:webHidden/>
            <w:rtl/>
          </w:rPr>
          <w:fldChar w:fldCharType="end"/>
        </w:r>
      </w:hyperlink>
    </w:p>
    <w:p w:rsidR="00BB0D4E" w:rsidRDefault="00E33FB4" w:rsidP="00F0077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255069092" w:history="1">
        <w:r w:rsidR="00F00777">
          <w:rPr>
            <w:rStyle w:val="Hyperlink"/>
            <w:noProof/>
          </w:rPr>
          <w:t>2</w:t>
        </w:r>
        <w:r w:rsidR="00BB0D4E" w:rsidRPr="004A09C1">
          <w:rPr>
            <w:rStyle w:val="Hyperlink"/>
            <w:noProof/>
          </w:rPr>
          <w:t>.2</w:t>
        </w:r>
        <w:r w:rsidR="00BB0D4E">
          <w:rPr>
            <w:rFonts w:asciiTheme="minorHAnsi" w:eastAsiaTheme="minorEastAsia" w:hAnsiTheme="minorHAnsi" w:cstheme="minorBidi"/>
            <w:noProof/>
            <w:sz w:val="22"/>
            <w:szCs w:val="22"/>
            <w:rtl/>
          </w:rPr>
          <w:tab/>
        </w:r>
        <w:r w:rsidR="00F00777">
          <w:rPr>
            <w:rStyle w:val="Hyperlink"/>
            <w:noProof/>
          </w:rPr>
          <w:t>Configuration</w:t>
        </w:r>
        <w:r w:rsidR="00BB0D4E"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 w:rsidR="00BB0D4E">
          <w:rPr>
            <w:noProof/>
            <w:webHidden/>
            <w:rtl/>
          </w:rPr>
          <w:instrText xml:space="preserve"> </w:instrText>
        </w:r>
        <w:r w:rsidR="00BB0D4E">
          <w:rPr>
            <w:noProof/>
            <w:webHidden/>
          </w:rPr>
          <w:instrText>PAGEREF</w:instrText>
        </w:r>
        <w:r w:rsidR="00BB0D4E">
          <w:rPr>
            <w:noProof/>
            <w:webHidden/>
            <w:rtl/>
          </w:rPr>
          <w:instrText xml:space="preserve"> _</w:instrText>
        </w:r>
        <w:r w:rsidR="00BB0D4E">
          <w:rPr>
            <w:noProof/>
            <w:webHidden/>
          </w:rPr>
          <w:instrText>Toc255069092 \h</w:instrText>
        </w:r>
        <w:r w:rsidR="00BB0D4E"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BB0D4E">
          <w:rPr>
            <w:noProof/>
            <w:webHidden/>
            <w:rtl/>
          </w:rPr>
          <w:t>14</w:t>
        </w:r>
        <w:r>
          <w:rPr>
            <w:noProof/>
            <w:webHidden/>
            <w:rtl/>
          </w:rPr>
          <w:fldChar w:fldCharType="end"/>
        </w:r>
      </w:hyperlink>
    </w:p>
    <w:p w:rsidR="00BB0D4E" w:rsidRDefault="00E33FB4" w:rsidP="00F0077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255069098" w:history="1">
        <w:r w:rsidR="00F00777">
          <w:rPr>
            <w:rStyle w:val="Hyperlink"/>
            <w:noProof/>
          </w:rPr>
          <w:t>2</w:t>
        </w:r>
        <w:r w:rsidR="00BB0D4E" w:rsidRPr="004A09C1">
          <w:rPr>
            <w:rStyle w:val="Hyperlink"/>
            <w:noProof/>
          </w:rPr>
          <w:t>.3</w:t>
        </w:r>
        <w:r w:rsidR="00BB0D4E">
          <w:rPr>
            <w:rFonts w:asciiTheme="minorHAnsi" w:eastAsiaTheme="minorEastAsia" w:hAnsiTheme="minorHAnsi" w:cstheme="minorBidi"/>
            <w:noProof/>
            <w:sz w:val="22"/>
            <w:szCs w:val="22"/>
            <w:rtl/>
          </w:rPr>
          <w:tab/>
        </w:r>
        <w:r w:rsidR="00F00777">
          <w:rPr>
            <w:rStyle w:val="Hyperlink"/>
            <w:noProof/>
          </w:rPr>
          <w:t>Event Generator</w:t>
        </w:r>
        <w:r w:rsidR="00BB0D4E"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 w:rsidR="00BB0D4E">
          <w:rPr>
            <w:noProof/>
            <w:webHidden/>
            <w:rtl/>
          </w:rPr>
          <w:instrText xml:space="preserve"> </w:instrText>
        </w:r>
        <w:r w:rsidR="00BB0D4E">
          <w:rPr>
            <w:noProof/>
            <w:webHidden/>
          </w:rPr>
          <w:instrText>PAGEREF</w:instrText>
        </w:r>
        <w:r w:rsidR="00BB0D4E">
          <w:rPr>
            <w:noProof/>
            <w:webHidden/>
            <w:rtl/>
          </w:rPr>
          <w:instrText xml:space="preserve"> _</w:instrText>
        </w:r>
        <w:r w:rsidR="00BB0D4E">
          <w:rPr>
            <w:noProof/>
            <w:webHidden/>
          </w:rPr>
          <w:instrText>Toc255069098 \h</w:instrText>
        </w:r>
        <w:r w:rsidR="00BB0D4E"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BB0D4E">
          <w:rPr>
            <w:noProof/>
            <w:webHidden/>
            <w:rtl/>
          </w:rPr>
          <w:t>16</w:t>
        </w:r>
        <w:r>
          <w:rPr>
            <w:noProof/>
            <w:webHidden/>
            <w:rtl/>
          </w:rPr>
          <w:fldChar w:fldCharType="end"/>
        </w:r>
      </w:hyperlink>
    </w:p>
    <w:p w:rsidR="00BB0D4E" w:rsidRDefault="00E33FB4" w:rsidP="00F00777">
      <w:pPr>
        <w:pStyle w:val="TOC2"/>
        <w:tabs>
          <w:tab w:val="left" w:pos="2358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255069099" w:history="1">
        <w:r w:rsidR="00F00777">
          <w:rPr>
            <w:rStyle w:val="Hyperlink"/>
            <w:noProof/>
          </w:rPr>
          <w:t>2</w:t>
        </w:r>
        <w:r w:rsidR="00BB0D4E" w:rsidRPr="004A09C1">
          <w:rPr>
            <w:rStyle w:val="Hyperlink"/>
            <w:noProof/>
          </w:rPr>
          <w:t>.4</w:t>
        </w:r>
        <w:r w:rsidR="00BB0D4E">
          <w:rPr>
            <w:rFonts w:asciiTheme="minorHAnsi" w:eastAsiaTheme="minorEastAsia" w:hAnsiTheme="minorHAnsi" w:cstheme="minorBidi"/>
            <w:noProof/>
            <w:sz w:val="22"/>
            <w:szCs w:val="22"/>
            <w:rtl/>
          </w:rPr>
          <w:tab/>
        </w:r>
        <w:r w:rsidR="00F00777">
          <w:rPr>
            <w:rStyle w:val="Hyperlink"/>
            <w:noProof/>
          </w:rPr>
          <w:t>Server</w:t>
        </w:r>
        <w:r w:rsidR="00BB0D4E">
          <w:rPr>
            <w:noProof/>
            <w:webHidden/>
            <w:rtl/>
          </w:rPr>
          <w:tab/>
        </w:r>
        <w:r w:rsidR="00D44B9F">
          <w:rPr>
            <w:rFonts w:hint="cs"/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 w:rsidR="00BB0D4E">
          <w:rPr>
            <w:noProof/>
            <w:webHidden/>
            <w:rtl/>
          </w:rPr>
          <w:instrText xml:space="preserve"> </w:instrText>
        </w:r>
        <w:r w:rsidR="00BB0D4E">
          <w:rPr>
            <w:noProof/>
            <w:webHidden/>
          </w:rPr>
          <w:instrText>PAGEREF</w:instrText>
        </w:r>
        <w:r w:rsidR="00BB0D4E">
          <w:rPr>
            <w:noProof/>
            <w:webHidden/>
            <w:rtl/>
          </w:rPr>
          <w:instrText xml:space="preserve"> _</w:instrText>
        </w:r>
        <w:r w:rsidR="00BB0D4E">
          <w:rPr>
            <w:noProof/>
            <w:webHidden/>
          </w:rPr>
          <w:instrText>Toc255069099 \h</w:instrText>
        </w:r>
        <w:r w:rsidR="00BB0D4E"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BB0D4E">
          <w:rPr>
            <w:noProof/>
            <w:webHidden/>
            <w:rtl/>
          </w:rPr>
          <w:t>16</w:t>
        </w:r>
        <w:r>
          <w:rPr>
            <w:noProof/>
            <w:webHidden/>
            <w:rtl/>
          </w:rPr>
          <w:fldChar w:fldCharType="end"/>
        </w:r>
      </w:hyperlink>
    </w:p>
    <w:p w:rsidR="00BB0D4E" w:rsidRDefault="00E33FB4" w:rsidP="00F00777">
      <w:pPr>
        <w:pStyle w:val="TOC2"/>
        <w:tabs>
          <w:tab w:val="left" w:pos="1920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255069100" w:history="1">
        <w:r w:rsidR="00F00777">
          <w:rPr>
            <w:rStyle w:val="Hyperlink"/>
            <w:noProof/>
          </w:rPr>
          <w:t>2</w:t>
        </w:r>
        <w:r w:rsidR="00BB0D4E" w:rsidRPr="004A09C1">
          <w:rPr>
            <w:rStyle w:val="Hyperlink"/>
            <w:noProof/>
          </w:rPr>
          <w:t>.5</w:t>
        </w:r>
        <w:r w:rsidR="00BB0D4E">
          <w:rPr>
            <w:rFonts w:asciiTheme="minorHAnsi" w:eastAsiaTheme="minorEastAsia" w:hAnsiTheme="minorHAnsi" w:cstheme="minorBidi"/>
            <w:noProof/>
            <w:sz w:val="22"/>
            <w:szCs w:val="22"/>
            <w:rtl/>
          </w:rPr>
          <w:tab/>
        </w:r>
        <w:r w:rsidR="00F00777">
          <w:rPr>
            <w:rStyle w:val="Hyperlink"/>
            <w:noProof/>
          </w:rPr>
          <w:t>Statistics Collector</w:t>
        </w:r>
        <w:r w:rsidR="00BB0D4E"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 w:rsidR="00BB0D4E">
          <w:rPr>
            <w:noProof/>
            <w:webHidden/>
            <w:rtl/>
          </w:rPr>
          <w:instrText xml:space="preserve"> </w:instrText>
        </w:r>
        <w:r w:rsidR="00BB0D4E">
          <w:rPr>
            <w:noProof/>
            <w:webHidden/>
          </w:rPr>
          <w:instrText>PAGEREF</w:instrText>
        </w:r>
        <w:r w:rsidR="00BB0D4E">
          <w:rPr>
            <w:noProof/>
            <w:webHidden/>
            <w:rtl/>
          </w:rPr>
          <w:instrText xml:space="preserve"> _</w:instrText>
        </w:r>
        <w:r w:rsidR="00BB0D4E">
          <w:rPr>
            <w:noProof/>
            <w:webHidden/>
          </w:rPr>
          <w:instrText>Toc255069100 \h</w:instrText>
        </w:r>
        <w:r w:rsidR="00BB0D4E"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BB0D4E">
          <w:rPr>
            <w:noProof/>
            <w:webHidden/>
            <w:rtl/>
          </w:rPr>
          <w:t>17</w:t>
        </w:r>
        <w:r>
          <w:rPr>
            <w:noProof/>
            <w:webHidden/>
            <w:rtl/>
          </w:rPr>
          <w:fldChar w:fldCharType="end"/>
        </w:r>
      </w:hyperlink>
    </w:p>
    <w:p w:rsidR="00F00777" w:rsidRPr="00F00777" w:rsidRDefault="00E33FB4" w:rsidP="00F00777">
      <w:pPr>
        <w:pStyle w:val="TOC1"/>
        <w:tabs>
          <w:tab w:val="left" w:pos="192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hyperlink w:anchor="_Toc255069090" w:history="1">
        <w:r w:rsidR="00F00777">
          <w:rPr>
            <w:rStyle w:val="Hyperlink"/>
            <w:noProof/>
          </w:rPr>
          <w:t>3</w:t>
        </w:r>
        <w:r w:rsidR="00F0077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rtl/>
          </w:rPr>
          <w:tab/>
        </w:r>
        <w:r w:rsidR="00F00777">
          <w:rPr>
            <w:rStyle w:val="Hyperlink"/>
            <w:noProof/>
          </w:rPr>
          <w:t>Results</w:t>
        </w:r>
        <w:r w:rsidR="00F00777">
          <w:rPr>
            <w:noProof/>
            <w:webHidden/>
          </w:rPr>
          <w:tab/>
        </w:r>
        <w:r w:rsidR="00F00777">
          <w:rPr>
            <w:noProof/>
            <w:webHidden/>
          </w:rPr>
          <w:tab/>
        </w:r>
        <w:r>
          <w:rPr>
            <w:noProof/>
            <w:webHidden/>
            <w:rtl/>
          </w:rPr>
          <w:fldChar w:fldCharType="begin"/>
        </w:r>
        <w:r w:rsidR="00F00777">
          <w:rPr>
            <w:noProof/>
            <w:webHidden/>
            <w:rtl/>
          </w:rPr>
          <w:instrText xml:space="preserve"> </w:instrText>
        </w:r>
        <w:r w:rsidR="00F00777">
          <w:rPr>
            <w:noProof/>
            <w:webHidden/>
          </w:rPr>
          <w:instrText>PAGEREF</w:instrText>
        </w:r>
        <w:r w:rsidR="00F00777">
          <w:rPr>
            <w:noProof/>
            <w:webHidden/>
            <w:rtl/>
          </w:rPr>
          <w:instrText xml:space="preserve"> _</w:instrText>
        </w:r>
        <w:r w:rsidR="00F00777">
          <w:rPr>
            <w:noProof/>
            <w:webHidden/>
          </w:rPr>
          <w:instrText>Toc255069090 \h</w:instrText>
        </w:r>
        <w:r w:rsidR="00F00777"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F00777">
          <w:rPr>
            <w:noProof/>
            <w:webHidden/>
            <w:rtl/>
          </w:rPr>
          <w:t>14</w:t>
        </w:r>
        <w:r>
          <w:rPr>
            <w:noProof/>
            <w:webHidden/>
            <w:rtl/>
          </w:rPr>
          <w:fldChar w:fldCharType="end"/>
        </w:r>
      </w:hyperlink>
    </w:p>
    <w:p w:rsidR="00F00777" w:rsidRDefault="00E33FB4" w:rsidP="00F00777">
      <w:pPr>
        <w:pStyle w:val="TOC1"/>
        <w:tabs>
          <w:tab w:val="left" w:pos="192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hyperlink w:anchor="_Toc255069090" w:history="1">
        <w:r w:rsidR="00F00777">
          <w:rPr>
            <w:rStyle w:val="Hyperlink"/>
            <w:noProof/>
          </w:rPr>
          <w:t>4</w:t>
        </w:r>
        <w:r w:rsidR="00F0077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rtl/>
          </w:rPr>
          <w:tab/>
        </w:r>
        <w:r w:rsidR="00F00777">
          <w:rPr>
            <w:rStyle w:val="Hyperlink"/>
            <w:noProof/>
          </w:rPr>
          <w:t>Conclusions</w:t>
        </w:r>
        <w:r w:rsidR="00F00777">
          <w:rPr>
            <w:noProof/>
            <w:webHidden/>
          </w:rPr>
          <w:tab/>
        </w:r>
        <w:r w:rsidR="00F00777">
          <w:rPr>
            <w:noProof/>
            <w:webHidden/>
          </w:rPr>
          <w:tab/>
        </w:r>
        <w:r>
          <w:rPr>
            <w:noProof/>
            <w:webHidden/>
            <w:rtl/>
          </w:rPr>
          <w:fldChar w:fldCharType="begin"/>
        </w:r>
        <w:r w:rsidR="00F00777">
          <w:rPr>
            <w:noProof/>
            <w:webHidden/>
            <w:rtl/>
          </w:rPr>
          <w:instrText xml:space="preserve"> </w:instrText>
        </w:r>
        <w:r w:rsidR="00F00777">
          <w:rPr>
            <w:noProof/>
            <w:webHidden/>
          </w:rPr>
          <w:instrText>PAGEREF</w:instrText>
        </w:r>
        <w:r w:rsidR="00F00777">
          <w:rPr>
            <w:noProof/>
            <w:webHidden/>
            <w:rtl/>
          </w:rPr>
          <w:instrText xml:space="preserve"> _</w:instrText>
        </w:r>
        <w:r w:rsidR="00F00777">
          <w:rPr>
            <w:noProof/>
            <w:webHidden/>
          </w:rPr>
          <w:instrText>Toc255069090 \h</w:instrText>
        </w:r>
        <w:r w:rsidR="00F00777"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F00777">
          <w:rPr>
            <w:noProof/>
            <w:webHidden/>
            <w:rtl/>
          </w:rPr>
          <w:t>14</w:t>
        </w:r>
        <w:r>
          <w:rPr>
            <w:noProof/>
            <w:webHidden/>
            <w:rtl/>
          </w:rPr>
          <w:fldChar w:fldCharType="end"/>
        </w:r>
      </w:hyperlink>
    </w:p>
    <w:p w:rsidR="00B9743A" w:rsidRDefault="00E33FB4" w:rsidP="00F62456">
      <w:pPr>
        <w:bidi w:val="0"/>
      </w:pPr>
      <w:r>
        <w:fldChar w:fldCharType="end"/>
      </w:r>
    </w:p>
    <w:p w:rsidR="004F70EE" w:rsidRDefault="004F70EE" w:rsidP="004F70EE">
      <w:pPr>
        <w:bidi w:val="0"/>
      </w:pPr>
    </w:p>
    <w:p w:rsidR="00340CB4" w:rsidRDefault="00340CB4" w:rsidP="00340CB4">
      <w:pPr>
        <w:bidi w:val="0"/>
      </w:pPr>
    </w:p>
    <w:p w:rsidR="00340CB4" w:rsidRDefault="00340CB4" w:rsidP="00340CB4">
      <w:pPr>
        <w:bidi w:val="0"/>
      </w:pPr>
    </w:p>
    <w:p w:rsidR="00340CB4" w:rsidRDefault="00340CB4" w:rsidP="00340CB4">
      <w:pPr>
        <w:bidi w:val="0"/>
      </w:pPr>
    </w:p>
    <w:p w:rsidR="00340CB4" w:rsidRDefault="00340CB4" w:rsidP="00340CB4">
      <w:pPr>
        <w:bidi w:val="0"/>
      </w:pPr>
    </w:p>
    <w:p w:rsidR="00EA1402" w:rsidRDefault="00340CB4" w:rsidP="001C2558">
      <w:pPr>
        <w:pStyle w:val="Heading1"/>
        <w:bidi w:val="0"/>
        <w:jc w:val="left"/>
      </w:pPr>
      <w:r>
        <w:br w:type="page"/>
      </w:r>
      <w:r w:rsidR="00E5631F">
        <w:lastRenderedPageBreak/>
        <w:t>Project Description</w:t>
      </w:r>
    </w:p>
    <w:p w:rsidR="00E53179" w:rsidRDefault="00E5631F" w:rsidP="00340CB4">
      <w:pPr>
        <w:pStyle w:val="Heading2"/>
        <w:bidi w:val="0"/>
        <w:jc w:val="left"/>
      </w:pPr>
      <w:r>
        <w:t>Purpose</w:t>
      </w:r>
    </w:p>
    <w:p w:rsidR="00A85AC9" w:rsidRPr="00A85AC9" w:rsidRDefault="00A85AC9" w:rsidP="00D6168B">
      <w:pPr>
        <w:bidi w:val="0"/>
      </w:pPr>
      <w:r>
        <w:t xml:space="preserve">The purpose of this project is to conduct a study regarding the behavior of </w:t>
      </w:r>
      <w:r w:rsidR="005B4541">
        <w:t xml:space="preserve">distributed </w:t>
      </w:r>
      <w:r>
        <w:t>oblivious</w:t>
      </w:r>
      <w:r w:rsidR="005B4541">
        <w:t xml:space="preserve"> </w:t>
      </w:r>
      <w:r>
        <w:t>load balancing using prioritized job replication with bounded queues</w:t>
      </w:r>
      <w:r w:rsidR="00D6168B">
        <w:t>.</w:t>
      </w:r>
      <w:r>
        <w:t xml:space="preserve"> </w:t>
      </w:r>
      <w:r w:rsidR="00D6168B">
        <w:t xml:space="preserve">Create a simulator and </w:t>
      </w:r>
      <w:r>
        <w:t>draw conclusions regarding the difference between the behavior of a system with infinite and finite queues.</w:t>
      </w:r>
    </w:p>
    <w:p w:rsidR="008B08AC" w:rsidRDefault="00E5631F" w:rsidP="00340CB4">
      <w:pPr>
        <w:pStyle w:val="Heading2"/>
        <w:bidi w:val="0"/>
        <w:jc w:val="left"/>
      </w:pPr>
      <w:bookmarkStart w:id="30" w:name="_Neighborhood_Discovery_Protocol"/>
      <w:bookmarkEnd w:id="30"/>
      <w:r>
        <w:t>Main Goals</w:t>
      </w:r>
    </w:p>
    <w:p w:rsidR="0002314A" w:rsidRDefault="005B4541" w:rsidP="0002314A">
      <w:pPr>
        <w:bidi w:val="0"/>
      </w:pPr>
      <w:r>
        <w:t>We have several goals.</w:t>
      </w:r>
    </w:p>
    <w:p w:rsidR="005B4541" w:rsidRPr="005B4541" w:rsidRDefault="005B4541" w:rsidP="005B4541">
      <w:pPr>
        <w:numPr>
          <w:ilvl w:val="0"/>
          <w:numId w:val="14"/>
        </w:numPr>
        <w:bidi w:val="0"/>
        <w:rPr>
          <w:b/>
          <w:bCs/>
        </w:rPr>
      </w:pPr>
      <w:r w:rsidRPr="005B4541">
        <w:rPr>
          <w:b/>
          <w:bCs/>
        </w:rPr>
        <w:t xml:space="preserve">Create a simulator for distributed </w:t>
      </w:r>
      <w:bookmarkStart w:id="31" w:name="OLE_LINK1"/>
      <w:bookmarkStart w:id="32" w:name="OLE_LINK2"/>
      <w:r w:rsidRPr="005B4541">
        <w:rPr>
          <w:b/>
          <w:bCs/>
        </w:rPr>
        <w:t>oblivious load balancing using prioritized job replication</w:t>
      </w:r>
      <w:bookmarkEnd w:id="31"/>
      <w:bookmarkEnd w:id="32"/>
      <w:r w:rsidRPr="005B4541">
        <w:rPr>
          <w:b/>
          <w:bCs/>
        </w:rPr>
        <w:t>:</w:t>
      </w:r>
    </w:p>
    <w:p w:rsidR="00D6168B" w:rsidRDefault="005B4541" w:rsidP="00747DFC">
      <w:pPr>
        <w:bidi w:val="0"/>
        <w:ind w:left="720"/>
      </w:pPr>
      <w:r>
        <w:t>The simulator should be configurable using a configuration file (XML based). The configuration</w:t>
      </w:r>
      <w:r w:rsidR="00747DFC">
        <w:t xml:space="preserve"> enables to trigger the queues, </w:t>
      </w:r>
      <w:r>
        <w:t>high priority</w:t>
      </w:r>
      <w:r w:rsidR="00747DFC">
        <w:t xml:space="preserve"> (HP) and low priority (LP)</w:t>
      </w:r>
      <w:r>
        <w:t xml:space="preserve"> bounds, the number of jobs, the number of servers and the load on the system. Also, it’ll be possible to extract information of the simulation in an easily meaner into a CSV and XML files.</w:t>
      </w:r>
      <w:r w:rsidR="00D6168B">
        <w:t xml:space="preserve"> Moreover, it’ll be possible to conduct several experiments with on run of the simulator.</w:t>
      </w:r>
    </w:p>
    <w:p w:rsidR="005B4541" w:rsidRDefault="005B4541" w:rsidP="005B4541">
      <w:pPr>
        <w:numPr>
          <w:ilvl w:val="0"/>
          <w:numId w:val="14"/>
        </w:numPr>
        <w:bidi w:val="0"/>
        <w:rPr>
          <w:b/>
          <w:bCs/>
        </w:rPr>
      </w:pPr>
      <w:r w:rsidRPr="005B4541">
        <w:rPr>
          <w:b/>
          <w:bCs/>
        </w:rPr>
        <w:t>Conduct a study of the results:</w:t>
      </w:r>
    </w:p>
    <w:p w:rsidR="0067696A" w:rsidRDefault="005B4541" w:rsidP="005B4541">
      <w:pPr>
        <w:bidi w:val="0"/>
        <w:ind w:left="720"/>
      </w:pPr>
      <w:r>
        <w:t>First</w:t>
      </w:r>
      <w:r w:rsidR="00D6168B">
        <w:t>,</w:t>
      </w:r>
      <w:r>
        <w:t xml:space="preserve"> we’ll</w:t>
      </w:r>
      <w:r w:rsidR="0067696A">
        <w:t xml:space="preserve"> simulate different loads</w:t>
      </w:r>
      <w:r w:rsidR="00D6168B">
        <w:t>,</w:t>
      </w:r>
      <w:r w:rsidR="0067696A">
        <w:t xml:space="preserve"> with different number of servers</w:t>
      </w:r>
      <w:r w:rsidR="00D6168B">
        <w:t>,</w:t>
      </w:r>
      <w:r w:rsidR="0067696A">
        <w:t xml:space="preserve"> </w:t>
      </w:r>
      <w:r w:rsidR="00D6168B">
        <w:t>having</w:t>
      </w:r>
      <w:r w:rsidR="0067696A">
        <w:t xml:space="preserve"> infinite queues in order to investigate the scenario of M/M/2 and see if our results agree with the results of Amir </w:t>
      </w:r>
      <w:proofErr w:type="spellStart"/>
      <w:r w:rsidR="0067696A">
        <w:t>Nahir</w:t>
      </w:r>
      <w:proofErr w:type="spellEnd"/>
      <w:r w:rsidR="00D6168B">
        <w:t xml:space="preserve"> studies</w:t>
      </w:r>
      <w:r w:rsidR="0067696A">
        <w:t xml:space="preserve">. </w:t>
      </w:r>
    </w:p>
    <w:p w:rsidR="00024F81" w:rsidRPr="005B4541" w:rsidRDefault="0067696A" w:rsidP="00024F81">
      <w:pPr>
        <w:bidi w:val="0"/>
        <w:ind w:left="720"/>
      </w:pPr>
      <w:r>
        <w:t xml:space="preserve">Simulate the systems behavior with bounded queues and different loads with different number of servers. Understand and present the key differences between the behavior </w:t>
      </w:r>
      <w:r w:rsidR="00D6168B">
        <w:t>of</w:t>
      </w:r>
      <w:r>
        <w:t xml:space="preserve"> the system with infinite queues and</w:t>
      </w:r>
      <w:r w:rsidR="00AE2FDE">
        <w:t xml:space="preserve"> a sy</w:t>
      </w:r>
      <w:r w:rsidR="00D6168B">
        <w:t>stem</w:t>
      </w:r>
      <w:r>
        <w:t xml:space="preserve"> with bounded queues.</w:t>
      </w:r>
    </w:p>
    <w:p w:rsidR="00710AB8" w:rsidRDefault="00710AB8" w:rsidP="001C2558">
      <w:pPr>
        <w:pStyle w:val="Heading1"/>
        <w:bidi w:val="0"/>
        <w:jc w:val="left"/>
      </w:pPr>
      <w:bookmarkStart w:id="33" w:name="_Toc243569469"/>
      <w:bookmarkStart w:id="34" w:name="_Toc243569899"/>
      <w:r>
        <w:t>Detailed Description</w:t>
      </w:r>
    </w:p>
    <w:p w:rsidR="00710AB8" w:rsidRPr="00E53179" w:rsidRDefault="00710AB8" w:rsidP="00710AB8">
      <w:pPr>
        <w:pStyle w:val="Heading2"/>
        <w:bidi w:val="0"/>
        <w:jc w:val="left"/>
      </w:pPr>
      <w:r>
        <w:t>Class Diagram</w:t>
      </w:r>
      <w:r w:rsidR="00340CB4">
        <w:t xml:space="preserve"> [</w:t>
      </w:r>
      <w:proofErr w:type="spellStart"/>
      <w:proofErr w:type="gramStart"/>
      <w:r w:rsidR="00340CB4">
        <w:t>Asi</w:t>
      </w:r>
      <w:proofErr w:type="spellEnd"/>
      <w:proofErr w:type="gramEnd"/>
      <w:r w:rsidR="00340CB4">
        <w:t>]</w:t>
      </w:r>
    </w:p>
    <w:p w:rsidR="00710AB8" w:rsidRDefault="00710AB8" w:rsidP="00710AB8">
      <w:pPr>
        <w:pStyle w:val="Heading2"/>
        <w:bidi w:val="0"/>
        <w:jc w:val="left"/>
      </w:pPr>
      <w:proofErr w:type="gramStart"/>
      <w:r>
        <w:t>Configuration</w:t>
      </w:r>
      <w:r w:rsidR="00340CB4">
        <w:t>[</w:t>
      </w:r>
      <w:proofErr w:type="spellStart"/>
      <w:proofErr w:type="gramEnd"/>
      <w:r w:rsidR="00340CB4">
        <w:t>Assaf</w:t>
      </w:r>
      <w:proofErr w:type="spellEnd"/>
      <w:r w:rsidR="00340CB4">
        <w:t>]</w:t>
      </w:r>
    </w:p>
    <w:p w:rsidR="00710AB8" w:rsidRPr="00E53179" w:rsidRDefault="00710AB8" w:rsidP="00710AB8">
      <w:pPr>
        <w:pStyle w:val="Heading2"/>
        <w:bidi w:val="0"/>
        <w:jc w:val="left"/>
      </w:pPr>
      <w:r>
        <w:t xml:space="preserve">Event </w:t>
      </w:r>
      <w:proofErr w:type="gramStart"/>
      <w:r>
        <w:t>Generator</w:t>
      </w:r>
      <w:r w:rsidR="00340CB4">
        <w:t>[</w:t>
      </w:r>
      <w:proofErr w:type="spellStart"/>
      <w:proofErr w:type="gramEnd"/>
      <w:r w:rsidR="00340CB4">
        <w:t>Assaf</w:t>
      </w:r>
      <w:proofErr w:type="spellEnd"/>
      <w:r w:rsidR="00340CB4">
        <w:t>]</w:t>
      </w:r>
    </w:p>
    <w:p w:rsidR="00710AB8" w:rsidRDefault="00710AB8" w:rsidP="00710AB8">
      <w:pPr>
        <w:pStyle w:val="Heading2"/>
        <w:bidi w:val="0"/>
        <w:jc w:val="left"/>
      </w:pPr>
      <w:proofErr w:type="gramStart"/>
      <w:r>
        <w:t>Server</w:t>
      </w:r>
      <w:r w:rsidR="00340CB4">
        <w:t>[</w:t>
      </w:r>
      <w:proofErr w:type="spellStart"/>
      <w:proofErr w:type="gramEnd"/>
      <w:r w:rsidR="00340CB4">
        <w:t>Asi</w:t>
      </w:r>
      <w:proofErr w:type="spellEnd"/>
      <w:r w:rsidR="00340CB4">
        <w:t>]</w:t>
      </w:r>
    </w:p>
    <w:p w:rsidR="00710AB8" w:rsidRDefault="00710AB8" w:rsidP="00710AB8">
      <w:pPr>
        <w:pStyle w:val="Heading2"/>
        <w:bidi w:val="0"/>
        <w:jc w:val="left"/>
      </w:pPr>
      <w:r>
        <w:t>Statistics Collector</w:t>
      </w:r>
    </w:p>
    <w:p w:rsidR="00D6168B" w:rsidRDefault="00D6168B" w:rsidP="00D6168B">
      <w:pPr>
        <w:bidi w:val="0"/>
      </w:pPr>
      <w:r>
        <w:t>Statistics Collector</w:t>
      </w:r>
      <w:r w:rsidR="007D1300">
        <w:t xml:space="preserve"> (SC)</w:t>
      </w:r>
      <w:r>
        <w:t xml:space="preserve"> is a module </w:t>
      </w:r>
      <w:r w:rsidR="00AE2FDE">
        <w:t>that is responsible</w:t>
      </w:r>
      <w:r w:rsidR="007D1300">
        <w:t xml:space="preserve"> for accumulating the statistics of the system. </w:t>
      </w:r>
    </w:p>
    <w:p w:rsidR="007D1300" w:rsidRDefault="007D1300" w:rsidP="007D1300">
      <w:pPr>
        <w:bidi w:val="0"/>
      </w:pPr>
      <w:r>
        <w:t>Each server reports the termination of jobs and the changes in the length of the queues to a local SC. At the end of the simulation each SC reports its statistics to a global SC (GSC)</w:t>
      </w:r>
      <w:r w:rsidR="008B2D9B">
        <w:t xml:space="preserve"> that calculates the statistics of the entire system</w:t>
      </w:r>
      <w:r>
        <w:t>.</w:t>
      </w:r>
    </w:p>
    <w:p w:rsidR="007D1300" w:rsidRDefault="007D1300" w:rsidP="007D1300">
      <w:pPr>
        <w:bidi w:val="0"/>
      </w:pPr>
      <w:r>
        <w:t xml:space="preserve">Thus, it is possible to receive detailed statistics of a simulation </w:t>
      </w:r>
      <w:r w:rsidR="008B2D9B">
        <w:t>regarding</w:t>
      </w:r>
      <w:r>
        <w:t xml:space="preserve"> each individual sever </w:t>
      </w:r>
      <w:r w:rsidR="008B2D9B">
        <w:t>the whole system.</w:t>
      </w:r>
    </w:p>
    <w:p w:rsidR="008B2D9B" w:rsidRDefault="008B2D9B" w:rsidP="008B2D9B">
      <w:pPr>
        <w:bidi w:val="0"/>
      </w:pPr>
      <w:r>
        <w:lastRenderedPageBreak/>
        <w:t>This module gives functionality of generating a report into a CSV and XML based files.</w:t>
      </w:r>
    </w:p>
    <w:p w:rsidR="008B2D9B" w:rsidRDefault="008B2D9B" w:rsidP="008B2D9B">
      <w:pPr>
        <w:bidi w:val="0"/>
      </w:pPr>
      <w:r>
        <w:t>The statistics collector collects the following statistics:</w:t>
      </w:r>
    </w:p>
    <w:p w:rsidR="008B2D9B" w:rsidRDefault="008B2D9B" w:rsidP="008B2D9B">
      <w:pPr>
        <w:bidi w:val="0"/>
      </w:pPr>
      <w:r>
        <w:t>H</w:t>
      </w:r>
      <w:r w:rsidRPr="008B2D9B">
        <w:t>P Queue max length</w:t>
      </w:r>
      <w:r>
        <w:t>, L</w:t>
      </w:r>
      <w:r w:rsidRPr="008B2D9B">
        <w:t>P Queue max length</w:t>
      </w:r>
      <w:r>
        <w:t>, H</w:t>
      </w:r>
      <w:r w:rsidRPr="008B2D9B">
        <w:t>P Queue average length</w:t>
      </w:r>
      <w:r>
        <w:t xml:space="preserve">, </w:t>
      </w:r>
      <w:r w:rsidRPr="008B2D9B">
        <w:t>LP Queue average length</w:t>
      </w:r>
      <w:r>
        <w:t>, H</w:t>
      </w:r>
      <w:r w:rsidRPr="008B2D9B">
        <w:t>P Jobs average time in system</w:t>
      </w:r>
      <w:r>
        <w:t xml:space="preserve">, </w:t>
      </w:r>
      <w:r w:rsidRPr="008B2D9B">
        <w:t>LP Jobs average time in system</w:t>
      </w:r>
      <w:r>
        <w:t>,</w:t>
      </w:r>
    </w:p>
    <w:p w:rsidR="008B2D9B" w:rsidRDefault="008B2D9B" w:rsidP="008B2D9B">
      <w:pPr>
        <w:bidi w:val="0"/>
      </w:pPr>
      <w:r>
        <w:t xml:space="preserve">Also it provides statistics regarding the scenarios when a job, either LP or HP, is dropped due to sibling completion </w:t>
      </w:r>
      <w:r w:rsidR="003600F4">
        <w:t>or</w:t>
      </w:r>
      <w:r>
        <w:t xml:space="preserve"> full queue.</w:t>
      </w:r>
    </w:p>
    <w:p w:rsidR="00710AB8" w:rsidRDefault="00710AB8" w:rsidP="00710AB8">
      <w:pPr>
        <w:pStyle w:val="Heading1"/>
        <w:bidi w:val="0"/>
        <w:jc w:val="left"/>
      </w:pPr>
      <w:proofErr w:type="gramStart"/>
      <w:r>
        <w:t>Results</w:t>
      </w:r>
      <w:r w:rsidR="00340CB4">
        <w:t>[</w:t>
      </w:r>
      <w:proofErr w:type="spellStart"/>
      <w:proofErr w:type="gramEnd"/>
      <w:r w:rsidR="00340CB4">
        <w:t>Assaf</w:t>
      </w:r>
      <w:proofErr w:type="spellEnd"/>
      <w:r w:rsidR="00340CB4">
        <w:t>]</w:t>
      </w:r>
    </w:p>
    <w:p w:rsidR="00B51A11" w:rsidRPr="00B51A11" w:rsidRDefault="00710AB8" w:rsidP="00710AB8">
      <w:pPr>
        <w:pStyle w:val="Heading1"/>
        <w:bidi w:val="0"/>
        <w:jc w:val="left"/>
      </w:pPr>
      <w:r>
        <w:t xml:space="preserve">Conclusions </w:t>
      </w:r>
      <w:bookmarkEnd w:id="33"/>
      <w:bookmarkEnd w:id="34"/>
    </w:p>
    <w:sectPr w:rsidR="00B51A11" w:rsidRPr="00B51A11" w:rsidSect="005C2DA2">
      <w:footerReference w:type="default" r:id="rId15"/>
      <w:pgSz w:w="11906" w:h="16838"/>
      <w:pgMar w:top="1440" w:right="1800" w:bottom="851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1218" w:rsidRDefault="009B1218" w:rsidP="009528F0">
      <w:pPr>
        <w:spacing w:before="0" w:after="0"/>
      </w:pPr>
      <w:r>
        <w:separator/>
      </w:r>
    </w:p>
  </w:endnote>
  <w:endnote w:type="continuationSeparator" w:id="0">
    <w:p w:rsidR="009B1218" w:rsidRDefault="009B1218" w:rsidP="009528F0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41023382"/>
      <w:docPartObj>
        <w:docPartGallery w:val="Page Numbers (Bottom of Page)"/>
        <w:docPartUnique/>
      </w:docPartObj>
    </w:sdtPr>
    <w:sdtContent>
      <w:p w:rsidR="00D6168B" w:rsidRDefault="00D6168B">
        <w:pPr>
          <w:pStyle w:val="Footer"/>
          <w:jc w:val="center"/>
        </w:pPr>
        <w:fldSimple w:instr=" PAGE   \* MERGEFORMAT ">
          <w:r w:rsidR="003600F4" w:rsidRPr="003600F4">
            <w:rPr>
              <w:rFonts w:cs="Calibri"/>
              <w:noProof/>
              <w:rtl/>
              <w:lang w:val="he-IL"/>
            </w:rPr>
            <w:t>4</w:t>
          </w:r>
        </w:fldSimple>
      </w:p>
    </w:sdtContent>
  </w:sdt>
  <w:p w:rsidR="00D6168B" w:rsidRDefault="00D6168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1218" w:rsidRDefault="009B1218" w:rsidP="009528F0">
      <w:pPr>
        <w:spacing w:before="0" w:after="0"/>
      </w:pPr>
      <w:r>
        <w:separator/>
      </w:r>
    </w:p>
  </w:footnote>
  <w:footnote w:type="continuationSeparator" w:id="0">
    <w:p w:rsidR="009B1218" w:rsidRDefault="009B1218" w:rsidP="009528F0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111BD"/>
    <w:multiLevelType w:val="hybridMultilevel"/>
    <w:tmpl w:val="5580749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10B64D38"/>
    <w:multiLevelType w:val="multilevel"/>
    <w:tmpl w:val="A0648EC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1C43F6D"/>
    <w:multiLevelType w:val="hybridMultilevel"/>
    <w:tmpl w:val="D5F242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41E6C53"/>
    <w:multiLevelType w:val="hybridMultilevel"/>
    <w:tmpl w:val="55947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702997"/>
    <w:multiLevelType w:val="hybridMultilevel"/>
    <w:tmpl w:val="E6C0F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1670BF"/>
    <w:multiLevelType w:val="hybridMultilevel"/>
    <w:tmpl w:val="5B08D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B44ED1"/>
    <w:multiLevelType w:val="hybridMultilevel"/>
    <w:tmpl w:val="CDBC6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686DB3"/>
    <w:multiLevelType w:val="hybridMultilevel"/>
    <w:tmpl w:val="6E3C8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CC3E7A"/>
    <w:multiLevelType w:val="hybridMultilevel"/>
    <w:tmpl w:val="03EA6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C60A44"/>
    <w:multiLevelType w:val="hybridMultilevel"/>
    <w:tmpl w:val="EF1ED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D72620"/>
    <w:multiLevelType w:val="hybridMultilevel"/>
    <w:tmpl w:val="8812B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974AA2"/>
    <w:multiLevelType w:val="hybridMultilevel"/>
    <w:tmpl w:val="D4D817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50A4D0D"/>
    <w:multiLevelType w:val="hybridMultilevel"/>
    <w:tmpl w:val="24483086"/>
    <w:lvl w:ilvl="0" w:tplc="B316F136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9" w:hanging="360"/>
      </w:pPr>
    </w:lvl>
    <w:lvl w:ilvl="2" w:tplc="0409001B" w:tentative="1">
      <w:start w:val="1"/>
      <w:numFmt w:val="lowerRoman"/>
      <w:lvlText w:val="%3."/>
      <w:lvlJc w:val="right"/>
      <w:pPr>
        <w:ind w:left="2149" w:hanging="180"/>
      </w:pPr>
    </w:lvl>
    <w:lvl w:ilvl="3" w:tplc="0409000F" w:tentative="1">
      <w:start w:val="1"/>
      <w:numFmt w:val="decimal"/>
      <w:lvlText w:val="%4."/>
      <w:lvlJc w:val="left"/>
      <w:pPr>
        <w:ind w:left="2869" w:hanging="360"/>
      </w:pPr>
    </w:lvl>
    <w:lvl w:ilvl="4" w:tplc="04090019" w:tentative="1">
      <w:start w:val="1"/>
      <w:numFmt w:val="lowerLetter"/>
      <w:lvlText w:val="%5."/>
      <w:lvlJc w:val="left"/>
      <w:pPr>
        <w:ind w:left="3589" w:hanging="360"/>
      </w:pPr>
    </w:lvl>
    <w:lvl w:ilvl="5" w:tplc="0409001B" w:tentative="1">
      <w:start w:val="1"/>
      <w:numFmt w:val="lowerRoman"/>
      <w:lvlText w:val="%6."/>
      <w:lvlJc w:val="right"/>
      <w:pPr>
        <w:ind w:left="4309" w:hanging="180"/>
      </w:pPr>
    </w:lvl>
    <w:lvl w:ilvl="6" w:tplc="0409000F" w:tentative="1">
      <w:start w:val="1"/>
      <w:numFmt w:val="decimal"/>
      <w:lvlText w:val="%7."/>
      <w:lvlJc w:val="left"/>
      <w:pPr>
        <w:ind w:left="5029" w:hanging="360"/>
      </w:pPr>
    </w:lvl>
    <w:lvl w:ilvl="7" w:tplc="04090019" w:tentative="1">
      <w:start w:val="1"/>
      <w:numFmt w:val="lowerLetter"/>
      <w:lvlText w:val="%8."/>
      <w:lvlJc w:val="left"/>
      <w:pPr>
        <w:ind w:left="5749" w:hanging="360"/>
      </w:pPr>
    </w:lvl>
    <w:lvl w:ilvl="8" w:tplc="040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3">
    <w:nsid w:val="79F62EFA"/>
    <w:multiLevelType w:val="hybridMultilevel"/>
    <w:tmpl w:val="F4564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6"/>
  </w:num>
  <w:num w:numId="4">
    <w:abstractNumId w:val="11"/>
  </w:num>
  <w:num w:numId="5">
    <w:abstractNumId w:val="0"/>
  </w:num>
  <w:num w:numId="6">
    <w:abstractNumId w:val="5"/>
  </w:num>
  <w:num w:numId="7">
    <w:abstractNumId w:val="13"/>
  </w:num>
  <w:num w:numId="8">
    <w:abstractNumId w:val="7"/>
  </w:num>
  <w:num w:numId="9">
    <w:abstractNumId w:val="9"/>
  </w:num>
  <w:num w:numId="10">
    <w:abstractNumId w:val="8"/>
  </w:num>
  <w:num w:numId="11">
    <w:abstractNumId w:val="3"/>
  </w:num>
  <w:num w:numId="12">
    <w:abstractNumId w:val="2"/>
  </w:num>
  <w:num w:numId="13">
    <w:abstractNumId w:val="12"/>
  </w:num>
  <w:num w:numId="14">
    <w:abstractNumId w:val="4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A1402"/>
    <w:rsid w:val="0000117C"/>
    <w:rsid w:val="0000626F"/>
    <w:rsid w:val="00007DC3"/>
    <w:rsid w:val="00010586"/>
    <w:rsid w:val="0001183E"/>
    <w:rsid w:val="000152E1"/>
    <w:rsid w:val="000169B8"/>
    <w:rsid w:val="0002314A"/>
    <w:rsid w:val="0002441A"/>
    <w:rsid w:val="00024F81"/>
    <w:rsid w:val="00026F01"/>
    <w:rsid w:val="000372CE"/>
    <w:rsid w:val="00043F03"/>
    <w:rsid w:val="0004667C"/>
    <w:rsid w:val="00056448"/>
    <w:rsid w:val="00065954"/>
    <w:rsid w:val="00065BE2"/>
    <w:rsid w:val="00066CDB"/>
    <w:rsid w:val="00067533"/>
    <w:rsid w:val="00073A6C"/>
    <w:rsid w:val="000828D0"/>
    <w:rsid w:val="00087DB2"/>
    <w:rsid w:val="0009416A"/>
    <w:rsid w:val="000A2E86"/>
    <w:rsid w:val="000C24B0"/>
    <w:rsid w:val="000C75E3"/>
    <w:rsid w:val="000D3535"/>
    <w:rsid w:val="000D60ED"/>
    <w:rsid w:val="000E0D0D"/>
    <w:rsid w:val="000E17B0"/>
    <w:rsid w:val="000E37E4"/>
    <w:rsid w:val="000E58FE"/>
    <w:rsid w:val="000F0EA3"/>
    <w:rsid w:val="00100974"/>
    <w:rsid w:val="00110B97"/>
    <w:rsid w:val="00114332"/>
    <w:rsid w:val="0011556B"/>
    <w:rsid w:val="001260B3"/>
    <w:rsid w:val="00130FA4"/>
    <w:rsid w:val="00140FBF"/>
    <w:rsid w:val="001465A9"/>
    <w:rsid w:val="00150B9D"/>
    <w:rsid w:val="00153809"/>
    <w:rsid w:val="00156DCC"/>
    <w:rsid w:val="001628F3"/>
    <w:rsid w:val="0016330D"/>
    <w:rsid w:val="001702C2"/>
    <w:rsid w:val="00176DA5"/>
    <w:rsid w:val="001779B2"/>
    <w:rsid w:val="0018780C"/>
    <w:rsid w:val="00190B43"/>
    <w:rsid w:val="00191C3C"/>
    <w:rsid w:val="001928F0"/>
    <w:rsid w:val="00195582"/>
    <w:rsid w:val="001973DD"/>
    <w:rsid w:val="0019742F"/>
    <w:rsid w:val="001B1FD6"/>
    <w:rsid w:val="001B2395"/>
    <w:rsid w:val="001B27F2"/>
    <w:rsid w:val="001B36DB"/>
    <w:rsid w:val="001C2558"/>
    <w:rsid w:val="001C3D1C"/>
    <w:rsid w:val="001C46FB"/>
    <w:rsid w:val="001C54D7"/>
    <w:rsid w:val="001C6455"/>
    <w:rsid w:val="001D0BFC"/>
    <w:rsid w:val="001D442D"/>
    <w:rsid w:val="001D71ED"/>
    <w:rsid w:val="001D74EE"/>
    <w:rsid w:val="001D7ED6"/>
    <w:rsid w:val="001F27A2"/>
    <w:rsid w:val="00200CCD"/>
    <w:rsid w:val="00201A25"/>
    <w:rsid w:val="00201AF0"/>
    <w:rsid w:val="00220234"/>
    <w:rsid w:val="002230CA"/>
    <w:rsid w:val="00226345"/>
    <w:rsid w:val="00226C54"/>
    <w:rsid w:val="00230EAB"/>
    <w:rsid w:val="00240AE2"/>
    <w:rsid w:val="00243B8B"/>
    <w:rsid w:val="00251010"/>
    <w:rsid w:val="0025122F"/>
    <w:rsid w:val="00254393"/>
    <w:rsid w:val="00257223"/>
    <w:rsid w:val="002604CF"/>
    <w:rsid w:val="002738A7"/>
    <w:rsid w:val="0028171E"/>
    <w:rsid w:val="00281AA9"/>
    <w:rsid w:val="002824F1"/>
    <w:rsid w:val="0028533B"/>
    <w:rsid w:val="00290B07"/>
    <w:rsid w:val="00293458"/>
    <w:rsid w:val="00294A17"/>
    <w:rsid w:val="002A2BFA"/>
    <w:rsid w:val="002A46A6"/>
    <w:rsid w:val="002B1E48"/>
    <w:rsid w:val="002B31E8"/>
    <w:rsid w:val="002B3772"/>
    <w:rsid w:val="002B4370"/>
    <w:rsid w:val="002B4525"/>
    <w:rsid w:val="002B5A50"/>
    <w:rsid w:val="002C2578"/>
    <w:rsid w:val="002C4BDB"/>
    <w:rsid w:val="002C592E"/>
    <w:rsid w:val="002D0EF7"/>
    <w:rsid w:val="002D14D7"/>
    <w:rsid w:val="002D60AD"/>
    <w:rsid w:val="002E2D1F"/>
    <w:rsid w:val="002F0E60"/>
    <w:rsid w:val="002F117B"/>
    <w:rsid w:val="002F1963"/>
    <w:rsid w:val="002F442B"/>
    <w:rsid w:val="002F58D4"/>
    <w:rsid w:val="00301D19"/>
    <w:rsid w:val="003023EB"/>
    <w:rsid w:val="003028C2"/>
    <w:rsid w:val="00304750"/>
    <w:rsid w:val="00306C0E"/>
    <w:rsid w:val="003076EC"/>
    <w:rsid w:val="00312589"/>
    <w:rsid w:val="00330E1C"/>
    <w:rsid w:val="00333098"/>
    <w:rsid w:val="0034079F"/>
    <w:rsid w:val="00340CB4"/>
    <w:rsid w:val="00343369"/>
    <w:rsid w:val="00354946"/>
    <w:rsid w:val="00355E3A"/>
    <w:rsid w:val="003600F4"/>
    <w:rsid w:val="003618C0"/>
    <w:rsid w:val="00363152"/>
    <w:rsid w:val="00364760"/>
    <w:rsid w:val="00365714"/>
    <w:rsid w:val="003717CD"/>
    <w:rsid w:val="00375D8E"/>
    <w:rsid w:val="00377105"/>
    <w:rsid w:val="00380E37"/>
    <w:rsid w:val="00391FE4"/>
    <w:rsid w:val="00396075"/>
    <w:rsid w:val="00397447"/>
    <w:rsid w:val="00397654"/>
    <w:rsid w:val="003B481B"/>
    <w:rsid w:val="003C5254"/>
    <w:rsid w:val="003D37BB"/>
    <w:rsid w:val="003D4733"/>
    <w:rsid w:val="003D619A"/>
    <w:rsid w:val="003D6690"/>
    <w:rsid w:val="003E4726"/>
    <w:rsid w:val="003E623D"/>
    <w:rsid w:val="003E6A06"/>
    <w:rsid w:val="003F396A"/>
    <w:rsid w:val="003F4709"/>
    <w:rsid w:val="003F6A9A"/>
    <w:rsid w:val="00406B77"/>
    <w:rsid w:val="00407B28"/>
    <w:rsid w:val="004149EE"/>
    <w:rsid w:val="00415F03"/>
    <w:rsid w:val="00420BE0"/>
    <w:rsid w:val="00422967"/>
    <w:rsid w:val="00424C81"/>
    <w:rsid w:val="00426803"/>
    <w:rsid w:val="00443910"/>
    <w:rsid w:val="00444FCC"/>
    <w:rsid w:val="00452331"/>
    <w:rsid w:val="00454BB3"/>
    <w:rsid w:val="00473DF6"/>
    <w:rsid w:val="004778AB"/>
    <w:rsid w:val="00480AA4"/>
    <w:rsid w:val="00480FE1"/>
    <w:rsid w:val="00491119"/>
    <w:rsid w:val="004A4AFD"/>
    <w:rsid w:val="004B34E2"/>
    <w:rsid w:val="004B36B8"/>
    <w:rsid w:val="004B37AE"/>
    <w:rsid w:val="004B6CBA"/>
    <w:rsid w:val="004C1314"/>
    <w:rsid w:val="004E1777"/>
    <w:rsid w:val="004E1AFE"/>
    <w:rsid w:val="004E3EAE"/>
    <w:rsid w:val="004E5668"/>
    <w:rsid w:val="004F2CF5"/>
    <w:rsid w:val="004F418C"/>
    <w:rsid w:val="004F4A8C"/>
    <w:rsid w:val="004F70EE"/>
    <w:rsid w:val="004F745B"/>
    <w:rsid w:val="00501508"/>
    <w:rsid w:val="00513259"/>
    <w:rsid w:val="00515EEF"/>
    <w:rsid w:val="00520CD1"/>
    <w:rsid w:val="005322CE"/>
    <w:rsid w:val="00535EF5"/>
    <w:rsid w:val="00535F86"/>
    <w:rsid w:val="00536072"/>
    <w:rsid w:val="00543BEC"/>
    <w:rsid w:val="00560B53"/>
    <w:rsid w:val="00561F95"/>
    <w:rsid w:val="00565C01"/>
    <w:rsid w:val="0056697E"/>
    <w:rsid w:val="00570C4C"/>
    <w:rsid w:val="005758AA"/>
    <w:rsid w:val="00582E21"/>
    <w:rsid w:val="005830A0"/>
    <w:rsid w:val="00583C56"/>
    <w:rsid w:val="00586418"/>
    <w:rsid w:val="00590EBA"/>
    <w:rsid w:val="00594318"/>
    <w:rsid w:val="005943CB"/>
    <w:rsid w:val="005A3288"/>
    <w:rsid w:val="005B4541"/>
    <w:rsid w:val="005B6128"/>
    <w:rsid w:val="005C16F7"/>
    <w:rsid w:val="005C2DA2"/>
    <w:rsid w:val="005C2E5E"/>
    <w:rsid w:val="005F2D46"/>
    <w:rsid w:val="005F363F"/>
    <w:rsid w:val="005F5D02"/>
    <w:rsid w:val="005F7D28"/>
    <w:rsid w:val="006035EF"/>
    <w:rsid w:val="006067DD"/>
    <w:rsid w:val="0061330E"/>
    <w:rsid w:val="0061445E"/>
    <w:rsid w:val="006152E1"/>
    <w:rsid w:val="006162F7"/>
    <w:rsid w:val="006249D2"/>
    <w:rsid w:val="00624E8A"/>
    <w:rsid w:val="00625788"/>
    <w:rsid w:val="00640E75"/>
    <w:rsid w:val="00645B81"/>
    <w:rsid w:val="006477D7"/>
    <w:rsid w:val="00647BAA"/>
    <w:rsid w:val="006527DD"/>
    <w:rsid w:val="00653D6C"/>
    <w:rsid w:val="0066256D"/>
    <w:rsid w:val="00663385"/>
    <w:rsid w:val="00664AFA"/>
    <w:rsid w:val="00665FFF"/>
    <w:rsid w:val="006718EB"/>
    <w:rsid w:val="0067305C"/>
    <w:rsid w:val="00673D0C"/>
    <w:rsid w:val="0067412C"/>
    <w:rsid w:val="00674541"/>
    <w:rsid w:val="0067696A"/>
    <w:rsid w:val="00677366"/>
    <w:rsid w:val="00680EDD"/>
    <w:rsid w:val="00681D8F"/>
    <w:rsid w:val="00685FAA"/>
    <w:rsid w:val="00692BEA"/>
    <w:rsid w:val="00696860"/>
    <w:rsid w:val="006978FE"/>
    <w:rsid w:val="006979DA"/>
    <w:rsid w:val="006A2E02"/>
    <w:rsid w:val="006A5D6E"/>
    <w:rsid w:val="006B106F"/>
    <w:rsid w:val="006B1361"/>
    <w:rsid w:val="006B6695"/>
    <w:rsid w:val="006C4B54"/>
    <w:rsid w:val="006C639C"/>
    <w:rsid w:val="006D3A50"/>
    <w:rsid w:val="006D5487"/>
    <w:rsid w:val="006E48FB"/>
    <w:rsid w:val="006E5335"/>
    <w:rsid w:val="006E7C12"/>
    <w:rsid w:val="00701A04"/>
    <w:rsid w:val="00702473"/>
    <w:rsid w:val="007067CA"/>
    <w:rsid w:val="00710367"/>
    <w:rsid w:val="00710AB8"/>
    <w:rsid w:val="007126DC"/>
    <w:rsid w:val="0071576B"/>
    <w:rsid w:val="00720124"/>
    <w:rsid w:val="0073216C"/>
    <w:rsid w:val="0074464F"/>
    <w:rsid w:val="00747DFC"/>
    <w:rsid w:val="00756864"/>
    <w:rsid w:val="007605C6"/>
    <w:rsid w:val="00773AA1"/>
    <w:rsid w:val="00781334"/>
    <w:rsid w:val="00782807"/>
    <w:rsid w:val="00783A0C"/>
    <w:rsid w:val="007843F7"/>
    <w:rsid w:val="0078462F"/>
    <w:rsid w:val="0078718B"/>
    <w:rsid w:val="00787730"/>
    <w:rsid w:val="007914C0"/>
    <w:rsid w:val="007943BB"/>
    <w:rsid w:val="007A3FBE"/>
    <w:rsid w:val="007A519D"/>
    <w:rsid w:val="007B11A4"/>
    <w:rsid w:val="007B1303"/>
    <w:rsid w:val="007B26E3"/>
    <w:rsid w:val="007B3A6A"/>
    <w:rsid w:val="007C1C14"/>
    <w:rsid w:val="007C24D2"/>
    <w:rsid w:val="007C2D52"/>
    <w:rsid w:val="007C3268"/>
    <w:rsid w:val="007C4039"/>
    <w:rsid w:val="007D1300"/>
    <w:rsid w:val="007D2D62"/>
    <w:rsid w:val="007F2131"/>
    <w:rsid w:val="00801150"/>
    <w:rsid w:val="00813D9D"/>
    <w:rsid w:val="008211EC"/>
    <w:rsid w:val="00824AC8"/>
    <w:rsid w:val="00824FF2"/>
    <w:rsid w:val="0082613C"/>
    <w:rsid w:val="00827B18"/>
    <w:rsid w:val="0083192F"/>
    <w:rsid w:val="0083223F"/>
    <w:rsid w:val="00832C97"/>
    <w:rsid w:val="008618F8"/>
    <w:rsid w:val="008646CB"/>
    <w:rsid w:val="00864B04"/>
    <w:rsid w:val="008658E0"/>
    <w:rsid w:val="00865C4D"/>
    <w:rsid w:val="0087060B"/>
    <w:rsid w:val="00875E6D"/>
    <w:rsid w:val="00884439"/>
    <w:rsid w:val="00887214"/>
    <w:rsid w:val="008A0027"/>
    <w:rsid w:val="008A771A"/>
    <w:rsid w:val="008B08AC"/>
    <w:rsid w:val="008B2D9B"/>
    <w:rsid w:val="008B4F3F"/>
    <w:rsid w:val="008B66FA"/>
    <w:rsid w:val="008C11D0"/>
    <w:rsid w:val="008C658F"/>
    <w:rsid w:val="008C7868"/>
    <w:rsid w:val="008D1396"/>
    <w:rsid w:val="008D3067"/>
    <w:rsid w:val="008D44D1"/>
    <w:rsid w:val="008D6C9F"/>
    <w:rsid w:val="008D7D99"/>
    <w:rsid w:val="008E0F44"/>
    <w:rsid w:val="008E45C3"/>
    <w:rsid w:val="008F7663"/>
    <w:rsid w:val="00905BBC"/>
    <w:rsid w:val="00911F78"/>
    <w:rsid w:val="009212F0"/>
    <w:rsid w:val="00926533"/>
    <w:rsid w:val="0092758C"/>
    <w:rsid w:val="00930017"/>
    <w:rsid w:val="00934506"/>
    <w:rsid w:val="00934D93"/>
    <w:rsid w:val="00936404"/>
    <w:rsid w:val="009410C1"/>
    <w:rsid w:val="009431D1"/>
    <w:rsid w:val="00943446"/>
    <w:rsid w:val="009528F0"/>
    <w:rsid w:val="009540B3"/>
    <w:rsid w:val="009558CF"/>
    <w:rsid w:val="00962649"/>
    <w:rsid w:val="009667DA"/>
    <w:rsid w:val="00974447"/>
    <w:rsid w:val="009772B7"/>
    <w:rsid w:val="00992DE0"/>
    <w:rsid w:val="00995D1D"/>
    <w:rsid w:val="009979EF"/>
    <w:rsid w:val="009A3E04"/>
    <w:rsid w:val="009B044B"/>
    <w:rsid w:val="009B1218"/>
    <w:rsid w:val="009B659A"/>
    <w:rsid w:val="009B6C87"/>
    <w:rsid w:val="009B6D05"/>
    <w:rsid w:val="009B740D"/>
    <w:rsid w:val="009C4FFC"/>
    <w:rsid w:val="009D091F"/>
    <w:rsid w:val="009D4683"/>
    <w:rsid w:val="009D4FA2"/>
    <w:rsid w:val="009D5825"/>
    <w:rsid w:val="009D637C"/>
    <w:rsid w:val="009E0A9D"/>
    <w:rsid w:val="009E0C25"/>
    <w:rsid w:val="009E2920"/>
    <w:rsid w:val="009E4018"/>
    <w:rsid w:val="009E7369"/>
    <w:rsid w:val="009F3414"/>
    <w:rsid w:val="00A10B67"/>
    <w:rsid w:val="00A1246B"/>
    <w:rsid w:val="00A142A2"/>
    <w:rsid w:val="00A203D9"/>
    <w:rsid w:val="00A20A3D"/>
    <w:rsid w:val="00A25F7E"/>
    <w:rsid w:val="00A308AA"/>
    <w:rsid w:val="00A36949"/>
    <w:rsid w:val="00A46C77"/>
    <w:rsid w:val="00A51E89"/>
    <w:rsid w:val="00A534DE"/>
    <w:rsid w:val="00A62B53"/>
    <w:rsid w:val="00A65873"/>
    <w:rsid w:val="00A65BB3"/>
    <w:rsid w:val="00A67629"/>
    <w:rsid w:val="00A70BFA"/>
    <w:rsid w:val="00A744C2"/>
    <w:rsid w:val="00A820F6"/>
    <w:rsid w:val="00A85AC9"/>
    <w:rsid w:val="00A85C20"/>
    <w:rsid w:val="00A85DA0"/>
    <w:rsid w:val="00A9224E"/>
    <w:rsid w:val="00A92538"/>
    <w:rsid w:val="00A97512"/>
    <w:rsid w:val="00AB3359"/>
    <w:rsid w:val="00AB7056"/>
    <w:rsid w:val="00AC66A1"/>
    <w:rsid w:val="00AC6A4E"/>
    <w:rsid w:val="00AD0737"/>
    <w:rsid w:val="00AD0F6A"/>
    <w:rsid w:val="00AD1A81"/>
    <w:rsid w:val="00AD5AE2"/>
    <w:rsid w:val="00AE2FDE"/>
    <w:rsid w:val="00AE43EE"/>
    <w:rsid w:val="00AE5B51"/>
    <w:rsid w:val="00AE637C"/>
    <w:rsid w:val="00AE720F"/>
    <w:rsid w:val="00AF45DB"/>
    <w:rsid w:val="00AF4FB9"/>
    <w:rsid w:val="00B00BA4"/>
    <w:rsid w:val="00B03E02"/>
    <w:rsid w:val="00B106BB"/>
    <w:rsid w:val="00B10DEB"/>
    <w:rsid w:val="00B11F35"/>
    <w:rsid w:val="00B14A87"/>
    <w:rsid w:val="00B161F3"/>
    <w:rsid w:val="00B167BF"/>
    <w:rsid w:val="00B20D59"/>
    <w:rsid w:val="00B36DEB"/>
    <w:rsid w:val="00B37A03"/>
    <w:rsid w:val="00B40C3B"/>
    <w:rsid w:val="00B47375"/>
    <w:rsid w:val="00B51A11"/>
    <w:rsid w:val="00B556BA"/>
    <w:rsid w:val="00B55CDB"/>
    <w:rsid w:val="00B602F6"/>
    <w:rsid w:val="00B64B83"/>
    <w:rsid w:val="00B656DF"/>
    <w:rsid w:val="00B66CBC"/>
    <w:rsid w:val="00B70602"/>
    <w:rsid w:val="00B7100C"/>
    <w:rsid w:val="00B71AF4"/>
    <w:rsid w:val="00B76504"/>
    <w:rsid w:val="00B80A3D"/>
    <w:rsid w:val="00B80FC9"/>
    <w:rsid w:val="00B83BF4"/>
    <w:rsid w:val="00B86BAF"/>
    <w:rsid w:val="00B9464A"/>
    <w:rsid w:val="00B9743A"/>
    <w:rsid w:val="00BB0D4E"/>
    <w:rsid w:val="00BB2F32"/>
    <w:rsid w:val="00BB3BA6"/>
    <w:rsid w:val="00BB60BA"/>
    <w:rsid w:val="00BC32E2"/>
    <w:rsid w:val="00BC495F"/>
    <w:rsid w:val="00BC55A0"/>
    <w:rsid w:val="00BD2D5D"/>
    <w:rsid w:val="00BE42BE"/>
    <w:rsid w:val="00C0017F"/>
    <w:rsid w:val="00C0132E"/>
    <w:rsid w:val="00C160E5"/>
    <w:rsid w:val="00C178C4"/>
    <w:rsid w:val="00C22FF5"/>
    <w:rsid w:val="00C33023"/>
    <w:rsid w:val="00C42339"/>
    <w:rsid w:val="00C45A12"/>
    <w:rsid w:val="00C470A2"/>
    <w:rsid w:val="00C479C5"/>
    <w:rsid w:val="00C51176"/>
    <w:rsid w:val="00C5537A"/>
    <w:rsid w:val="00C571CC"/>
    <w:rsid w:val="00C61C5F"/>
    <w:rsid w:val="00C66FF7"/>
    <w:rsid w:val="00C8224B"/>
    <w:rsid w:val="00C8411D"/>
    <w:rsid w:val="00C87656"/>
    <w:rsid w:val="00C921AD"/>
    <w:rsid w:val="00C97D35"/>
    <w:rsid w:val="00CA0686"/>
    <w:rsid w:val="00CA1EBF"/>
    <w:rsid w:val="00CA6B29"/>
    <w:rsid w:val="00CA71C3"/>
    <w:rsid w:val="00CA71C7"/>
    <w:rsid w:val="00CB2E20"/>
    <w:rsid w:val="00CB3471"/>
    <w:rsid w:val="00CB354E"/>
    <w:rsid w:val="00CB3FD4"/>
    <w:rsid w:val="00CB5BCA"/>
    <w:rsid w:val="00CC483C"/>
    <w:rsid w:val="00CD30AA"/>
    <w:rsid w:val="00CD42B4"/>
    <w:rsid w:val="00CD7C81"/>
    <w:rsid w:val="00CE1F80"/>
    <w:rsid w:val="00CE7ABA"/>
    <w:rsid w:val="00CE7D5B"/>
    <w:rsid w:val="00CF2B03"/>
    <w:rsid w:val="00D1110F"/>
    <w:rsid w:val="00D22DCF"/>
    <w:rsid w:val="00D23D72"/>
    <w:rsid w:val="00D24A79"/>
    <w:rsid w:val="00D300A4"/>
    <w:rsid w:val="00D34BBC"/>
    <w:rsid w:val="00D35B42"/>
    <w:rsid w:val="00D44B9F"/>
    <w:rsid w:val="00D46B38"/>
    <w:rsid w:val="00D47430"/>
    <w:rsid w:val="00D6168B"/>
    <w:rsid w:val="00D65F05"/>
    <w:rsid w:val="00D722F2"/>
    <w:rsid w:val="00D72A1E"/>
    <w:rsid w:val="00D72FC1"/>
    <w:rsid w:val="00D76D5E"/>
    <w:rsid w:val="00D775B3"/>
    <w:rsid w:val="00D812FA"/>
    <w:rsid w:val="00D84F5E"/>
    <w:rsid w:val="00D85664"/>
    <w:rsid w:val="00D92803"/>
    <w:rsid w:val="00D92F00"/>
    <w:rsid w:val="00D97626"/>
    <w:rsid w:val="00DA09FD"/>
    <w:rsid w:val="00DA5FCB"/>
    <w:rsid w:val="00DB133E"/>
    <w:rsid w:val="00DB13A4"/>
    <w:rsid w:val="00DB4289"/>
    <w:rsid w:val="00DC16EB"/>
    <w:rsid w:val="00DC593C"/>
    <w:rsid w:val="00DC5D59"/>
    <w:rsid w:val="00DC63F9"/>
    <w:rsid w:val="00DD12B7"/>
    <w:rsid w:val="00DD170B"/>
    <w:rsid w:val="00DD1883"/>
    <w:rsid w:val="00DD39B3"/>
    <w:rsid w:val="00DD4B79"/>
    <w:rsid w:val="00DD52DC"/>
    <w:rsid w:val="00DD68DB"/>
    <w:rsid w:val="00DD6A61"/>
    <w:rsid w:val="00DF0C4C"/>
    <w:rsid w:val="00DF416E"/>
    <w:rsid w:val="00E02CB5"/>
    <w:rsid w:val="00E077CB"/>
    <w:rsid w:val="00E132B0"/>
    <w:rsid w:val="00E16E1D"/>
    <w:rsid w:val="00E17868"/>
    <w:rsid w:val="00E25098"/>
    <w:rsid w:val="00E33521"/>
    <w:rsid w:val="00E33FB4"/>
    <w:rsid w:val="00E4290E"/>
    <w:rsid w:val="00E450F2"/>
    <w:rsid w:val="00E50D4A"/>
    <w:rsid w:val="00E520B3"/>
    <w:rsid w:val="00E53179"/>
    <w:rsid w:val="00E5631F"/>
    <w:rsid w:val="00E56549"/>
    <w:rsid w:val="00E6008B"/>
    <w:rsid w:val="00E711C5"/>
    <w:rsid w:val="00E71CC2"/>
    <w:rsid w:val="00E73E8D"/>
    <w:rsid w:val="00E8633C"/>
    <w:rsid w:val="00E87287"/>
    <w:rsid w:val="00E87FBC"/>
    <w:rsid w:val="00E971BD"/>
    <w:rsid w:val="00E9742E"/>
    <w:rsid w:val="00EA0A04"/>
    <w:rsid w:val="00EA0C36"/>
    <w:rsid w:val="00EA1402"/>
    <w:rsid w:val="00EA4706"/>
    <w:rsid w:val="00EA4DB6"/>
    <w:rsid w:val="00EB3EB3"/>
    <w:rsid w:val="00EC24B3"/>
    <w:rsid w:val="00EC34CA"/>
    <w:rsid w:val="00ED1EAE"/>
    <w:rsid w:val="00EE3498"/>
    <w:rsid w:val="00EE7B26"/>
    <w:rsid w:val="00EF0A2B"/>
    <w:rsid w:val="00EF1383"/>
    <w:rsid w:val="00F00777"/>
    <w:rsid w:val="00F0250B"/>
    <w:rsid w:val="00F06BFA"/>
    <w:rsid w:val="00F07BE7"/>
    <w:rsid w:val="00F31DA4"/>
    <w:rsid w:val="00F41E67"/>
    <w:rsid w:val="00F51CED"/>
    <w:rsid w:val="00F53AC8"/>
    <w:rsid w:val="00F608E0"/>
    <w:rsid w:val="00F62456"/>
    <w:rsid w:val="00F64768"/>
    <w:rsid w:val="00F71E18"/>
    <w:rsid w:val="00F72CE1"/>
    <w:rsid w:val="00F73D29"/>
    <w:rsid w:val="00F7771F"/>
    <w:rsid w:val="00F830BB"/>
    <w:rsid w:val="00F91655"/>
    <w:rsid w:val="00F93065"/>
    <w:rsid w:val="00F953DE"/>
    <w:rsid w:val="00FA3CCA"/>
    <w:rsid w:val="00FA3E69"/>
    <w:rsid w:val="00FA3ED7"/>
    <w:rsid w:val="00FB5C32"/>
    <w:rsid w:val="00FC252A"/>
    <w:rsid w:val="00FC27E5"/>
    <w:rsid w:val="00FD4E54"/>
    <w:rsid w:val="00FD564E"/>
    <w:rsid w:val="00FF1129"/>
    <w:rsid w:val="00FF2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6" w:uiPriority="39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54946"/>
    <w:pPr>
      <w:bidi/>
      <w:spacing w:before="120" w:after="120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1402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A1402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EA1402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A1402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A1402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A1402"/>
    <w:pPr>
      <w:keepNext/>
      <w:numPr>
        <w:ilvl w:val="5"/>
        <w:numId w:val="1"/>
      </w:numPr>
      <w:bidi w:val="0"/>
      <w:outlineLvl w:val="5"/>
    </w:pPr>
    <w:rPr>
      <w:b/>
      <w:bCs/>
      <w:lang w:eastAsia="he-IL"/>
    </w:rPr>
  </w:style>
  <w:style w:type="paragraph" w:styleId="Heading7">
    <w:name w:val="heading 7"/>
    <w:basedOn w:val="Normal"/>
    <w:next w:val="Normal"/>
    <w:qFormat/>
    <w:rsid w:val="00EA1402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EA1402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A1402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bletitle">
    <w:name w:val="tabletitle"/>
    <w:basedOn w:val="DefaultParagraphFont"/>
    <w:rsid w:val="00EA1402"/>
    <w:rPr>
      <w:rFonts w:ascii="Verdana" w:hAnsi="Verdana" w:hint="default"/>
      <w:b/>
      <w:bCs/>
      <w:color w:val="E8F3FF"/>
      <w:sz w:val="30"/>
      <w:szCs w:val="30"/>
    </w:rPr>
  </w:style>
  <w:style w:type="character" w:customStyle="1" w:styleId="Heading3Char">
    <w:name w:val="Heading 3 Char"/>
    <w:basedOn w:val="DefaultParagraphFont"/>
    <w:link w:val="Heading3"/>
    <w:rsid w:val="00EA1402"/>
    <w:rPr>
      <w:rFonts w:ascii="Arial" w:hAnsi="Arial" w:cs="Arial"/>
      <w:b/>
      <w:bCs/>
      <w:sz w:val="26"/>
      <w:szCs w:val="26"/>
    </w:rPr>
  </w:style>
  <w:style w:type="paragraph" w:styleId="NormalWeb">
    <w:name w:val="Normal (Web)"/>
    <w:basedOn w:val="Normal"/>
    <w:rsid w:val="00EA1402"/>
    <w:pPr>
      <w:bidi w:val="0"/>
      <w:spacing w:before="100" w:beforeAutospacing="1" w:after="100" w:afterAutospacing="1"/>
    </w:pPr>
  </w:style>
  <w:style w:type="paragraph" w:styleId="TOC3">
    <w:name w:val="toc 3"/>
    <w:next w:val="Normal"/>
    <w:autoRedefine/>
    <w:uiPriority w:val="39"/>
    <w:qFormat/>
    <w:rsid w:val="00D44B9F"/>
    <w:pPr>
      <w:tabs>
        <w:tab w:val="right" w:pos="1418"/>
        <w:tab w:val="left" w:pos="1843"/>
        <w:tab w:val="right" w:leader="dot" w:pos="8296"/>
      </w:tabs>
      <w:spacing w:before="120" w:after="120"/>
      <w:ind w:left="720"/>
      <w:jc w:val="both"/>
    </w:pPr>
    <w:rPr>
      <w:i/>
      <w:iCs/>
    </w:rPr>
  </w:style>
  <w:style w:type="paragraph" w:styleId="TOC1">
    <w:name w:val="toc 1"/>
    <w:aliases w:val="Custom 1"/>
    <w:next w:val="Normal"/>
    <w:link w:val="TOC1Char"/>
    <w:autoRedefine/>
    <w:uiPriority w:val="39"/>
    <w:qFormat/>
    <w:rsid w:val="004F70EE"/>
    <w:pPr>
      <w:tabs>
        <w:tab w:val="left" w:pos="426"/>
        <w:tab w:val="right" w:pos="851"/>
        <w:tab w:val="right" w:leader="dot" w:pos="8296"/>
      </w:tabs>
      <w:spacing w:before="120" w:after="120"/>
      <w:jc w:val="both"/>
    </w:pPr>
    <w:rPr>
      <w:b/>
      <w:bCs/>
    </w:rPr>
  </w:style>
  <w:style w:type="character" w:styleId="Hyperlink">
    <w:name w:val="Hyperlink"/>
    <w:basedOn w:val="DefaultParagraphFont"/>
    <w:uiPriority w:val="99"/>
    <w:rsid w:val="00EA1402"/>
    <w:rPr>
      <w:color w:val="0000FF"/>
      <w:u w:val="single"/>
    </w:rPr>
  </w:style>
  <w:style w:type="paragraph" w:styleId="Caption">
    <w:name w:val="caption"/>
    <w:basedOn w:val="Normal"/>
    <w:next w:val="Normal"/>
    <w:unhideWhenUsed/>
    <w:qFormat/>
    <w:rsid w:val="00EE7B26"/>
    <w:rPr>
      <w:b/>
      <w:bCs/>
      <w:sz w:val="20"/>
      <w:szCs w:val="20"/>
    </w:rPr>
  </w:style>
  <w:style w:type="paragraph" w:styleId="TOC2">
    <w:name w:val="toc 2"/>
    <w:next w:val="Index3"/>
    <w:autoRedefine/>
    <w:uiPriority w:val="39"/>
    <w:qFormat/>
    <w:rsid w:val="004F70EE"/>
    <w:pPr>
      <w:tabs>
        <w:tab w:val="left" w:pos="851"/>
        <w:tab w:val="right" w:leader="dot" w:pos="8296"/>
      </w:tabs>
      <w:spacing w:before="120" w:after="120"/>
      <w:ind w:left="476" w:hanging="238"/>
      <w:jc w:val="both"/>
    </w:pPr>
  </w:style>
  <w:style w:type="paragraph" w:styleId="TOC4">
    <w:name w:val="toc 4"/>
    <w:basedOn w:val="Normal"/>
    <w:next w:val="Normal"/>
    <w:autoRedefine/>
    <w:uiPriority w:val="39"/>
    <w:rsid w:val="00D44B9F"/>
    <w:pPr>
      <w:tabs>
        <w:tab w:val="left" w:pos="1560"/>
        <w:tab w:val="right" w:leader="dot" w:pos="8296"/>
      </w:tabs>
      <w:bidi w:val="0"/>
      <w:ind w:left="720"/>
    </w:pPr>
    <w:rPr>
      <w:rFonts w:ascii="Calibri" w:hAnsi="Calibri"/>
      <w:sz w:val="18"/>
      <w:szCs w:val="18"/>
    </w:rPr>
  </w:style>
  <w:style w:type="paragraph" w:styleId="TOC5">
    <w:name w:val="toc 5"/>
    <w:basedOn w:val="Normal"/>
    <w:next w:val="Normal"/>
    <w:autoRedefine/>
    <w:rsid w:val="00397447"/>
    <w:pPr>
      <w:ind w:left="960"/>
    </w:pPr>
    <w:rPr>
      <w:rFonts w:ascii="Calibri" w:hAnsi="Calibr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397447"/>
    <w:pPr>
      <w:ind w:left="1200"/>
    </w:pPr>
    <w:rPr>
      <w:rFonts w:ascii="Calibri" w:hAnsi="Calibri"/>
      <w:sz w:val="18"/>
      <w:szCs w:val="18"/>
    </w:rPr>
  </w:style>
  <w:style w:type="paragraph" w:styleId="TOC7">
    <w:name w:val="toc 7"/>
    <w:basedOn w:val="Normal"/>
    <w:next w:val="Normal"/>
    <w:autoRedefine/>
    <w:rsid w:val="00397447"/>
    <w:pPr>
      <w:ind w:left="1440"/>
    </w:pPr>
    <w:rPr>
      <w:rFonts w:ascii="Calibri" w:hAnsi="Calibri"/>
      <w:sz w:val="18"/>
      <w:szCs w:val="18"/>
    </w:rPr>
  </w:style>
  <w:style w:type="paragraph" w:styleId="TOC8">
    <w:name w:val="toc 8"/>
    <w:basedOn w:val="Normal"/>
    <w:next w:val="Normal"/>
    <w:autoRedefine/>
    <w:rsid w:val="00397447"/>
    <w:pPr>
      <w:ind w:left="1680"/>
    </w:pPr>
    <w:rPr>
      <w:rFonts w:ascii="Calibri" w:hAnsi="Calibri"/>
      <w:sz w:val="18"/>
      <w:szCs w:val="18"/>
    </w:rPr>
  </w:style>
  <w:style w:type="paragraph" w:styleId="TOC9">
    <w:name w:val="toc 9"/>
    <w:basedOn w:val="Normal"/>
    <w:next w:val="Normal"/>
    <w:autoRedefine/>
    <w:rsid w:val="00397447"/>
    <w:pPr>
      <w:ind w:left="1920"/>
    </w:pPr>
    <w:rPr>
      <w:rFonts w:ascii="Calibri" w:hAnsi="Calibri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743A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character" w:customStyle="1" w:styleId="TOC1Char">
    <w:name w:val="TOC 1 Char"/>
    <w:aliases w:val="Custom 1 Char"/>
    <w:basedOn w:val="DefaultParagraphFont"/>
    <w:link w:val="TOC1"/>
    <w:uiPriority w:val="39"/>
    <w:rsid w:val="004F70EE"/>
    <w:rPr>
      <w:b/>
      <w:bCs/>
      <w:lang w:val="en-US" w:eastAsia="en-US" w:bidi="he-IL"/>
    </w:rPr>
  </w:style>
  <w:style w:type="paragraph" w:styleId="Index1">
    <w:name w:val="index 1"/>
    <w:basedOn w:val="Normal"/>
    <w:next w:val="Normal"/>
    <w:autoRedefine/>
    <w:rsid w:val="00B9743A"/>
    <w:pPr>
      <w:ind w:left="240" w:hanging="240"/>
    </w:pPr>
  </w:style>
  <w:style w:type="paragraph" w:styleId="Index2">
    <w:name w:val="index 2"/>
    <w:basedOn w:val="Normal"/>
    <w:next w:val="Normal"/>
    <w:autoRedefine/>
    <w:rsid w:val="00B9743A"/>
    <w:pPr>
      <w:ind w:left="480" w:hanging="240"/>
    </w:pPr>
  </w:style>
  <w:style w:type="paragraph" w:styleId="Index3">
    <w:name w:val="index 3"/>
    <w:basedOn w:val="Normal"/>
    <w:next w:val="Normal"/>
    <w:autoRedefine/>
    <w:rsid w:val="00B9743A"/>
    <w:pPr>
      <w:ind w:left="720" w:hanging="240"/>
    </w:pPr>
  </w:style>
  <w:style w:type="character" w:styleId="CommentReference">
    <w:name w:val="annotation reference"/>
    <w:basedOn w:val="DefaultParagraphFont"/>
    <w:rsid w:val="00AD0737"/>
    <w:rPr>
      <w:sz w:val="16"/>
      <w:szCs w:val="16"/>
    </w:rPr>
  </w:style>
  <w:style w:type="paragraph" w:styleId="CommentText">
    <w:name w:val="annotation text"/>
    <w:basedOn w:val="Normal"/>
    <w:link w:val="CommentTextChar"/>
    <w:rsid w:val="00AD0737"/>
    <w:pPr>
      <w:spacing w:before="0" w:after="0"/>
      <w:jc w:val="left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D0737"/>
  </w:style>
  <w:style w:type="paragraph" w:styleId="BalloonText">
    <w:name w:val="Balloon Text"/>
    <w:basedOn w:val="Normal"/>
    <w:link w:val="BalloonTextChar"/>
    <w:rsid w:val="00AD073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D0737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F71E18"/>
    <w:pPr>
      <w:spacing w:before="120" w:after="120"/>
      <w:jc w:val="both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71E18"/>
    <w:rPr>
      <w:b/>
      <w:bCs/>
    </w:rPr>
  </w:style>
  <w:style w:type="paragraph" w:styleId="ListParagraph">
    <w:name w:val="List Paragraph"/>
    <w:basedOn w:val="Normal"/>
    <w:uiPriority w:val="34"/>
    <w:qFormat/>
    <w:rsid w:val="00153809"/>
    <w:pPr>
      <w:bidi w:val="0"/>
      <w:spacing w:before="0" w:after="0"/>
      <w:ind w:left="720"/>
      <w:contextualSpacing/>
      <w:jc w:val="left"/>
    </w:pPr>
  </w:style>
  <w:style w:type="paragraph" w:styleId="Revision">
    <w:name w:val="Revision"/>
    <w:hidden/>
    <w:uiPriority w:val="99"/>
    <w:semiHidden/>
    <w:rsid w:val="00153809"/>
    <w:rPr>
      <w:sz w:val="24"/>
      <w:szCs w:val="24"/>
    </w:rPr>
  </w:style>
  <w:style w:type="paragraph" w:styleId="DocumentMap">
    <w:name w:val="Document Map"/>
    <w:basedOn w:val="Normal"/>
    <w:link w:val="DocumentMapChar"/>
    <w:rsid w:val="005C2D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5C2DA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953DE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953DE"/>
    <w:rPr>
      <w:rFonts w:ascii="Arial" w:hAnsi="Arial" w:cs="Arial"/>
      <w:b/>
      <w:bCs/>
      <w:kern w:val="32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95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before="0" w:after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53DE"/>
    <w:rPr>
      <w:rFonts w:ascii="Courier New" w:hAnsi="Courier New" w:cs="Courier New"/>
    </w:rPr>
  </w:style>
  <w:style w:type="paragraph" w:styleId="Header">
    <w:name w:val="header"/>
    <w:basedOn w:val="Normal"/>
    <w:link w:val="HeaderChar"/>
    <w:rsid w:val="009528F0"/>
    <w:pPr>
      <w:tabs>
        <w:tab w:val="center" w:pos="4153"/>
        <w:tab w:val="right" w:pos="8306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9528F0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9528F0"/>
    <w:pPr>
      <w:tabs>
        <w:tab w:val="center" w:pos="4153"/>
        <w:tab w:val="right" w:pos="830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528F0"/>
    <w:rPr>
      <w:sz w:val="24"/>
      <w:szCs w:val="24"/>
    </w:rPr>
  </w:style>
  <w:style w:type="character" w:customStyle="1" w:styleId="h1">
    <w:name w:val="h1"/>
    <w:basedOn w:val="DefaultParagraphFont"/>
    <w:rsid w:val="00B51A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205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28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71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07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0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numbering" Target="numbering.xml"/><Relationship Id="rId14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6C44F-1C98-457F-B119-5046A345F14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91755B0-A2A7-429C-A938-001B64ADC73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51BAADF-625A-4F3D-B94C-C11EAEEF83F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8E7827E-F7DD-46AF-AACF-1393446257F0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0D06DC9-E5DC-4E83-B679-89D7031CADCF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10602EB3-DDE0-4FD9-A962-300753D4B9C9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9187F6CB-D967-433A-B0A3-BDAB61052651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B52A42FA-6DBD-41DC-AE45-D8C3FED2A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535</Words>
  <Characters>3051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The Computer Communication Lab (236340)</vt:lpstr>
      <vt:lpstr>The Computer Communication Lab (236340)</vt:lpstr>
    </vt:vector>
  </TitlesOfParts>
  <Company/>
  <LinksUpToDate>false</LinksUpToDate>
  <CharactersWithSpaces>3579</CharactersWithSpaces>
  <SharedDoc>false</SharedDoc>
  <HLinks>
    <vt:vector size="156" baseType="variant">
      <vt:variant>
        <vt:i4>1441855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_Toc243570908</vt:lpwstr>
      </vt:variant>
      <vt:variant>
        <vt:i4>1441855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_Toc243570907</vt:lpwstr>
      </vt:variant>
      <vt:variant>
        <vt:i4>1441855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_Toc243570906</vt:lpwstr>
      </vt:variant>
      <vt:variant>
        <vt:i4>1441855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_Toc243570905</vt:lpwstr>
      </vt:variant>
      <vt:variant>
        <vt:i4>1441855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_Toc243570904</vt:lpwstr>
      </vt:variant>
      <vt:variant>
        <vt:i4>1441855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_Toc243570903</vt:lpwstr>
      </vt:variant>
      <vt:variant>
        <vt:i4>1441855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_Toc243570902</vt:lpwstr>
      </vt:variant>
      <vt:variant>
        <vt:i4>1441855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_Toc243570901</vt:lpwstr>
      </vt:variant>
      <vt:variant>
        <vt:i4>1441855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_Toc243570900</vt:lpwstr>
      </vt:variant>
      <vt:variant>
        <vt:i4>2031678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_Toc243570899</vt:lpwstr>
      </vt:variant>
      <vt:variant>
        <vt:i4>2031678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_Toc243570898</vt:lpwstr>
      </vt:variant>
      <vt:variant>
        <vt:i4>2031678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_Toc243570897</vt:lpwstr>
      </vt:variant>
      <vt:variant>
        <vt:i4>2031678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_Toc243570896</vt:lpwstr>
      </vt:variant>
      <vt:variant>
        <vt:i4>2031678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_Toc243570895</vt:lpwstr>
      </vt:variant>
      <vt:variant>
        <vt:i4>2031678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_Toc243570894</vt:lpwstr>
      </vt:variant>
      <vt:variant>
        <vt:i4>2031678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_Toc243570893</vt:lpwstr>
      </vt:variant>
      <vt:variant>
        <vt:i4>2031678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_Toc243570892</vt:lpwstr>
      </vt:variant>
      <vt:variant>
        <vt:i4>2031678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_Toc243570891</vt:lpwstr>
      </vt:variant>
      <vt:variant>
        <vt:i4>2031678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_Toc243570890</vt:lpwstr>
      </vt:variant>
      <vt:variant>
        <vt:i4>1966142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_Toc243570889</vt:lpwstr>
      </vt:variant>
      <vt:variant>
        <vt:i4>1966142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_Toc243570888</vt:lpwstr>
      </vt:variant>
      <vt:variant>
        <vt:i4>1966142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_Toc243570887</vt:lpwstr>
      </vt:variant>
      <vt:variant>
        <vt:i4>1966142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_Toc243570886</vt:lpwstr>
      </vt:variant>
      <vt:variant>
        <vt:i4>1966142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_Toc243570885</vt:lpwstr>
      </vt:variant>
      <vt:variant>
        <vt:i4>1966142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_Toc243570884</vt:lpwstr>
      </vt:variant>
      <vt:variant>
        <vt:i4>1966142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_Toc243570883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Computer Communication Lab (236340)</dc:title>
  <dc:creator>Administrator</dc:creator>
  <cp:lastModifiedBy>1</cp:lastModifiedBy>
  <cp:revision>20</cp:revision>
  <dcterms:created xsi:type="dcterms:W3CDTF">2011-02-12T15:16:00Z</dcterms:created>
  <dcterms:modified xsi:type="dcterms:W3CDTF">2011-04-25T08:17:00Z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