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C56DF" w14:textId="77777777" w:rsidR="001C46DB" w:rsidRPr="001C46DB" w:rsidRDefault="001C46DB" w:rsidP="001C46D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kern w:val="36"/>
          <w:sz w:val="28"/>
          <w:szCs w:val="28"/>
          <w:lang w:val="fr-SN" w:eastAsia="fr-SN"/>
        </w:rPr>
        <w:t>Projet 4 – Analyse financière</w:t>
      </w:r>
    </w:p>
    <w:p w14:paraId="5A0D9A61" w14:textId="77777777" w:rsidR="001C46DB" w:rsidRPr="001C46DB" w:rsidRDefault="001C46DB" w:rsidP="001C46D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1. Présentation du projet</w:t>
      </w:r>
    </w:p>
    <w:p w14:paraId="56E84E42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Ce projet consiste à analyser la performance financière d'une entreprise à partir de données de transactions réalisées en 2025 et 2026.</w:t>
      </w:r>
    </w:p>
    <w:p w14:paraId="290F1DB5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L'objectif est de transformer des données brutes en informations utiles à la prise de décision, en analysant notamment le chiffre d'affaires, les dépenses, le bénéfice et la marge selon plusieurs dimensions : villes, produits, catégories, commerciaux et périodes.</w:t>
      </w:r>
    </w:p>
    <w:p w14:paraId="6E8A0289" w14:textId="03D495A0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Le projet met en pratique plusieurs compétences acquises en analyse de données avec Excel et Power </w:t>
      </w:r>
      <w:proofErr w:type="spellStart"/>
      <w:r w:rsidRPr="001C46DB">
        <w:rPr>
          <w:rFonts w:eastAsia="Times New Roman" w:cstheme="minorHAnsi"/>
          <w:sz w:val="28"/>
          <w:szCs w:val="28"/>
          <w:lang w:val="fr-SN" w:eastAsia="fr-SN"/>
        </w:rPr>
        <w:t>Query</w:t>
      </w:r>
      <w:proofErr w:type="spellEnd"/>
      <w:r w:rsidRPr="001C46DB">
        <w:rPr>
          <w:rFonts w:eastAsia="Times New Roman" w:cstheme="minorHAnsi"/>
          <w:sz w:val="28"/>
          <w:szCs w:val="28"/>
          <w:lang w:val="fr-SN" w:eastAsia="fr-SN"/>
        </w:rPr>
        <w:t>.</w:t>
      </w:r>
    </w:p>
    <w:p w14:paraId="3F904173" w14:textId="77777777" w:rsidR="001C46DB" w:rsidRPr="001C46DB" w:rsidRDefault="001C46DB" w:rsidP="001C46D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2. Objectifs</w:t>
      </w:r>
    </w:p>
    <w:p w14:paraId="1C2BA009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Les principaux objectifs du projet sont :</w:t>
      </w:r>
    </w:p>
    <w:p w14:paraId="50A74924" w14:textId="77777777" w:rsidR="001C46DB" w:rsidRPr="001C46DB" w:rsidRDefault="001C46DB" w:rsidP="001C46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Analyser le chiffre d'affaires global de l'entreprise.</w:t>
      </w:r>
    </w:p>
    <w:p w14:paraId="3CADDC0B" w14:textId="77777777" w:rsidR="001C46DB" w:rsidRPr="001C46DB" w:rsidRDefault="001C46DB" w:rsidP="001C46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Mesurer les dépenses totales et le bénéfice généré.</w:t>
      </w:r>
    </w:p>
    <w:p w14:paraId="74DF7666" w14:textId="77777777" w:rsidR="001C46DB" w:rsidRPr="001C46DB" w:rsidRDefault="001C46DB" w:rsidP="001C46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Calculer la marge globale.</w:t>
      </w:r>
    </w:p>
    <w:p w14:paraId="3BCE102E" w14:textId="77777777" w:rsidR="001C46DB" w:rsidRPr="001C46DB" w:rsidRDefault="001C46DB" w:rsidP="001C46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Identifier les villes les plus performantes.</w:t>
      </w:r>
    </w:p>
    <w:p w14:paraId="6B4F888E" w14:textId="77777777" w:rsidR="001C46DB" w:rsidRPr="001C46DB" w:rsidRDefault="001C46DB" w:rsidP="001C46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Identifier les produits les plus rentables.</w:t>
      </w:r>
    </w:p>
    <w:p w14:paraId="6536933D" w14:textId="77777777" w:rsidR="001C46DB" w:rsidRPr="001C46DB" w:rsidRDefault="001C46DB" w:rsidP="001C46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Analyser la performance des commerciaux.</w:t>
      </w:r>
    </w:p>
    <w:p w14:paraId="79BB7B79" w14:textId="77777777" w:rsidR="001C46DB" w:rsidRPr="001C46DB" w:rsidRDefault="001C46DB" w:rsidP="001C46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Étudier l'évolution du chiffre d'affaires au cours des mois.</w:t>
      </w:r>
    </w:p>
    <w:p w14:paraId="287CDBE0" w14:textId="77777777" w:rsidR="001C46DB" w:rsidRPr="001C46DB" w:rsidRDefault="001C46DB" w:rsidP="001C46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Comparer les performances entre les années 2025 et 2026.</w:t>
      </w:r>
    </w:p>
    <w:p w14:paraId="590BF139" w14:textId="77777777" w:rsidR="001C46DB" w:rsidRPr="001C46DB" w:rsidRDefault="001C46DB" w:rsidP="001C46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Identifier les opportunités et les points nécessitant une attention particulière.</w:t>
      </w:r>
    </w:p>
    <w:p w14:paraId="28FDFA2E" w14:textId="01BE3EF2" w:rsidR="001C46DB" w:rsidRPr="001C46DB" w:rsidRDefault="001C46DB" w:rsidP="001C46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Construire un 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>Dashboard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permettant de présenter rapidement les principaux indicateurs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>.</w:t>
      </w:r>
    </w:p>
    <w:p w14:paraId="32737E58" w14:textId="77777777" w:rsidR="001C46DB" w:rsidRPr="001C46DB" w:rsidRDefault="001C46DB" w:rsidP="001C46D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3. Jeu de données</w:t>
      </w:r>
    </w:p>
    <w:p w14:paraId="13C2C253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Le jeu de données contient </w:t>
      </w: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240 transactions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couvrant les années </w:t>
      </w: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2025 et 2026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>.</w:t>
      </w:r>
    </w:p>
    <w:p w14:paraId="31A5A127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Les principales variables sont :</w:t>
      </w:r>
    </w:p>
    <w:p w14:paraId="3A241515" w14:textId="77777777" w:rsidR="001C46DB" w:rsidRPr="001C46DB" w:rsidRDefault="001C46DB" w:rsidP="001C46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ID_Transaction</w:t>
      </w:r>
    </w:p>
    <w:p w14:paraId="15499E26" w14:textId="77777777" w:rsidR="001C46DB" w:rsidRPr="001C46DB" w:rsidRDefault="001C46DB" w:rsidP="001C46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Date</w:t>
      </w:r>
    </w:p>
    <w:p w14:paraId="4444D146" w14:textId="77777777" w:rsidR="001C46DB" w:rsidRPr="001C46DB" w:rsidRDefault="001C46DB" w:rsidP="001C46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Ville</w:t>
      </w:r>
    </w:p>
    <w:p w14:paraId="1F1D507C" w14:textId="77777777" w:rsidR="001C46DB" w:rsidRPr="001C46DB" w:rsidRDefault="001C46DB" w:rsidP="001C46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Produit</w:t>
      </w:r>
    </w:p>
    <w:p w14:paraId="42A567A9" w14:textId="77777777" w:rsidR="001C46DB" w:rsidRPr="001C46DB" w:rsidRDefault="001C46DB" w:rsidP="001C46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lastRenderedPageBreak/>
        <w:t>Catégorie</w:t>
      </w:r>
    </w:p>
    <w:p w14:paraId="5E86843A" w14:textId="77777777" w:rsidR="001C46DB" w:rsidRPr="001C46DB" w:rsidRDefault="001C46DB" w:rsidP="001C46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Commercial</w:t>
      </w:r>
    </w:p>
    <w:p w14:paraId="698B89FF" w14:textId="77777777" w:rsidR="001C46DB" w:rsidRPr="001C46DB" w:rsidRDefault="001C46DB" w:rsidP="001C46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Quantité</w:t>
      </w:r>
    </w:p>
    <w:p w14:paraId="2939EF2E" w14:textId="77777777" w:rsidR="001C46DB" w:rsidRPr="001C46DB" w:rsidRDefault="001C46DB" w:rsidP="001C46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Prix_Unitaire</w:t>
      </w:r>
    </w:p>
    <w:p w14:paraId="2E996EA3" w14:textId="77777777" w:rsidR="001C46DB" w:rsidRPr="001C46DB" w:rsidRDefault="001C46DB" w:rsidP="001C46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Coût_Unitaire</w:t>
      </w:r>
    </w:p>
    <w:p w14:paraId="4F361C29" w14:textId="77777777" w:rsidR="001C46DB" w:rsidRPr="001C46DB" w:rsidRDefault="001C46DB" w:rsidP="001C46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Chiffre_Affaires</w:t>
      </w:r>
    </w:p>
    <w:p w14:paraId="69E32C88" w14:textId="77777777" w:rsidR="001C46DB" w:rsidRPr="001C46DB" w:rsidRDefault="001C46DB" w:rsidP="001C46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Dépenses_Totales</w:t>
      </w:r>
    </w:p>
    <w:p w14:paraId="4B303CDD" w14:textId="77777777" w:rsidR="001C46DB" w:rsidRPr="001C46DB" w:rsidRDefault="001C46DB" w:rsidP="001C46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Bénéfice</w:t>
      </w:r>
    </w:p>
    <w:p w14:paraId="149BD3DD" w14:textId="77777777" w:rsidR="001C46DB" w:rsidRPr="001C46DB" w:rsidRDefault="001C46DB" w:rsidP="001C46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Année</w:t>
      </w:r>
    </w:p>
    <w:p w14:paraId="391B7624" w14:textId="77777777" w:rsidR="001C46DB" w:rsidRPr="001C46DB" w:rsidRDefault="001C46DB" w:rsidP="001C46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Mois</w:t>
      </w:r>
    </w:p>
    <w:p w14:paraId="6D900709" w14:textId="77777777" w:rsidR="001C46DB" w:rsidRPr="001C46DB" w:rsidRDefault="001C46DB" w:rsidP="001C46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Marge_%</w:t>
      </w:r>
    </w:p>
    <w:p w14:paraId="496ADACE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Les villes étudiées sont :</w:t>
      </w:r>
    </w:p>
    <w:p w14:paraId="2358F877" w14:textId="77777777" w:rsidR="001C46DB" w:rsidRPr="001C46DB" w:rsidRDefault="001C46DB" w:rsidP="001C46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Dakar</w:t>
      </w:r>
    </w:p>
    <w:p w14:paraId="2740A8BA" w14:textId="77777777" w:rsidR="001C46DB" w:rsidRPr="001C46DB" w:rsidRDefault="001C46DB" w:rsidP="001C46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Thiès</w:t>
      </w:r>
    </w:p>
    <w:p w14:paraId="7695A396" w14:textId="77777777" w:rsidR="001C46DB" w:rsidRPr="001C46DB" w:rsidRDefault="001C46DB" w:rsidP="001C46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Saint-Louis</w:t>
      </w:r>
    </w:p>
    <w:p w14:paraId="65B19E49" w14:textId="77777777" w:rsidR="001C46DB" w:rsidRPr="001C46DB" w:rsidRDefault="001C46DB" w:rsidP="001C46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Kaolack</w:t>
      </w:r>
    </w:p>
    <w:p w14:paraId="5B1A59F3" w14:textId="07770398" w:rsidR="001C46DB" w:rsidRPr="001C46DB" w:rsidRDefault="001C46DB" w:rsidP="001C46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Ziguinchor</w:t>
      </w:r>
    </w:p>
    <w:p w14:paraId="1CF99F90" w14:textId="77777777" w:rsidR="001C46DB" w:rsidRPr="001C46DB" w:rsidRDefault="001C46DB" w:rsidP="001C46D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4. Outils utilisés</w:t>
      </w:r>
    </w:p>
    <w:p w14:paraId="2F6B1A73" w14:textId="77777777" w:rsidR="001C46DB" w:rsidRPr="001C46DB" w:rsidRDefault="001C46DB" w:rsidP="001C46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Excel</w:t>
      </w:r>
    </w:p>
    <w:p w14:paraId="3AE27E07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Utilisé pour :</w:t>
      </w:r>
    </w:p>
    <w:p w14:paraId="1E099AA0" w14:textId="532788D9" w:rsidR="001C46DB" w:rsidRPr="001C46DB" w:rsidRDefault="001C46DB" w:rsidP="001C46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L’analyse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des données ;</w:t>
      </w:r>
    </w:p>
    <w:p w14:paraId="717DBBEC" w14:textId="77777777" w:rsidR="001C46DB" w:rsidRPr="001C46DB" w:rsidRDefault="001C46DB" w:rsidP="001C46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t>les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tableaux croisés dynamiques ;</w:t>
      </w:r>
    </w:p>
    <w:p w14:paraId="7F9F37BA" w14:textId="2A68EABE" w:rsidR="001C46DB" w:rsidRPr="001C46DB" w:rsidRDefault="001C46DB" w:rsidP="001C46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Les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calculs d'indicateurs ;</w:t>
      </w:r>
    </w:p>
    <w:p w14:paraId="1A29E976" w14:textId="6DFAE7F2" w:rsidR="001C46DB" w:rsidRPr="001C46DB" w:rsidRDefault="001C46DB" w:rsidP="001C46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t>la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création du 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>Dashboard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;</w:t>
      </w:r>
    </w:p>
    <w:p w14:paraId="54EE1654" w14:textId="77777777" w:rsidR="001C46DB" w:rsidRPr="001C46DB" w:rsidRDefault="001C46DB" w:rsidP="001C46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t>la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présentation des résultats.</w:t>
      </w:r>
    </w:p>
    <w:p w14:paraId="4CDB72C6" w14:textId="77777777" w:rsidR="001C46DB" w:rsidRPr="001C46DB" w:rsidRDefault="001C46DB" w:rsidP="001C46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 xml:space="preserve">Power </w:t>
      </w:r>
      <w:proofErr w:type="spellStart"/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Query</w:t>
      </w:r>
      <w:proofErr w:type="spellEnd"/>
    </w:p>
    <w:p w14:paraId="19CF031A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Utilisé pour :</w:t>
      </w:r>
    </w:p>
    <w:p w14:paraId="35B6C8E0" w14:textId="34CBC8F0" w:rsidR="001C46DB" w:rsidRPr="001C46DB" w:rsidRDefault="001C46DB" w:rsidP="001C46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Nettoyer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les données ;</w:t>
      </w:r>
    </w:p>
    <w:p w14:paraId="4044F757" w14:textId="589C13E8" w:rsidR="001C46DB" w:rsidRPr="001C46DB" w:rsidRDefault="001C46DB" w:rsidP="001C46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Vérifier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les types de données ;</w:t>
      </w:r>
    </w:p>
    <w:p w14:paraId="30D1A6C3" w14:textId="56197A03" w:rsidR="001C46DB" w:rsidRPr="001C46DB" w:rsidRDefault="001C46DB" w:rsidP="001C46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Supprimer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les espaces et caractères inutiles ;</w:t>
      </w:r>
    </w:p>
    <w:p w14:paraId="75F75EBA" w14:textId="0760BC8F" w:rsidR="001C46DB" w:rsidRPr="001C46DB" w:rsidRDefault="001C46DB" w:rsidP="001C46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Contrôler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les valeurs manquantes ;</w:t>
      </w:r>
    </w:p>
    <w:p w14:paraId="2DFA083F" w14:textId="7E825EC9" w:rsidR="001C46DB" w:rsidRPr="001C46DB" w:rsidRDefault="001C46DB" w:rsidP="001C46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Vérifier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les doublons ;</w:t>
      </w:r>
    </w:p>
    <w:p w14:paraId="6C1B2A55" w14:textId="180F96F4" w:rsidR="001C46DB" w:rsidRPr="001C46DB" w:rsidRDefault="001C46DB" w:rsidP="001C46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Contrôler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la cohérence des calculs ;</w:t>
      </w:r>
    </w:p>
    <w:p w14:paraId="6933E9B9" w14:textId="1ECA0AE3" w:rsidR="001C46DB" w:rsidRPr="001C46DB" w:rsidRDefault="001C46DB" w:rsidP="001C46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lastRenderedPageBreak/>
        <w:t>Préparer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les données pour l'analyse.</w:t>
      </w:r>
    </w:p>
    <w:p w14:paraId="079A5F50" w14:textId="481073A4" w:rsidR="001C46DB" w:rsidRPr="001C46DB" w:rsidRDefault="001C46DB" w:rsidP="001C46DB">
      <w:pPr>
        <w:spacing w:after="0" w:line="240" w:lineRule="auto"/>
        <w:rPr>
          <w:rFonts w:eastAsia="Times New Roman" w:cstheme="minorHAnsi"/>
          <w:sz w:val="28"/>
          <w:szCs w:val="28"/>
          <w:lang w:val="fr-SN" w:eastAsia="fr-SN"/>
        </w:rPr>
      </w:pPr>
    </w:p>
    <w:p w14:paraId="48473244" w14:textId="77777777" w:rsidR="001C46DB" w:rsidRPr="001C46DB" w:rsidRDefault="001C46DB" w:rsidP="001C46D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5. Méthodologie</w:t>
      </w:r>
    </w:p>
    <w:p w14:paraId="6E602900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Le projet a été réalisé selon les étapes suivantes :</w:t>
      </w:r>
    </w:p>
    <w:p w14:paraId="7A11DE15" w14:textId="77777777" w:rsidR="001C46DB" w:rsidRPr="001C46DB" w:rsidRDefault="001C46DB" w:rsidP="001C46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Étape 1 — Importation des données</w:t>
      </w:r>
    </w:p>
    <w:p w14:paraId="1A81B9DA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Importation du fichier contenant les transactions financières dans Excel et Power </w:t>
      </w:r>
      <w:proofErr w:type="spellStart"/>
      <w:r w:rsidRPr="001C46DB">
        <w:rPr>
          <w:rFonts w:eastAsia="Times New Roman" w:cstheme="minorHAnsi"/>
          <w:sz w:val="28"/>
          <w:szCs w:val="28"/>
          <w:lang w:val="fr-SN" w:eastAsia="fr-SN"/>
        </w:rPr>
        <w:t>Query</w:t>
      </w:r>
      <w:proofErr w:type="spellEnd"/>
      <w:r w:rsidRPr="001C46DB">
        <w:rPr>
          <w:rFonts w:eastAsia="Times New Roman" w:cstheme="minorHAnsi"/>
          <w:sz w:val="28"/>
          <w:szCs w:val="28"/>
          <w:lang w:val="fr-SN" w:eastAsia="fr-SN"/>
        </w:rPr>
        <w:t>.</w:t>
      </w:r>
    </w:p>
    <w:p w14:paraId="7DC39B29" w14:textId="77777777" w:rsidR="001C46DB" w:rsidRPr="001C46DB" w:rsidRDefault="001C46DB" w:rsidP="001C46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Étape 2 — Nettoyage des données</w:t>
      </w:r>
    </w:p>
    <w:p w14:paraId="54247239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Les données ont été vérifiées afin d'identifier :</w:t>
      </w:r>
    </w:p>
    <w:p w14:paraId="153ED824" w14:textId="77777777" w:rsidR="001C46DB" w:rsidRPr="001C46DB" w:rsidRDefault="001C46DB" w:rsidP="001C46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t>les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valeurs manquantes ;</w:t>
      </w:r>
    </w:p>
    <w:p w14:paraId="26F691FB" w14:textId="77777777" w:rsidR="001C46DB" w:rsidRPr="001C46DB" w:rsidRDefault="001C46DB" w:rsidP="001C46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t>les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doublons ;</w:t>
      </w:r>
    </w:p>
    <w:p w14:paraId="5C4B06CD" w14:textId="77777777" w:rsidR="001C46DB" w:rsidRPr="001C46DB" w:rsidRDefault="001C46DB" w:rsidP="001C46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t>les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erreurs ;</w:t>
      </w:r>
    </w:p>
    <w:p w14:paraId="4550BE4A" w14:textId="77777777" w:rsidR="001C46DB" w:rsidRPr="001C46DB" w:rsidRDefault="001C46DB" w:rsidP="001C46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t>les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valeurs numériques incohérentes ;</w:t>
      </w:r>
    </w:p>
    <w:p w14:paraId="45A0F23A" w14:textId="77777777" w:rsidR="001C46DB" w:rsidRPr="001C46DB" w:rsidRDefault="001C46DB" w:rsidP="001C46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t>les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problèmes de format ;</w:t>
      </w:r>
    </w:p>
    <w:p w14:paraId="4A7970A3" w14:textId="77777777" w:rsidR="001C46DB" w:rsidRPr="001C46DB" w:rsidRDefault="001C46DB" w:rsidP="001C46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t>les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anomalies dans les calculs.</w:t>
      </w:r>
    </w:p>
    <w:p w14:paraId="2FE307B0" w14:textId="77777777" w:rsidR="001C46DB" w:rsidRPr="001C46DB" w:rsidRDefault="001C46DB" w:rsidP="001C46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Étape 3 — Contrôle de cohérence</w:t>
      </w:r>
    </w:p>
    <w:p w14:paraId="33AAC90C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Plusieurs contrôles ont été réalisés sur :</w:t>
      </w:r>
    </w:p>
    <w:p w14:paraId="39EFB098" w14:textId="77777777" w:rsidR="001C46DB" w:rsidRPr="001C46DB" w:rsidRDefault="001C46DB" w:rsidP="001C46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t>le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chiffre d'affaires ;</w:t>
      </w:r>
    </w:p>
    <w:p w14:paraId="3B568BE3" w14:textId="77777777" w:rsidR="001C46DB" w:rsidRPr="001C46DB" w:rsidRDefault="001C46DB" w:rsidP="001C46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t>les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dépenses ;</w:t>
      </w:r>
    </w:p>
    <w:p w14:paraId="0241670C" w14:textId="77777777" w:rsidR="001C46DB" w:rsidRPr="001C46DB" w:rsidRDefault="001C46DB" w:rsidP="001C46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t>le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bénéfice ;</w:t>
      </w:r>
    </w:p>
    <w:p w14:paraId="221AFA33" w14:textId="77777777" w:rsidR="001C46DB" w:rsidRPr="001C46DB" w:rsidRDefault="001C46DB" w:rsidP="001C46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t>la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marge ;</w:t>
      </w:r>
    </w:p>
    <w:p w14:paraId="7FFD2AE7" w14:textId="77777777" w:rsidR="001C46DB" w:rsidRPr="001C46DB" w:rsidRDefault="001C46DB" w:rsidP="001C46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t>les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quantités.</w:t>
      </w:r>
    </w:p>
    <w:p w14:paraId="2E63CF7D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Les contrôles ont permis de confirmer la cohérence des données avant l'analyse.</w:t>
      </w:r>
    </w:p>
    <w:p w14:paraId="461BB3B8" w14:textId="77777777" w:rsidR="001C46DB" w:rsidRPr="001C46DB" w:rsidRDefault="001C46DB" w:rsidP="001C46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Étape 4 — Analyse</w:t>
      </w:r>
    </w:p>
    <w:p w14:paraId="2FCA745C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Les données ont été analysées selon :</w:t>
      </w:r>
    </w:p>
    <w:p w14:paraId="04DEB116" w14:textId="77777777" w:rsidR="001C46DB" w:rsidRPr="001C46DB" w:rsidRDefault="001C46DB" w:rsidP="001C46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t>la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ville ;</w:t>
      </w:r>
    </w:p>
    <w:p w14:paraId="6E3C4D4A" w14:textId="77777777" w:rsidR="001C46DB" w:rsidRPr="001C46DB" w:rsidRDefault="001C46DB" w:rsidP="001C46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t>le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produit ;</w:t>
      </w:r>
    </w:p>
    <w:p w14:paraId="1A6E07D8" w14:textId="77777777" w:rsidR="001C46DB" w:rsidRPr="001C46DB" w:rsidRDefault="001C46DB" w:rsidP="001C46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lastRenderedPageBreak/>
        <w:t>la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catégorie ;</w:t>
      </w:r>
    </w:p>
    <w:p w14:paraId="0A2FBBF8" w14:textId="77777777" w:rsidR="001C46DB" w:rsidRPr="001C46DB" w:rsidRDefault="001C46DB" w:rsidP="001C46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t>le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commercial ;</w:t>
      </w:r>
    </w:p>
    <w:p w14:paraId="644ACC0B" w14:textId="77777777" w:rsidR="001C46DB" w:rsidRPr="001C46DB" w:rsidRDefault="001C46DB" w:rsidP="001C46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t>le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mois ;</w:t>
      </w:r>
    </w:p>
    <w:p w14:paraId="2482AF9E" w14:textId="77777777" w:rsidR="001C46DB" w:rsidRPr="001C46DB" w:rsidRDefault="001C46DB" w:rsidP="001C46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t>l'année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>.</w:t>
      </w:r>
    </w:p>
    <w:p w14:paraId="44981046" w14:textId="77777777" w:rsidR="001C46DB" w:rsidRPr="001C46DB" w:rsidRDefault="001C46DB" w:rsidP="001C46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Étape 5 — Dashboard</w:t>
      </w:r>
    </w:p>
    <w:p w14:paraId="18B51909" w14:textId="67EBED10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Un 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>Dashboard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Excel a été créé afin de présenter les principaux indicateurs et résultats de manière visuelle.</w:t>
      </w:r>
    </w:p>
    <w:p w14:paraId="768E2C4F" w14:textId="0D38F899" w:rsidR="001C46DB" w:rsidRPr="001C46DB" w:rsidRDefault="001C46DB" w:rsidP="001C46DB">
      <w:pPr>
        <w:spacing w:after="0" w:line="240" w:lineRule="auto"/>
        <w:rPr>
          <w:rFonts w:eastAsia="Times New Roman" w:cstheme="minorHAnsi"/>
          <w:sz w:val="28"/>
          <w:szCs w:val="28"/>
          <w:lang w:val="fr-SN" w:eastAsia="fr-SN"/>
        </w:rPr>
      </w:pPr>
    </w:p>
    <w:p w14:paraId="5DA5BADB" w14:textId="39FE4305" w:rsidR="001C46DB" w:rsidRPr="001C46DB" w:rsidRDefault="001C46DB" w:rsidP="001C46DB">
      <w:pPr>
        <w:spacing w:after="0" w:line="240" w:lineRule="auto"/>
        <w:rPr>
          <w:rFonts w:eastAsia="Times New Roman" w:cstheme="minorHAnsi"/>
          <w:sz w:val="28"/>
          <w:szCs w:val="28"/>
          <w:lang w:val="fr-SN" w:eastAsia="fr-SN"/>
        </w:rPr>
      </w:pPr>
    </w:p>
    <w:p w14:paraId="6A5DDA06" w14:textId="2D8215C3" w:rsidR="001C46DB" w:rsidRPr="001C46DB" w:rsidRDefault="001C46DB" w:rsidP="001C46DB">
      <w:pPr>
        <w:spacing w:after="0" w:line="240" w:lineRule="auto"/>
        <w:rPr>
          <w:rFonts w:eastAsia="Times New Roman" w:cstheme="minorHAnsi"/>
          <w:sz w:val="28"/>
          <w:szCs w:val="28"/>
          <w:lang w:val="fr-SN" w:eastAsia="fr-SN"/>
        </w:rPr>
      </w:pPr>
    </w:p>
    <w:p w14:paraId="72899DCC" w14:textId="247791A6" w:rsidR="001C46DB" w:rsidRPr="001C46DB" w:rsidRDefault="001C46DB" w:rsidP="001C46DB">
      <w:pPr>
        <w:spacing w:after="0" w:line="240" w:lineRule="auto"/>
        <w:rPr>
          <w:rFonts w:eastAsia="Times New Roman" w:cstheme="minorHAnsi"/>
          <w:sz w:val="28"/>
          <w:szCs w:val="28"/>
          <w:lang w:val="fr-SN" w:eastAsia="fr-SN"/>
        </w:rPr>
      </w:pPr>
    </w:p>
    <w:p w14:paraId="1A1B4E92" w14:textId="24A1F289" w:rsidR="001C46DB" w:rsidRPr="001C46DB" w:rsidRDefault="001C46DB" w:rsidP="001C46DB">
      <w:pPr>
        <w:spacing w:after="0" w:line="240" w:lineRule="auto"/>
        <w:rPr>
          <w:rFonts w:eastAsia="Times New Roman" w:cstheme="minorHAnsi"/>
          <w:sz w:val="28"/>
          <w:szCs w:val="28"/>
          <w:lang w:val="fr-SN" w:eastAsia="fr-SN"/>
        </w:rPr>
      </w:pPr>
    </w:p>
    <w:p w14:paraId="73E22DC9" w14:textId="470364D1" w:rsidR="001C46DB" w:rsidRPr="001C46DB" w:rsidRDefault="001C46DB" w:rsidP="001C46DB">
      <w:pPr>
        <w:spacing w:after="0" w:line="240" w:lineRule="auto"/>
        <w:rPr>
          <w:rFonts w:eastAsia="Times New Roman" w:cstheme="minorHAnsi"/>
          <w:sz w:val="28"/>
          <w:szCs w:val="28"/>
          <w:lang w:val="fr-SN" w:eastAsia="fr-SN"/>
        </w:rPr>
      </w:pPr>
    </w:p>
    <w:p w14:paraId="683F75DF" w14:textId="6599E4F2" w:rsidR="001C46DB" w:rsidRPr="001C46DB" w:rsidRDefault="001C46DB" w:rsidP="001C46DB">
      <w:pPr>
        <w:spacing w:after="0" w:line="240" w:lineRule="auto"/>
        <w:rPr>
          <w:rFonts w:eastAsia="Times New Roman" w:cstheme="minorHAnsi"/>
          <w:sz w:val="28"/>
          <w:szCs w:val="28"/>
          <w:lang w:val="fr-SN" w:eastAsia="fr-SN"/>
        </w:rPr>
      </w:pPr>
    </w:p>
    <w:p w14:paraId="5BF0F832" w14:textId="466E7FAA" w:rsidR="001C46DB" w:rsidRPr="001C46DB" w:rsidRDefault="001C46DB" w:rsidP="001C46DB">
      <w:pPr>
        <w:spacing w:after="0" w:line="240" w:lineRule="auto"/>
        <w:rPr>
          <w:rFonts w:eastAsia="Times New Roman" w:cstheme="minorHAnsi"/>
          <w:sz w:val="28"/>
          <w:szCs w:val="28"/>
          <w:lang w:val="fr-SN" w:eastAsia="fr-SN"/>
        </w:rPr>
      </w:pPr>
    </w:p>
    <w:p w14:paraId="18246D02" w14:textId="77777777" w:rsidR="001C46DB" w:rsidRPr="001C46DB" w:rsidRDefault="001C46DB" w:rsidP="001C46DB">
      <w:pPr>
        <w:spacing w:after="0" w:line="240" w:lineRule="auto"/>
        <w:rPr>
          <w:rFonts w:eastAsia="Times New Roman" w:cstheme="minorHAnsi"/>
          <w:sz w:val="28"/>
          <w:szCs w:val="28"/>
          <w:lang w:val="fr-SN" w:eastAsia="fr-SN"/>
        </w:rPr>
      </w:pPr>
    </w:p>
    <w:p w14:paraId="4746BBD3" w14:textId="77777777" w:rsidR="001C46DB" w:rsidRPr="001C46DB" w:rsidRDefault="001C46DB" w:rsidP="001C46D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6. Principaux indicateurs</w:t>
      </w:r>
    </w:p>
    <w:p w14:paraId="7FA0617E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Les principaux résultats obtenus sont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2175"/>
      </w:tblGrid>
      <w:tr w:rsidR="001C46DB" w:rsidRPr="001C46DB" w14:paraId="52306095" w14:textId="77777777" w:rsidTr="001C4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928CB" w14:textId="77777777" w:rsidR="001C46DB" w:rsidRPr="001C46DB" w:rsidRDefault="001C46DB" w:rsidP="001C46D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val="fr-SN" w:eastAsia="fr-SN"/>
              </w:rPr>
            </w:pPr>
            <w:r w:rsidRPr="001C46DB">
              <w:rPr>
                <w:rFonts w:eastAsia="Times New Roman" w:cstheme="minorHAnsi"/>
                <w:b/>
                <w:bCs/>
                <w:sz w:val="28"/>
                <w:szCs w:val="28"/>
                <w:lang w:val="fr-SN" w:eastAsia="fr-SN"/>
              </w:rPr>
              <w:t>Indicateur</w:t>
            </w:r>
          </w:p>
        </w:tc>
        <w:tc>
          <w:tcPr>
            <w:tcW w:w="0" w:type="auto"/>
            <w:vAlign w:val="center"/>
            <w:hideMark/>
          </w:tcPr>
          <w:p w14:paraId="2E2EBDB4" w14:textId="77777777" w:rsidR="001C46DB" w:rsidRPr="001C46DB" w:rsidRDefault="001C46DB" w:rsidP="001C46D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28"/>
                <w:szCs w:val="28"/>
                <w:lang w:val="fr-SN" w:eastAsia="fr-SN"/>
              </w:rPr>
            </w:pPr>
            <w:r w:rsidRPr="001C46DB">
              <w:rPr>
                <w:rFonts w:eastAsia="Times New Roman" w:cstheme="minorHAnsi"/>
                <w:b/>
                <w:bCs/>
                <w:sz w:val="28"/>
                <w:szCs w:val="28"/>
                <w:lang w:val="fr-SN" w:eastAsia="fr-SN"/>
              </w:rPr>
              <w:t>Résultat</w:t>
            </w:r>
          </w:p>
        </w:tc>
      </w:tr>
      <w:tr w:rsidR="001C46DB" w:rsidRPr="001C46DB" w14:paraId="39CF25EF" w14:textId="77777777" w:rsidTr="001C4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604D4" w14:textId="77777777" w:rsidR="001C46DB" w:rsidRPr="001C46DB" w:rsidRDefault="001C46DB" w:rsidP="001C46DB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fr-SN" w:eastAsia="fr-SN"/>
              </w:rPr>
            </w:pPr>
            <w:r w:rsidRPr="001C46DB">
              <w:rPr>
                <w:rFonts w:eastAsia="Times New Roman" w:cstheme="minorHAnsi"/>
                <w:sz w:val="28"/>
                <w:szCs w:val="28"/>
                <w:lang w:val="fr-SN" w:eastAsia="fr-SN"/>
              </w:rPr>
              <w:t>Chiffre d'affaires total</w:t>
            </w:r>
          </w:p>
        </w:tc>
        <w:tc>
          <w:tcPr>
            <w:tcW w:w="0" w:type="auto"/>
            <w:vAlign w:val="center"/>
            <w:hideMark/>
          </w:tcPr>
          <w:p w14:paraId="0D24048C" w14:textId="77777777" w:rsidR="001C46DB" w:rsidRPr="001C46DB" w:rsidRDefault="001C46DB" w:rsidP="001C46DB">
            <w:pPr>
              <w:spacing w:after="0" w:line="240" w:lineRule="auto"/>
              <w:jc w:val="right"/>
              <w:rPr>
                <w:rFonts w:eastAsia="Times New Roman" w:cstheme="minorHAnsi"/>
                <w:sz w:val="28"/>
                <w:szCs w:val="28"/>
                <w:lang w:val="fr-SN" w:eastAsia="fr-SN"/>
              </w:rPr>
            </w:pPr>
            <w:r w:rsidRPr="001C46DB">
              <w:rPr>
                <w:rFonts w:eastAsia="Times New Roman" w:cstheme="minorHAnsi"/>
                <w:sz w:val="28"/>
                <w:szCs w:val="28"/>
                <w:lang w:val="fr-SN" w:eastAsia="fr-SN"/>
              </w:rPr>
              <w:t>362 475 901 F CFA</w:t>
            </w:r>
          </w:p>
        </w:tc>
      </w:tr>
      <w:tr w:rsidR="001C46DB" w:rsidRPr="001C46DB" w14:paraId="3D3D2103" w14:textId="77777777" w:rsidTr="001C4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F08B4" w14:textId="77777777" w:rsidR="001C46DB" w:rsidRPr="001C46DB" w:rsidRDefault="001C46DB" w:rsidP="001C46DB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fr-SN" w:eastAsia="fr-SN"/>
              </w:rPr>
            </w:pPr>
            <w:r w:rsidRPr="001C46DB">
              <w:rPr>
                <w:rFonts w:eastAsia="Times New Roman" w:cstheme="minorHAnsi"/>
                <w:sz w:val="28"/>
                <w:szCs w:val="28"/>
                <w:lang w:val="fr-SN" w:eastAsia="fr-SN"/>
              </w:rPr>
              <w:t>Dépenses totales</w:t>
            </w:r>
          </w:p>
        </w:tc>
        <w:tc>
          <w:tcPr>
            <w:tcW w:w="0" w:type="auto"/>
            <w:vAlign w:val="center"/>
            <w:hideMark/>
          </w:tcPr>
          <w:p w14:paraId="1F2DDB27" w14:textId="77777777" w:rsidR="001C46DB" w:rsidRPr="001C46DB" w:rsidRDefault="001C46DB" w:rsidP="001C46DB">
            <w:pPr>
              <w:spacing w:after="0" w:line="240" w:lineRule="auto"/>
              <w:jc w:val="right"/>
              <w:rPr>
                <w:rFonts w:eastAsia="Times New Roman" w:cstheme="minorHAnsi"/>
                <w:sz w:val="28"/>
                <w:szCs w:val="28"/>
                <w:lang w:val="fr-SN" w:eastAsia="fr-SN"/>
              </w:rPr>
            </w:pPr>
            <w:r w:rsidRPr="001C46DB">
              <w:rPr>
                <w:rFonts w:eastAsia="Times New Roman" w:cstheme="minorHAnsi"/>
                <w:sz w:val="28"/>
                <w:szCs w:val="28"/>
                <w:lang w:val="fr-SN" w:eastAsia="fr-SN"/>
              </w:rPr>
              <w:t>287 159 742 F CFA</w:t>
            </w:r>
          </w:p>
        </w:tc>
      </w:tr>
      <w:tr w:rsidR="001C46DB" w:rsidRPr="001C46DB" w14:paraId="0F854A36" w14:textId="77777777" w:rsidTr="001C4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8529E" w14:textId="77777777" w:rsidR="001C46DB" w:rsidRPr="001C46DB" w:rsidRDefault="001C46DB" w:rsidP="001C46DB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fr-SN" w:eastAsia="fr-SN"/>
              </w:rPr>
            </w:pPr>
            <w:r w:rsidRPr="001C46DB">
              <w:rPr>
                <w:rFonts w:eastAsia="Times New Roman" w:cstheme="minorHAnsi"/>
                <w:sz w:val="28"/>
                <w:szCs w:val="28"/>
                <w:lang w:val="fr-SN" w:eastAsia="fr-SN"/>
              </w:rPr>
              <w:t>Bénéfice total</w:t>
            </w:r>
          </w:p>
        </w:tc>
        <w:tc>
          <w:tcPr>
            <w:tcW w:w="0" w:type="auto"/>
            <w:vAlign w:val="center"/>
            <w:hideMark/>
          </w:tcPr>
          <w:p w14:paraId="3EF67222" w14:textId="77777777" w:rsidR="001C46DB" w:rsidRPr="001C46DB" w:rsidRDefault="001C46DB" w:rsidP="001C46DB">
            <w:pPr>
              <w:spacing w:after="0" w:line="240" w:lineRule="auto"/>
              <w:jc w:val="right"/>
              <w:rPr>
                <w:rFonts w:eastAsia="Times New Roman" w:cstheme="minorHAnsi"/>
                <w:sz w:val="28"/>
                <w:szCs w:val="28"/>
                <w:lang w:val="fr-SN" w:eastAsia="fr-SN"/>
              </w:rPr>
            </w:pPr>
            <w:r w:rsidRPr="001C46DB">
              <w:rPr>
                <w:rFonts w:eastAsia="Times New Roman" w:cstheme="minorHAnsi"/>
                <w:sz w:val="28"/>
                <w:szCs w:val="28"/>
                <w:lang w:val="fr-SN" w:eastAsia="fr-SN"/>
              </w:rPr>
              <w:t>75 316 159 F CFA</w:t>
            </w:r>
          </w:p>
        </w:tc>
      </w:tr>
      <w:tr w:rsidR="001C46DB" w:rsidRPr="001C46DB" w14:paraId="04A61FE6" w14:textId="77777777" w:rsidTr="001C4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CB484" w14:textId="77777777" w:rsidR="001C46DB" w:rsidRPr="001C46DB" w:rsidRDefault="001C46DB" w:rsidP="001C46DB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fr-SN" w:eastAsia="fr-SN"/>
              </w:rPr>
            </w:pPr>
            <w:r w:rsidRPr="001C46DB">
              <w:rPr>
                <w:rFonts w:eastAsia="Times New Roman" w:cstheme="minorHAnsi"/>
                <w:sz w:val="28"/>
                <w:szCs w:val="28"/>
                <w:lang w:val="fr-SN" w:eastAsia="fr-SN"/>
              </w:rPr>
              <w:t>Marge globale</w:t>
            </w:r>
          </w:p>
        </w:tc>
        <w:tc>
          <w:tcPr>
            <w:tcW w:w="0" w:type="auto"/>
            <w:vAlign w:val="center"/>
            <w:hideMark/>
          </w:tcPr>
          <w:p w14:paraId="5625D696" w14:textId="77777777" w:rsidR="001C46DB" w:rsidRPr="001C46DB" w:rsidRDefault="001C46DB" w:rsidP="001C46DB">
            <w:pPr>
              <w:spacing w:after="0" w:line="240" w:lineRule="auto"/>
              <w:jc w:val="right"/>
              <w:rPr>
                <w:rFonts w:eastAsia="Times New Roman" w:cstheme="minorHAnsi"/>
                <w:sz w:val="28"/>
                <w:szCs w:val="28"/>
                <w:lang w:val="fr-SN" w:eastAsia="fr-SN"/>
              </w:rPr>
            </w:pPr>
            <w:r w:rsidRPr="001C46DB">
              <w:rPr>
                <w:rFonts w:eastAsia="Times New Roman" w:cstheme="minorHAnsi"/>
                <w:sz w:val="28"/>
                <w:szCs w:val="28"/>
                <w:lang w:val="fr-SN" w:eastAsia="fr-SN"/>
              </w:rPr>
              <w:t>20,78 %</w:t>
            </w:r>
          </w:p>
        </w:tc>
      </w:tr>
      <w:tr w:rsidR="001C46DB" w:rsidRPr="001C46DB" w14:paraId="18C1B41D" w14:textId="77777777" w:rsidTr="001C4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26124" w14:textId="77777777" w:rsidR="001C46DB" w:rsidRPr="001C46DB" w:rsidRDefault="001C46DB" w:rsidP="001C46DB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fr-SN" w:eastAsia="fr-SN"/>
              </w:rPr>
            </w:pPr>
            <w:r w:rsidRPr="001C46DB">
              <w:rPr>
                <w:rFonts w:eastAsia="Times New Roman" w:cstheme="minorHAnsi"/>
                <w:sz w:val="28"/>
                <w:szCs w:val="28"/>
                <w:lang w:val="fr-SN" w:eastAsia="fr-SN"/>
              </w:rPr>
              <w:t>Nombre de transactions</w:t>
            </w:r>
          </w:p>
        </w:tc>
        <w:tc>
          <w:tcPr>
            <w:tcW w:w="0" w:type="auto"/>
            <w:vAlign w:val="center"/>
            <w:hideMark/>
          </w:tcPr>
          <w:p w14:paraId="65F590D2" w14:textId="77777777" w:rsidR="001C46DB" w:rsidRPr="001C46DB" w:rsidRDefault="001C46DB" w:rsidP="001C46DB">
            <w:pPr>
              <w:spacing w:after="0" w:line="240" w:lineRule="auto"/>
              <w:jc w:val="right"/>
              <w:rPr>
                <w:rFonts w:eastAsia="Times New Roman" w:cstheme="minorHAnsi"/>
                <w:sz w:val="28"/>
                <w:szCs w:val="28"/>
                <w:lang w:val="fr-SN" w:eastAsia="fr-SN"/>
              </w:rPr>
            </w:pPr>
            <w:r w:rsidRPr="001C46DB">
              <w:rPr>
                <w:rFonts w:eastAsia="Times New Roman" w:cstheme="minorHAnsi"/>
                <w:sz w:val="28"/>
                <w:szCs w:val="28"/>
                <w:lang w:val="fr-SN" w:eastAsia="fr-SN"/>
              </w:rPr>
              <w:t>240</w:t>
            </w:r>
          </w:p>
        </w:tc>
      </w:tr>
    </w:tbl>
    <w:p w14:paraId="5A277E9F" w14:textId="77777777" w:rsidR="001C46DB" w:rsidRPr="001C46DB" w:rsidRDefault="001C46DB" w:rsidP="001C46DB">
      <w:pPr>
        <w:spacing w:after="0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pict w14:anchorId="3DEBF116">
          <v:rect id="_x0000_i1030" style="width:0;height:1.5pt" o:hralign="center" o:hrstd="t" o:hr="t" fillcolor="#a0a0a0" stroked="f"/>
        </w:pict>
      </w:r>
    </w:p>
    <w:p w14:paraId="38317B8B" w14:textId="77777777" w:rsidR="001C46DB" w:rsidRPr="001C46DB" w:rsidRDefault="001C46DB" w:rsidP="001C46D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7. Principaux résultats</w:t>
      </w:r>
    </w:p>
    <w:p w14:paraId="5D5D5EE8" w14:textId="77777777" w:rsidR="001C46DB" w:rsidRPr="001C46DB" w:rsidRDefault="001C46DB" w:rsidP="001C46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Performance par ville</w:t>
      </w:r>
    </w:p>
    <w:p w14:paraId="620EDB32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Dakar est la ville présentant la meilleure rentabilité avec :</w:t>
      </w:r>
    </w:p>
    <w:p w14:paraId="6EFC0319" w14:textId="77777777" w:rsidR="001C46DB" w:rsidRPr="001C46DB" w:rsidRDefault="001C46DB" w:rsidP="001C46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19 897 379 F CFA de bénéfice</w:t>
      </w:r>
    </w:p>
    <w:p w14:paraId="550FD289" w14:textId="77777777" w:rsidR="001C46DB" w:rsidRPr="001C46DB" w:rsidRDefault="001C46DB" w:rsidP="001C46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26,84 % de marge</w:t>
      </w:r>
    </w:p>
    <w:p w14:paraId="5B0CC6BB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lastRenderedPageBreak/>
        <w:t>Saint-Louis possède cependant le chiffre d'affaires le plus élevé avec :</w:t>
      </w:r>
    </w:p>
    <w:p w14:paraId="1430E288" w14:textId="77777777" w:rsidR="001C46DB" w:rsidRPr="001C46DB" w:rsidRDefault="001C46DB" w:rsidP="001C46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91 703 404 F CFA</w:t>
      </w:r>
    </w:p>
    <w:p w14:paraId="326F32C8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Cela montre qu'un chiffre d'affaires élevé ne signifie pas nécessairement une meilleure rentabilité.</w:t>
      </w:r>
    </w:p>
    <w:p w14:paraId="6EFBDF0C" w14:textId="77777777" w:rsidR="001C46DB" w:rsidRPr="001C46DB" w:rsidRDefault="001C46DB" w:rsidP="001C46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Performance par produit</w:t>
      </w:r>
    </w:p>
    <w:p w14:paraId="4FA8B8A2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L'</w:t>
      </w: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Ordinateur portable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est le produit générant le plus important chiffre d'affaires :</w:t>
      </w:r>
    </w:p>
    <w:p w14:paraId="16C000A3" w14:textId="77777777" w:rsidR="001C46DB" w:rsidRPr="001C46DB" w:rsidRDefault="001C46DB" w:rsidP="001C46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166 891 225 F CFA</w:t>
      </w:r>
    </w:p>
    <w:p w14:paraId="5EE52243" w14:textId="77777777" w:rsidR="001C46DB" w:rsidRPr="001C46DB" w:rsidRDefault="001C46DB" w:rsidP="001C46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31 092 286 F CFA de bénéfice</w:t>
      </w:r>
    </w:p>
    <w:p w14:paraId="17605542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L'</w:t>
      </w: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Imprimante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possède la meilleure marge :</w:t>
      </w:r>
    </w:p>
    <w:p w14:paraId="65B3948C" w14:textId="77777777" w:rsidR="001C46DB" w:rsidRPr="001C46DB" w:rsidRDefault="001C46DB" w:rsidP="001C46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24,77 %</w:t>
      </w:r>
    </w:p>
    <w:p w14:paraId="3556BB51" w14:textId="77777777" w:rsidR="001C46DB" w:rsidRPr="001C46DB" w:rsidRDefault="001C46DB" w:rsidP="001C46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Performance mensuelle</w:t>
      </w:r>
    </w:p>
    <w:p w14:paraId="5B5CE0F3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Le mois de </w:t>
      </w: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juillet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est le mois présentant le chiffre d'affaires le plus élevé :</w:t>
      </w:r>
    </w:p>
    <w:p w14:paraId="152EB1E8" w14:textId="77777777" w:rsidR="001C46DB" w:rsidRPr="001C46DB" w:rsidRDefault="001C46DB" w:rsidP="001C46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57 422 696 F CFA</w:t>
      </w:r>
    </w:p>
    <w:p w14:paraId="3B6BCCC6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Le mois de </w:t>
      </w: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décembre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présente le chiffre d'affaires le plus faible :</w:t>
      </w:r>
    </w:p>
    <w:p w14:paraId="319BAA50" w14:textId="77777777" w:rsidR="001C46DB" w:rsidRPr="001C46DB" w:rsidRDefault="001C46DB" w:rsidP="001C46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8 278 796 F CFA</w:t>
      </w:r>
    </w:p>
    <w:p w14:paraId="3BE1857F" w14:textId="77777777" w:rsidR="001C46DB" w:rsidRPr="001C46DB" w:rsidRDefault="001C46DB" w:rsidP="001C46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Performance des commerciaux</w:t>
      </w:r>
    </w:p>
    <w:p w14:paraId="55CB2916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Ibrahima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réalise le chiffre d'affaires et le bénéfice les plus élevés :</w:t>
      </w:r>
    </w:p>
    <w:p w14:paraId="6DF40390" w14:textId="77777777" w:rsidR="001C46DB" w:rsidRPr="001C46DB" w:rsidRDefault="001C46DB" w:rsidP="001C46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96 400 287 F CFA de CA</w:t>
      </w:r>
    </w:p>
    <w:p w14:paraId="45398B98" w14:textId="77777777" w:rsidR="001C46DB" w:rsidRPr="001C46DB" w:rsidRDefault="001C46DB" w:rsidP="001C46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20 150 830 F CFA de bénéfice</w:t>
      </w:r>
    </w:p>
    <w:p w14:paraId="4BAD2FCB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Fatou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présente la meilleure marge parmi les commerciaux :</w:t>
      </w:r>
    </w:p>
    <w:p w14:paraId="4E0F55F6" w14:textId="77777777" w:rsidR="001C46DB" w:rsidRPr="001C46DB" w:rsidRDefault="001C46DB" w:rsidP="001C46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22,13 %</w:t>
      </w:r>
    </w:p>
    <w:p w14:paraId="3D61A8B1" w14:textId="77777777" w:rsidR="001C46DB" w:rsidRPr="001C46DB" w:rsidRDefault="001C46DB" w:rsidP="001C46D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Performance par catégorie</w:t>
      </w:r>
    </w:p>
    <w:p w14:paraId="66915E79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La catégorie </w:t>
      </w: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Informatique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génère le chiffre d'affaires et le bénéfice les plus importants.</w:t>
      </w:r>
    </w:p>
    <w:p w14:paraId="71E22F6E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lastRenderedPageBreak/>
        <w:t xml:space="preserve">La catégorie </w:t>
      </w: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Téléphonie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présente toutefois la meilleure marge :</w:t>
      </w:r>
    </w:p>
    <w:p w14:paraId="4C97FA25" w14:textId="5B30A8CC" w:rsidR="001C46DB" w:rsidRPr="001C46DB" w:rsidRDefault="001C46DB" w:rsidP="001C46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22,20 %</w:t>
      </w:r>
    </w:p>
    <w:p w14:paraId="7D64497C" w14:textId="77777777" w:rsidR="001C46DB" w:rsidRPr="001C46DB" w:rsidRDefault="001C46DB" w:rsidP="001C46D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8. Recommandations métier</w:t>
      </w:r>
    </w:p>
    <w:p w14:paraId="0B641768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À partir des résultats obtenus, plusieurs recommandations peuvent être formulées :</w:t>
      </w:r>
    </w:p>
    <w:p w14:paraId="19E29FEA" w14:textId="77777777" w:rsidR="001C46DB" w:rsidRPr="001C46DB" w:rsidRDefault="001C46DB" w:rsidP="001C46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Renforcer les investissements à Dakar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>, qui présente la meilleure rentabilité.</w:t>
      </w:r>
    </w:p>
    <w:p w14:paraId="261D9127" w14:textId="77777777" w:rsidR="001C46DB" w:rsidRPr="001C46DB" w:rsidRDefault="001C46DB" w:rsidP="001C46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Surveiller la rentabilité à Saint-Louis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>, car son chiffre d'affaires est élevé mais sa marge reste plus faible.</w:t>
      </w:r>
    </w:p>
    <w:p w14:paraId="57564109" w14:textId="77777777" w:rsidR="001C46DB" w:rsidRPr="001C46DB" w:rsidRDefault="001C46DB" w:rsidP="001C46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Maintenir une bonne disponibilité des ordinateurs portables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>, qui représentent le principal contributeur au chiffre d'affaires et au bénéfice.</w:t>
      </w:r>
    </w:p>
    <w:p w14:paraId="2309D521" w14:textId="77777777" w:rsidR="001C46DB" w:rsidRPr="001C46DB" w:rsidRDefault="001C46DB" w:rsidP="001C46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Valoriser davantage les imprimantes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>, qui présentent la meilleure marge.</w:t>
      </w:r>
    </w:p>
    <w:p w14:paraId="4B422B2E" w14:textId="77777777" w:rsidR="001C46DB" w:rsidRPr="001C46DB" w:rsidRDefault="001C46DB" w:rsidP="001C46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Analyser les périodes de faible activité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>, notamment décembre, afin d'identifier les causes de la baisse du chiffre d'affaires.</w:t>
      </w:r>
    </w:p>
    <w:p w14:paraId="447F5588" w14:textId="77777777" w:rsidR="001C46DB" w:rsidRPr="001C46DB" w:rsidRDefault="001C46DB" w:rsidP="001C46DB">
      <w:pPr>
        <w:spacing w:after="0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pict w14:anchorId="72793546">
          <v:rect id="_x0000_i1032" style="width:0;height:1.5pt" o:hralign="center" o:hrstd="t" o:hr="t" fillcolor="#a0a0a0" stroked="f"/>
        </w:pict>
      </w:r>
    </w:p>
    <w:p w14:paraId="640129BB" w14:textId="77777777" w:rsidR="001C46DB" w:rsidRPr="001C46DB" w:rsidRDefault="001C46DB" w:rsidP="001C46D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9. Dashboard</w:t>
      </w:r>
    </w:p>
    <w:p w14:paraId="1BAAD748" w14:textId="1325CD1F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Le 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>Dashboard</w:t>
      </w: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permet de visualiser rapidement :</w:t>
      </w:r>
    </w:p>
    <w:p w14:paraId="0411B1A9" w14:textId="77777777" w:rsidR="001C46DB" w:rsidRPr="001C46DB" w:rsidRDefault="001C46DB" w:rsidP="001C46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t>le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chiffre d'affaires total ;</w:t>
      </w:r>
    </w:p>
    <w:p w14:paraId="35D96554" w14:textId="77777777" w:rsidR="001C46DB" w:rsidRPr="001C46DB" w:rsidRDefault="001C46DB" w:rsidP="001C46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t>les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dépenses totales ;</w:t>
      </w:r>
    </w:p>
    <w:p w14:paraId="7011258C" w14:textId="77777777" w:rsidR="001C46DB" w:rsidRPr="001C46DB" w:rsidRDefault="001C46DB" w:rsidP="001C46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t>le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bénéfice total ;</w:t>
      </w:r>
    </w:p>
    <w:p w14:paraId="5CDA6A7D" w14:textId="77777777" w:rsidR="001C46DB" w:rsidRPr="001C46DB" w:rsidRDefault="001C46DB" w:rsidP="001C46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t>la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marge globale ;</w:t>
      </w:r>
    </w:p>
    <w:p w14:paraId="4234165A" w14:textId="77777777" w:rsidR="001C46DB" w:rsidRPr="001C46DB" w:rsidRDefault="001C46DB" w:rsidP="001C46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t>le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chiffre d'affaires par ville ;</w:t>
      </w:r>
    </w:p>
    <w:p w14:paraId="634A4579" w14:textId="77777777" w:rsidR="001C46DB" w:rsidRPr="001C46DB" w:rsidRDefault="001C46DB" w:rsidP="001C46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t>le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bénéfice par produit ;</w:t>
      </w:r>
    </w:p>
    <w:p w14:paraId="33581770" w14:textId="77777777" w:rsidR="001C46DB" w:rsidRPr="001C46DB" w:rsidRDefault="001C46DB" w:rsidP="001C46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t>l'évolution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du chiffre d'affaires par mois ;</w:t>
      </w:r>
    </w:p>
    <w:p w14:paraId="5587ED6A" w14:textId="77777777" w:rsidR="001C46DB" w:rsidRPr="001C46DB" w:rsidRDefault="001C46DB" w:rsidP="001C46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proofErr w:type="gramStart"/>
      <w:r w:rsidRPr="001C46DB">
        <w:rPr>
          <w:rFonts w:eastAsia="Times New Roman" w:cstheme="minorHAnsi"/>
          <w:sz w:val="28"/>
          <w:szCs w:val="28"/>
          <w:lang w:val="fr-SN" w:eastAsia="fr-SN"/>
        </w:rPr>
        <w:t>le</w:t>
      </w:r>
      <w:proofErr w:type="gramEnd"/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 bénéfice par ville.</w:t>
      </w:r>
    </w:p>
    <w:p w14:paraId="5AABF185" w14:textId="04086823" w:rsidR="001C46DB" w:rsidRPr="001C46DB" w:rsidRDefault="001C46DB" w:rsidP="001C46DB">
      <w:pPr>
        <w:spacing w:after="0" w:line="240" w:lineRule="auto"/>
        <w:rPr>
          <w:rFonts w:eastAsia="Times New Roman" w:cstheme="minorHAnsi"/>
          <w:sz w:val="28"/>
          <w:szCs w:val="28"/>
          <w:lang w:val="fr-SN" w:eastAsia="fr-SN"/>
        </w:rPr>
      </w:pPr>
    </w:p>
    <w:p w14:paraId="115D5861" w14:textId="77777777" w:rsidR="001C46DB" w:rsidRPr="001C46DB" w:rsidRDefault="001C46DB" w:rsidP="001C46D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10. Compétences démontrées</w:t>
      </w:r>
    </w:p>
    <w:p w14:paraId="45144BA4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Ce projet permet de démontrer les compétences suivantes :</w:t>
      </w:r>
    </w:p>
    <w:p w14:paraId="36A6BA94" w14:textId="77777777" w:rsidR="001C46DB" w:rsidRPr="001C46DB" w:rsidRDefault="001C46DB" w:rsidP="001C46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Nettoyage et préparation des données avec Power </w:t>
      </w:r>
      <w:proofErr w:type="spellStart"/>
      <w:r w:rsidRPr="001C46DB">
        <w:rPr>
          <w:rFonts w:eastAsia="Times New Roman" w:cstheme="minorHAnsi"/>
          <w:sz w:val="28"/>
          <w:szCs w:val="28"/>
          <w:lang w:val="fr-SN" w:eastAsia="fr-SN"/>
        </w:rPr>
        <w:t>Query</w:t>
      </w:r>
      <w:proofErr w:type="spellEnd"/>
    </w:p>
    <w:p w14:paraId="35509E1A" w14:textId="77777777" w:rsidR="001C46DB" w:rsidRPr="001C46DB" w:rsidRDefault="001C46DB" w:rsidP="001C46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Analyse exploratoire des données</w:t>
      </w:r>
    </w:p>
    <w:p w14:paraId="70CE1938" w14:textId="77777777" w:rsidR="001C46DB" w:rsidRPr="001C46DB" w:rsidRDefault="001C46DB" w:rsidP="001C46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Excel</w:t>
      </w:r>
    </w:p>
    <w:p w14:paraId="2DAA6804" w14:textId="77777777" w:rsidR="001C46DB" w:rsidRPr="001C46DB" w:rsidRDefault="001C46DB" w:rsidP="001C46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lastRenderedPageBreak/>
        <w:t>Tableaux croisés dynamiques</w:t>
      </w:r>
    </w:p>
    <w:p w14:paraId="7D651FDD" w14:textId="77777777" w:rsidR="001C46DB" w:rsidRPr="001C46DB" w:rsidRDefault="001C46DB" w:rsidP="001C46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Analyse financière</w:t>
      </w:r>
    </w:p>
    <w:p w14:paraId="2B846D41" w14:textId="77777777" w:rsidR="001C46DB" w:rsidRPr="001C46DB" w:rsidRDefault="001C46DB" w:rsidP="001C46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Calcul de KPI</w:t>
      </w:r>
    </w:p>
    <w:p w14:paraId="126015C8" w14:textId="77777777" w:rsidR="001C46DB" w:rsidRPr="001C46DB" w:rsidRDefault="001C46DB" w:rsidP="001C46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Analyse de rentabilité</w:t>
      </w:r>
    </w:p>
    <w:p w14:paraId="0B3051DB" w14:textId="77777777" w:rsidR="001C46DB" w:rsidRPr="001C46DB" w:rsidRDefault="001C46DB" w:rsidP="001C46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Data visualisation</w:t>
      </w:r>
    </w:p>
    <w:p w14:paraId="57C0FAE0" w14:textId="77777777" w:rsidR="001C46DB" w:rsidRPr="001C46DB" w:rsidRDefault="001C46DB" w:rsidP="001C46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 xml:space="preserve">Création de </w:t>
      </w:r>
      <w:proofErr w:type="spellStart"/>
      <w:r w:rsidRPr="001C46DB">
        <w:rPr>
          <w:rFonts w:eastAsia="Times New Roman" w:cstheme="minorHAnsi"/>
          <w:sz w:val="28"/>
          <w:szCs w:val="28"/>
          <w:lang w:val="fr-SN" w:eastAsia="fr-SN"/>
        </w:rPr>
        <w:t>dashboard</w:t>
      </w:r>
      <w:proofErr w:type="spellEnd"/>
    </w:p>
    <w:p w14:paraId="216545AF" w14:textId="77777777" w:rsidR="001C46DB" w:rsidRPr="001C46DB" w:rsidRDefault="001C46DB" w:rsidP="001C46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Interprétation des résultats</w:t>
      </w:r>
    </w:p>
    <w:p w14:paraId="38A0F5B4" w14:textId="556B2C4A" w:rsidR="001C46DB" w:rsidRPr="001C46DB" w:rsidRDefault="001C46DB" w:rsidP="001C46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Formulation de recommandations métier</w:t>
      </w:r>
    </w:p>
    <w:p w14:paraId="11FECC97" w14:textId="77777777" w:rsidR="001C46DB" w:rsidRPr="001C46DB" w:rsidRDefault="001C46DB" w:rsidP="001C46D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b/>
          <w:bCs/>
          <w:sz w:val="28"/>
          <w:szCs w:val="28"/>
          <w:lang w:val="fr-SN" w:eastAsia="fr-SN"/>
        </w:rPr>
        <w:t>11. Conclusion</w:t>
      </w:r>
    </w:p>
    <w:p w14:paraId="76FB7A4B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Cette analyse financière montre que l'évaluation de la performance d'une entreprise doit prendre en compte plusieurs indicateurs et dimensions.</w:t>
      </w:r>
    </w:p>
    <w:p w14:paraId="288F8D5A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Le chiffre d'affaires permet de mesurer le niveau d'activité, tandis que le bénéfice et la marge permettent d'évaluer la rentabilité réelle.</w:t>
      </w:r>
    </w:p>
    <w:p w14:paraId="262E8426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L'analyse met notamment en évidence la forte performance de Dakar, l'importance des ordinateurs portables dans le chiffre d'affaires et la rentabilité intéressante des imprimantes.</w:t>
      </w:r>
    </w:p>
    <w:p w14:paraId="61906019" w14:textId="77777777" w:rsidR="001C46DB" w:rsidRPr="001C46DB" w:rsidRDefault="001C46DB" w:rsidP="001C46D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fr-SN" w:eastAsia="fr-SN"/>
        </w:rPr>
      </w:pPr>
      <w:r w:rsidRPr="001C46DB">
        <w:rPr>
          <w:rFonts w:eastAsia="Times New Roman" w:cstheme="minorHAnsi"/>
          <w:sz w:val="28"/>
          <w:szCs w:val="28"/>
          <w:lang w:val="fr-SN" w:eastAsia="fr-SN"/>
        </w:rPr>
        <w:t>Ce projet illustre ainsi la capacité à transformer des données financières brutes en informations exploitables pour accompagner la prise de décision.</w:t>
      </w:r>
    </w:p>
    <w:p w14:paraId="2D4FDF72" w14:textId="77777777" w:rsidR="00F272C2" w:rsidRPr="001C46DB" w:rsidRDefault="001C46DB">
      <w:pPr>
        <w:rPr>
          <w:rFonts w:cstheme="minorHAnsi"/>
          <w:sz w:val="28"/>
          <w:szCs w:val="28"/>
        </w:rPr>
      </w:pPr>
    </w:p>
    <w:sectPr w:rsidR="00F272C2" w:rsidRPr="001C46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A5A14"/>
    <w:multiLevelType w:val="multilevel"/>
    <w:tmpl w:val="15B65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64B06"/>
    <w:multiLevelType w:val="multilevel"/>
    <w:tmpl w:val="CF30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A0674"/>
    <w:multiLevelType w:val="multilevel"/>
    <w:tmpl w:val="6E68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C7B7B"/>
    <w:multiLevelType w:val="multilevel"/>
    <w:tmpl w:val="DCEA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C3206"/>
    <w:multiLevelType w:val="multilevel"/>
    <w:tmpl w:val="8CB8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26381"/>
    <w:multiLevelType w:val="multilevel"/>
    <w:tmpl w:val="28DE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341D7"/>
    <w:multiLevelType w:val="multilevel"/>
    <w:tmpl w:val="1D32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51D23"/>
    <w:multiLevelType w:val="multilevel"/>
    <w:tmpl w:val="079E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D35D6"/>
    <w:multiLevelType w:val="multilevel"/>
    <w:tmpl w:val="30C0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E6580"/>
    <w:multiLevelType w:val="multilevel"/>
    <w:tmpl w:val="6228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43230"/>
    <w:multiLevelType w:val="multilevel"/>
    <w:tmpl w:val="3164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D583F"/>
    <w:multiLevelType w:val="multilevel"/>
    <w:tmpl w:val="835E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95604"/>
    <w:multiLevelType w:val="multilevel"/>
    <w:tmpl w:val="4A6C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0109A"/>
    <w:multiLevelType w:val="multilevel"/>
    <w:tmpl w:val="4556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92C3F"/>
    <w:multiLevelType w:val="multilevel"/>
    <w:tmpl w:val="5C94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41DC9"/>
    <w:multiLevelType w:val="multilevel"/>
    <w:tmpl w:val="D392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9922E0"/>
    <w:multiLevelType w:val="multilevel"/>
    <w:tmpl w:val="5384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42CA4"/>
    <w:multiLevelType w:val="multilevel"/>
    <w:tmpl w:val="ADEC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607BB5"/>
    <w:multiLevelType w:val="multilevel"/>
    <w:tmpl w:val="43EA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406392"/>
    <w:multiLevelType w:val="multilevel"/>
    <w:tmpl w:val="3C3A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3"/>
  </w:num>
  <w:num w:numId="3">
    <w:abstractNumId w:val="16"/>
  </w:num>
  <w:num w:numId="4">
    <w:abstractNumId w:val="9"/>
  </w:num>
  <w:num w:numId="5">
    <w:abstractNumId w:val="3"/>
  </w:num>
  <w:num w:numId="6">
    <w:abstractNumId w:val="10"/>
  </w:num>
  <w:num w:numId="7">
    <w:abstractNumId w:val="12"/>
  </w:num>
  <w:num w:numId="8">
    <w:abstractNumId w:val="7"/>
  </w:num>
  <w:num w:numId="9">
    <w:abstractNumId w:val="18"/>
  </w:num>
  <w:num w:numId="10">
    <w:abstractNumId w:val="8"/>
  </w:num>
  <w:num w:numId="11">
    <w:abstractNumId w:val="2"/>
  </w:num>
  <w:num w:numId="12">
    <w:abstractNumId w:val="5"/>
  </w:num>
  <w:num w:numId="13">
    <w:abstractNumId w:val="4"/>
  </w:num>
  <w:num w:numId="14">
    <w:abstractNumId w:val="15"/>
  </w:num>
  <w:num w:numId="15">
    <w:abstractNumId w:val="6"/>
  </w:num>
  <w:num w:numId="16">
    <w:abstractNumId w:val="11"/>
  </w:num>
  <w:num w:numId="17">
    <w:abstractNumId w:val="1"/>
  </w:num>
  <w:num w:numId="18">
    <w:abstractNumId w:val="0"/>
  </w:num>
  <w:num w:numId="19">
    <w:abstractNumId w:val="14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DB"/>
    <w:rsid w:val="001855C4"/>
    <w:rsid w:val="001C46DB"/>
    <w:rsid w:val="00293A0E"/>
    <w:rsid w:val="0038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D4117"/>
  <w15:chartTrackingRefBased/>
  <w15:docId w15:val="{482A932A-2A1A-4BB1-AE10-E51840197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C46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SN" w:eastAsia="fr-SN"/>
    </w:rPr>
  </w:style>
  <w:style w:type="paragraph" w:styleId="Titre2">
    <w:name w:val="heading 2"/>
    <w:basedOn w:val="Normal"/>
    <w:link w:val="Titre2Car"/>
    <w:uiPriority w:val="9"/>
    <w:qFormat/>
    <w:rsid w:val="001C46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SN" w:eastAsia="fr-SN"/>
    </w:rPr>
  </w:style>
  <w:style w:type="paragraph" w:styleId="Titre3">
    <w:name w:val="heading 3"/>
    <w:basedOn w:val="Normal"/>
    <w:link w:val="Titre3Car"/>
    <w:uiPriority w:val="9"/>
    <w:qFormat/>
    <w:rsid w:val="001C46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SN" w:eastAsia="fr-S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46DB"/>
    <w:rPr>
      <w:rFonts w:ascii="Times New Roman" w:eastAsia="Times New Roman" w:hAnsi="Times New Roman" w:cs="Times New Roman"/>
      <w:b/>
      <w:bCs/>
      <w:kern w:val="36"/>
      <w:sz w:val="48"/>
      <w:szCs w:val="48"/>
      <w:lang w:val="fr-SN" w:eastAsia="fr-SN"/>
    </w:rPr>
  </w:style>
  <w:style w:type="character" w:customStyle="1" w:styleId="Titre2Car">
    <w:name w:val="Titre 2 Car"/>
    <w:basedOn w:val="Policepardfaut"/>
    <w:link w:val="Titre2"/>
    <w:uiPriority w:val="9"/>
    <w:rsid w:val="001C46DB"/>
    <w:rPr>
      <w:rFonts w:ascii="Times New Roman" w:eastAsia="Times New Roman" w:hAnsi="Times New Roman" w:cs="Times New Roman"/>
      <w:b/>
      <w:bCs/>
      <w:sz w:val="36"/>
      <w:szCs w:val="36"/>
      <w:lang w:val="fr-SN" w:eastAsia="fr-SN"/>
    </w:rPr>
  </w:style>
  <w:style w:type="character" w:customStyle="1" w:styleId="Titre3Car">
    <w:name w:val="Titre 3 Car"/>
    <w:basedOn w:val="Policepardfaut"/>
    <w:link w:val="Titre3"/>
    <w:uiPriority w:val="9"/>
    <w:rsid w:val="001C46DB"/>
    <w:rPr>
      <w:rFonts w:ascii="Times New Roman" w:eastAsia="Times New Roman" w:hAnsi="Times New Roman" w:cs="Times New Roman"/>
      <w:b/>
      <w:bCs/>
      <w:sz w:val="27"/>
      <w:szCs w:val="27"/>
      <w:lang w:val="fr-SN" w:eastAsia="fr-SN"/>
    </w:rPr>
  </w:style>
  <w:style w:type="paragraph" w:styleId="NormalWeb">
    <w:name w:val="Normal (Web)"/>
    <w:basedOn w:val="Normal"/>
    <w:uiPriority w:val="99"/>
    <w:semiHidden/>
    <w:unhideWhenUsed/>
    <w:rsid w:val="001C46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SN" w:eastAsia="fr-SN"/>
    </w:rPr>
  </w:style>
  <w:style w:type="character" w:styleId="lev">
    <w:name w:val="Strong"/>
    <w:basedOn w:val="Policepardfaut"/>
    <w:uiPriority w:val="22"/>
    <w:qFormat/>
    <w:rsid w:val="001C46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1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958</Words>
  <Characters>5274</Characters>
  <Application>Microsoft Office Word</Application>
  <DocSecurity>0</DocSecurity>
  <Lines>43</Lines>
  <Paragraphs>12</Paragraphs>
  <ScaleCrop>false</ScaleCrop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ASSANE GASSAMA</dc:creator>
  <cp:keywords/>
  <dc:description/>
  <cp:lastModifiedBy>ASSANE GASSAMA</cp:lastModifiedBy>
  <cp:revision>1</cp:revision>
  <dcterms:created xsi:type="dcterms:W3CDTF">2026-09-11T05:21:00Z</dcterms:created>
  <dcterms:modified xsi:type="dcterms:W3CDTF">2026-09-11T05:27:00Z</dcterms:modified>
</cp:coreProperties>
</file>