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6932CA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6932C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4809E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="004809E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6932C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Веб-технологии (</w:t>
      </w:r>
      <w:r w:rsidR="00EF0E0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09.03.01)</w:t>
      </w:r>
    </w:p>
    <w:p w:rsidR="00E1073B" w:rsidRPr="00E1073B" w:rsidRDefault="00E1073B" w:rsidP="00F01802">
      <w:pPr>
        <w:spacing w:before="100" w:beforeAutospacing="1" w:after="100" w:afterAutospacing="1" w:line="360" w:lineRule="auto"/>
        <w:ind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4809E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Часовских</w:t>
      </w:r>
      <w:proofErr w:type="spellEnd"/>
      <w:r w:rsidR="004809E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Мария Олеговна</w:t>
      </w:r>
      <w:r w:rsidR="006932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6932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241-3210</w:t>
      </w:r>
    </w:p>
    <w:p w:rsidR="006932CA" w:rsidRDefault="006932CA" w:rsidP="006932CA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4809E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Ассауп</w:t>
      </w:r>
      <w:proofErr w:type="spellEnd"/>
      <w:r w:rsidR="004809E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="004809E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Самир</w:t>
      </w:r>
      <w:proofErr w:type="spellEnd"/>
      <w:r w:rsidR="004809E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="004809E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Кайратович</w:t>
      </w:r>
      <w:proofErr w:type="spellEnd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241-3210</w:t>
      </w:r>
    </w:p>
    <w:p w:rsidR="004809EA" w:rsidRPr="00E1073B" w:rsidRDefault="004809EA" w:rsidP="004809EA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Карлин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Пётр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241-3210</w:t>
      </w:r>
    </w:p>
    <w:p w:rsidR="00E1073B" w:rsidRPr="00F01802" w:rsidRDefault="00E1073B" w:rsidP="00F0180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 w:rsidR="004809E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4809E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Инфокогнитивных</w:t>
      </w:r>
      <w:proofErr w:type="spellEnd"/>
      <w:r w:rsidR="004809E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технологий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720A4F" w:rsidRDefault="00720A4F" w:rsidP="006932C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531DD" w:rsidRDefault="00E1073B" w:rsidP="00B327E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1336889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27E7" w:rsidRPr="00B327E7" w:rsidRDefault="00B327E7" w:rsidP="00B327E7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E17C53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ОГЛАВЛЕНИЕ</w:t>
          </w:r>
        </w:p>
        <w:p w:rsidR="00B327E7" w:rsidRDefault="00B327E7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72978" w:history="1">
            <w:r w:rsidRPr="00B327E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E7" w:rsidRPr="00B327E7" w:rsidRDefault="00057ACF">
          <w:pPr>
            <w:pStyle w:val="20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2979" w:history="1">
            <w:r w:rsidR="00B327E7"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1.</w:t>
            </w:r>
            <w:r w:rsidR="00B327E7" w:rsidRPr="00B327E7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327E7"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Общая информация о проекте:</w:t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_Toc198072979 \h </w:instrText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7E7" w:rsidRPr="00B327E7" w:rsidRDefault="00057ACF">
          <w:pPr>
            <w:pStyle w:val="20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2980" w:history="1">
            <w:r w:rsidR="00B327E7"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2.</w:t>
            </w:r>
            <w:r w:rsidR="00B327E7" w:rsidRPr="00B327E7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327E7"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 xml:space="preserve">Общая характеристика деятельности организации </w:t>
            </w:r>
            <w:r w:rsidR="00B327E7" w:rsidRPr="00B327E7">
              <w:rPr>
                <w:rStyle w:val="a8"/>
                <w:rFonts w:ascii="Times New Roman" w:eastAsia="Times New Roman" w:hAnsi="Times New Roman"/>
                <w:i/>
                <w:noProof/>
                <w:sz w:val="28"/>
                <w:szCs w:val="28"/>
              </w:rPr>
              <w:t>(заказчика проекта)</w:t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_Toc198072980 \h </w:instrText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7E7" w:rsidRPr="00B327E7" w:rsidRDefault="00057ACF">
          <w:pPr>
            <w:pStyle w:val="20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2981" w:history="1">
            <w:r w:rsidR="00B327E7"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3.</w:t>
            </w:r>
            <w:r w:rsidR="00B327E7" w:rsidRPr="00B327E7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327E7"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_Toc198072981 \h </w:instrText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7E7" w:rsidRPr="00B327E7" w:rsidRDefault="00057ACF">
          <w:pPr>
            <w:pStyle w:val="20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2982" w:history="1">
            <w:r w:rsidR="00B327E7"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4.</w:t>
            </w:r>
            <w:r w:rsidR="00B327E7" w:rsidRPr="00B327E7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B327E7" w:rsidRPr="00B327E7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_Toc198072982 \h </w:instrText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327E7" w:rsidRPr="00B327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7E7" w:rsidRPr="00B327E7" w:rsidRDefault="00057ACF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2983" w:history="1">
            <w:r w:rsidR="00B327E7" w:rsidRPr="00B327E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ЗАКЛЮЧЕНИЕ </w:t>
            </w:r>
            <w:r w:rsidR="00B327E7" w:rsidRPr="00B327E7">
              <w:rPr>
                <w:rStyle w:val="a8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(выводы о проделанной работе и оценка ценности выполненных задач для заказчика)</w:t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_Toc198072983 \h </w:instrText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7E7" w:rsidRPr="00B327E7" w:rsidRDefault="00057ACF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2984" w:history="1">
            <w:r w:rsidR="00B327E7" w:rsidRPr="00B327E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_Toc198072984 \h </w:instrText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327E7" w:rsidRPr="00B32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0EFB" w:rsidRDefault="00B327E7" w:rsidP="00B327E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327E7" w:rsidRPr="00B327E7" w:rsidRDefault="00B327E7" w:rsidP="00B327E7"/>
    <w:p w:rsidR="00B327E7" w:rsidRPr="00B327E7" w:rsidRDefault="00B327E7" w:rsidP="00B327E7"/>
    <w:p w:rsidR="00B327E7" w:rsidRPr="00B327E7" w:rsidRDefault="00B327E7" w:rsidP="00B327E7"/>
    <w:p w:rsidR="00B327E7" w:rsidRPr="00B327E7" w:rsidRDefault="00B327E7" w:rsidP="00B327E7"/>
    <w:p w:rsidR="00B327E7" w:rsidRDefault="00B327E7" w:rsidP="00B327E7">
      <w:pPr>
        <w:rPr>
          <w:b/>
          <w:bCs/>
        </w:rPr>
      </w:pPr>
    </w:p>
    <w:p w:rsidR="00B327E7" w:rsidRPr="00B327E7" w:rsidRDefault="00B327E7" w:rsidP="00B327E7">
      <w:pPr>
        <w:tabs>
          <w:tab w:val="left" w:pos="6279"/>
        </w:tabs>
      </w:pPr>
      <w:r>
        <w:tab/>
      </w:r>
    </w:p>
    <w:p w:rsidR="00C60EFB" w:rsidRPr="00C60EFB" w:rsidRDefault="00097297" w:rsidP="00670501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19807297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  <w:bookmarkEnd w:id="0"/>
    </w:p>
    <w:p w:rsidR="00194661" w:rsidRDefault="00370634" w:rsidP="0067050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98072979"/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bookmarkEnd w:id="1"/>
    </w:p>
    <w:p w:rsidR="004809EA" w:rsidRDefault="004809EA" w:rsidP="006705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09EA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отражает результаты проектной практики, проходившей с 3 февраля по 24 мая 2025 года. Практика была направлена на применение теоретических знаний по веб-разработке и развитие навыков командной работы и управления IT-проектами.</w:t>
      </w:r>
    </w:p>
    <w:p w:rsidR="00670501" w:rsidRDefault="00670501" w:rsidP="006705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Наш проект –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ГрафКомикс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  <w:r w:rsidRPr="00670501">
        <w:t xml:space="preserve"> </w:t>
      </w:r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ГрафКомикс</w:t>
      </w:r>
      <w:proofErr w:type="spellEnd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</w:rPr>
        <w:t>» представляет собой сообщество, объединяющее как создателей комиксов, так и их читателей, а также тех, кто стремится реализовать себя в данной сфере. Основной целью сообщества является исследование комикса как формы художественного выражения и самостоятельного жанра, обладающего потенциалом для передачи оригинальных авторских историй в уникальной визуально-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</w:rPr>
        <w:t>нарративной</w:t>
      </w:r>
      <w:proofErr w:type="spellEnd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B0682" w:rsidRDefault="009B0682" w:rsidP="006705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 Создание информационного веб-ресурса для </w:t>
      </w:r>
      <w:r w:rsidR="00670501"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публикации</w:t>
      </w:r>
      <w:r w:rsidR="00670501" w:rsidRPr="006705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читателями веб-комиксов, их просмотр</w:t>
      </w:r>
      <w:r w:rsidR="00670501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670501" w:rsidRPr="006705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свободном доступе, комментиров</w:t>
      </w:r>
      <w:r w:rsidR="00670501">
        <w:rPr>
          <w:rFonts w:ascii="Times New Roman" w:eastAsia="Times New Roman" w:hAnsi="Times New Roman" w:cs="Times New Roman"/>
          <w:color w:val="000000"/>
          <w:sz w:val="28"/>
          <w:szCs w:val="28"/>
        </w:rPr>
        <w:t>ания и распространения.</w:t>
      </w:r>
    </w:p>
    <w:p w:rsidR="00670501" w:rsidRDefault="00670501" w:rsidP="006705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70501" w:rsidRDefault="00670501" w:rsidP="00670501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онетизация</w:t>
      </w:r>
      <w:proofErr w:type="spellEnd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подписка</w:t>
      </w:r>
      <w:proofErr w:type="spellEnd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70501" w:rsidRDefault="00670501" w:rsidP="00670501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ыход</w:t>
      </w:r>
      <w:proofErr w:type="spellEnd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демоверсии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70501" w:rsidRDefault="00670501" w:rsidP="00670501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ктивное</w:t>
      </w:r>
      <w:proofErr w:type="spellEnd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развитие</w:t>
      </w:r>
      <w:proofErr w:type="spellEnd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медийности</w:t>
      </w:r>
      <w:proofErr w:type="spellEnd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проекта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70501" w:rsidRDefault="00670501" w:rsidP="00670501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</w:t>
      </w:r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оддержание</w:t>
      </w:r>
      <w:proofErr w:type="spellEnd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работоспособности</w:t>
      </w:r>
      <w:proofErr w:type="spellEnd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проекта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70501" w:rsidRPr="00670501" w:rsidRDefault="00670501" w:rsidP="00670501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</w:t>
      </w:r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отрудничество</w:t>
      </w:r>
      <w:proofErr w:type="spellEnd"/>
      <w:proofErr w:type="gramEnd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с 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художниками</w:t>
      </w:r>
      <w:proofErr w:type="spellEnd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705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издательствами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53695" w:rsidRPr="009B0682" w:rsidRDefault="00C60EFB" w:rsidP="0067050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198072980"/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  <w:bookmarkEnd w:id="2"/>
    </w:p>
    <w:p w:rsidR="009B0682" w:rsidRPr="009B0682" w:rsidRDefault="009B0682" w:rsidP="006705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Московский Политех, Кафедра</w:t>
      </w:r>
    </w:p>
    <w:p w:rsidR="009B0682" w:rsidRPr="009B0682" w:rsidRDefault="009B0682" w:rsidP="006705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 Учебное подразделение, реализующее подготовку специалистов в сфере ИТ, веб-технологий и цифровых решений.</w:t>
      </w:r>
    </w:p>
    <w:p w:rsidR="009B0682" w:rsidRDefault="009B0682" w:rsidP="006705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:rsidR="009B0682" w:rsidRPr="009B0682" w:rsidRDefault="009B0682" w:rsidP="006705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682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осуществляет образовательную и проектную деятельность в области информационных технологий, включая веб-разработку, UX/UI-дизайн, программирование и взаимодействие с индустриальными партнёрами.</w:t>
      </w:r>
    </w:p>
    <w:p w:rsidR="00F37551" w:rsidRDefault="00F37551" w:rsidP="0067050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19807298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задания по проектной практике</w:t>
      </w:r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A6754" w:rsidRDefault="005A6754" w:rsidP="006705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подразделяется на две части: базовую и вариативную.</w:t>
      </w:r>
    </w:p>
    <w:p w:rsidR="005A6754" w:rsidRDefault="005A6754" w:rsidP="006705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базовой части было необходимо:</w:t>
      </w:r>
    </w:p>
    <w:p w:rsidR="005A6754" w:rsidRDefault="005A6754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5A67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групповой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шаблона</w:t>
      </w: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A6754" w:rsidRPr="0053183A" w:rsidRDefault="005A6754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синтаксис языка разметки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5A675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A6754" w:rsidRPr="0053183A" w:rsidRDefault="005A6754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сайта, включающего: главную страницу, страницу «О проекте», страницу участников, журнал и ресурсы</w:t>
      </w: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A6754" w:rsidRPr="0053183A" w:rsidRDefault="005A6754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посетить мероприятия партнёров</w:t>
      </w: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A6754" w:rsidRDefault="005A6754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документацию и отчёты, включая итоговый отчёт.</w:t>
      </w:r>
    </w:p>
    <w:p w:rsidR="005A6754" w:rsidRDefault="005A6754" w:rsidP="005A67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вариативной части мы выбрали задачу практической реализации технологии. В рамках данной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части было необходимо:</w:t>
      </w:r>
    </w:p>
    <w:p w:rsidR="005A6754" w:rsidRDefault="005A6754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любую технологию из предоставленного списка</w:t>
      </w: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A6754" w:rsidRPr="0053183A" w:rsidRDefault="005A6754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согласовать внутри команды выбранную тему, определиться со стеком технологий</w:t>
      </w:r>
      <w:r w:rsidRPr="005A675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A6754" w:rsidRPr="0053183A" w:rsidRDefault="005A6754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исследование о данной технологии</w:t>
      </w: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A6754" w:rsidRPr="0053183A" w:rsidRDefault="005A6754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подробное описание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A6754" w:rsidRPr="005A6754" w:rsidRDefault="005A6754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техническое руководство по реализации технологии</w:t>
      </w:r>
      <w:r w:rsidRPr="005A675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A6754" w:rsidRPr="00F01802" w:rsidRDefault="00F01802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модификацию проекта в соответствии с полученными знаниями за год</w:t>
      </w:r>
      <w:r w:rsidRPr="00F018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01802" w:rsidRPr="00F01802" w:rsidRDefault="00F01802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видео-презентацию о выполненной работе</w:t>
      </w:r>
      <w:r w:rsidRPr="00F018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01802" w:rsidRPr="00F01802" w:rsidRDefault="00F01802" w:rsidP="005A675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задокументировать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A6754" w:rsidRPr="00F01802" w:rsidRDefault="00F01802" w:rsidP="00F01802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финальный отчёт.</w:t>
      </w:r>
    </w:p>
    <w:p w:rsidR="00097297" w:rsidRDefault="00097297" w:rsidP="00F01802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9807298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bookmarkEnd w:id="4"/>
    </w:p>
    <w:p w:rsidR="00006D2B" w:rsidRDefault="00F01802" w:rsidP="00F0180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базовой части были достигнуты следующие результаты:</w:t>
      </w:r>
    </w:p>
    <w:p w:rsidR="00F01802" w:rsidRDefault="00F01802" w:rsidP="00F01802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изучен язык разметки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01802" w:rsidRPr="00F01802" w:rsidRDefault="00F01802" w:rsidP="00F01802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более детально были изучены методы командной работы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F018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01802" w:rsidRPr="00F01802" w:rsidRDefault="00F01802" w:rsidP="00F01802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подобраны цветовые решения и стилистика основного сайта</w:t>
      </w:r>
      <w:r w:rsidRPr="00F018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01802" w:rsidRPr="00F01802" w:rsidRDefault="00F01802" w:rsidP="00F01802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разработан дизайн всех страниц сайта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Figma</w:t>
      </w:r>
      <w:proofErr w:type="spellEnd"/>
      <w:r w:rsidRPr="00F018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01802" w:rsidRPr="0053183A" w:rsidRDefault="00F01802" w:rsidP="00F01802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был разработан основной сайт с необходимыми разделами и достаточной информацией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HTML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CSS;</w:t>
      </w:r>
    </w:p>
    <w:p w:rsidR="00F01802" w:rsidRPr="0053183A" w:rsidRDefault="00F01802" w:rsidP="00F01802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участники посетили мероприятия партнёра (мастер-класс от 2ГИС, Карьерный марафон), отчёт о которых есть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F01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на сайте</w:t>
      </w: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01802" w:rsidRPr="005A6754" w:rsidRDefault="00F01802" w:rsidP="00F01802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написаны все необходимые отчёты и документации.</w:t>
      </w:r>
    </w:p>
    <w:p w:rsidR="00467FFE" w:rsidRDefault="00467FFE" w:rsidP="00467FF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вариативной части была выбрана задача, в которой необходимо разработать игру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Flappy</w:t>
      </w:r>
      <w:r w:rsidRPr="00467F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Bird</w:t>
      </w:r>
      <w:r w:rsidRPr="00467F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 достигнуты следующие результаты:</w:t>
      </w:r>
    </w:p>
    <w:p w:rsidR="00467FFE" w:rsidRDefault="00467FFE" w:rsidP="00467FFE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проведён</w:t>
      </w:r>
      <w:r w:rsidRPr="00467FFE">
        <w:t xml:space="preserve"> </w:t>
      </w:r>
      <w:r w:rsidRPr="00467FFE"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детальный анализ механик оригинальной игры</w:t>
      </w:r>
      <w:r w:rsidRPr="0053183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67FFE" w:rsidRDefault="00467FFE" w:rsidP="00467FFE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определены технологии для разработки (</w:t>
      </w:r>
      <w:r w:rsidRPr="00467F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HTML5 </w:t>
      </w:r>
      <w:proofErr w:type="spellStart"/>
      <w:r w:rsidRPr="00467FFE">
        <w:rPr>
          <w:rFonts w:ascii="Times New Roman" w:eastAsia="Times New Roman" w:hAnsi="Times New Roman" w:cs="Times New Roman"/>
          <w:color w:val="000000"/>
          <w:sz w:val="28"/>
          <w:szCs w:val="28"/>
        </w:rPr>
        <w:t>Canvas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67F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Чистый </w:t>
      </w:r>
      <w:proofErr w:type="spellStart"/>
      <w:r w:rsidRPr="00467FFE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467FFE">
        <w:t xml:space="preserve"> </w:t>
      </w:r>
      <w:r w:rsidRPr="00467FFE">
        <w:rPr>
          <w:rFonts w:ascii="Times New Roman" w:eastAsia="Times New Roman" w:hAnsi="Times New Roman" w:cs="Times New Roman"/>
          <w:color w:val="000000"/>
          <w:sz w:val="28"/>
          <w:szCs w:val="28"/>
        </w:rPr>
        <w:t>ООП подход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018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67FFE" w:rsidRPr="00467FFE" w:rsidRDefault="00467FFE" w:rsidP="00467FFE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разработаны прототипы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7FFE" w:rsidRPr="00467FFE" w:rsidRDefault="00467FFE" w:rsidP="00467FFE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было разработано техническое руководство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7FFE" w:rsidRPr="00467FFE" w:rsidRDefault="00467FFE" w:rsidP="00467FFE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разработан алгоритм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7FFE" w:rsidRPr="00F01802" w:rsidRDefault="00467FFE" w:rsidP="00467FFE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проведены модификации игры.</w:t>
      </w:r>
    </w:p>
    <w:p w:rsidR="00467FFE" w:rsidRDefault="00097297" w:rsidP="00467FFE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5" w:name="_Toc198072983"/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(выводы о проделанной </w:t>
      </w:r>
      <w:proofErr w:type="gramStart"/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работе</w:t>
      </w:r>
      <w:proofErr w:type="gramEnd"/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и оценка ценности выполненных задач для заказчика)</w:t>
      </w:r>
      <w:bookmarkStart w:id="6" w:name="_Toc198072984"/>
      <w:bookmarkEnd w:id="5"/>
    </w:p>
    <w:p w:rsidR="00467FFE" w:rsidRDefault="00467FFE" w:rsidP="00467FFE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ходе проектной практики были успешно достигнуты поставленные цели и реализованы все предусмотренные задачи как базовой, так и вариативной части. Разработка проекта «</w:t>
      </w:r>
      <w:proofErr w:type="spellStart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ГрафКомикс</w:t>
      </w:r>
      <w:proofErr w:type="spellEnd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» позволила участникам применить на практике полученные теоретические знания в области веб-разработки, проектного управления и командной работы. Созданный веб-ресурс стал функциональной платформой для публикации, просмотра и обсуждения веб-комиксов, что подтвердило актуальность и прикладную значимость проекта.</w:t>
      </w:r>
    </w:p>
    <w:p w:rsidR="00467FFE" w:rsidRDefault="00467FFE" w:rsidP="00467FFE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процессе работы команда освоила современные инструменты командной разработки, такие как </w:t>
      </w:r>
      <w:proofErr w:type="spellStart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</w:t>
      </w:r>
      <w:proofErr w:type="spellEnd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proofErr w:type="spellStart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Markdown</w:t>
      </w:r>
      <w:proofErr w:type="spellEnd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разработала дизайн интерфейсов в </w:t>
      </w:r>
      <w:proofErr w:type="spellStart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Figma</w:t>
      </w:r>
      <w:proofErr w:type="spellEnd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а также реализовала сайт с использованием HTML и CSS. Отдельное внимание было уделено взаимодействию с партнерами и участию в внешних мероприятиях, что способствовало расширению профессионального кругозора.</w:t>
      </w:r>
    </w:p>
    <w:p w:rsidR="00467FFE" w:rsidRPr="00467FFE" w:rsidRDefault="00467FFE" w:rsidP="00467FFE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Реализация вариативной задачи — разработка игры </w:t>
      </w:r>
      <w:proofErr w:type="spellStart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Flappy</w:t>
      </w:r>
      <w:proofErr w:type="spellEnd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Bird</w:t>
      </w:r>
      <w:proofErr w:type="spellEnd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— позволила углубить технические знания в области программирования, а также продемонстрировать умение применять объектно-ориентированный подход и технологии HTML5 </w:t>
      </w:r>
      <w:proofErr w:type="spellStart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Canvas</w:t>
      </w:r>
      <w:proofErr w:type="spellEnd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proofErr w:type="spellStart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JavaScript</w:t>
      </w:r>
      <w:proofErr w:type="spellEnd"/>
      <w:r w:rsidRPr="00467FF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практическом проекте.</w:t>
      </w:r>
    </w:p>
    <w:p w:rsidR="0000043C" w:rsidRDefault="0000043C" w:rsidP="00467FFE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370634" w:rsidRDefault="00097297" w:rsidP="00467FFE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  <w:bookmarkEnd w:id="6"/>
    </w:p>
    <w:p w:rsidR="001570DB" w:rsidRPr="001570DB" w:rsidRDefault="0000043C" w:rsidP="0000043C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игры </w:t>
      </w:r>
      <w:proofErr w:type="spellStart"/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</w:rPr>
        <w:t>Flappy</w:t>
      </w:r>
      <w:proofErr w:type="spellEnd"/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</w:rPr>
        <w:t>Bird</w:t>
      </w:r>
      <w:proofErr w:type="spellEnd"/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использованием HTML, CSS и </w:t>
      </w:r>
      <w:proofErr w:type="spellStart"/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</w:rPr>
        <w:t>https://code-it-school.ru/blog/flappy-bird-na-html-css-i-javascript/</w:t>
      </w:r>
      <w:r w:rsidR="001570DB"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570DB" w:rsidRPr="0000043C" w:rsidRDefault="0000043C" w:rsidP="0000043C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Flappy Bird Game in JavaScript</w:t>
      </w:r>
      <w:r w:rsidR="001570DB" w:rsidRPr="000004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https://www.geeksforgeeks.org/flappy-bird-game-in-javascript/</w:t>
      </w:r>
      <w:r w:rsidR="001570DB" w:rsidRPr="000004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570DB" w:rsidRPr="0000043C" w:rsidRDefault="0000043C" w:rsidP="0000043C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Tutorial: Make web games with </w:t>
      </w:r>
      <w:proofErr w:type="spellStart"/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Phaser</w:t>
      </w:r>
      <w:proofErr w:type="spellEnd"/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bookmarkStart w:id="7" w:name="_GoBack"/>
      <w:bookmarkEnd w:id="7"/>
      <w:r w:rsidRPr="000004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https://www.lessmilk.com/phaser-game-tutorial/</w:t>
      </w:r>
      <w:r w:rsidR="001570DB" w:rsidRPr="000004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570DB" w:rsidRPr="001570DB" w:rsidRDefault="001570DB" w:rsidP="00670501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MDN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Основы HTML: создание первого сайта [Электронный ресурс]. – Режим доступа: https://developer.mozilla.org/ru/docs/Learn_web_development/Getting_started/Your_first_website/Creating_the_content, свободный.</w:t>
      </w:r>
    </w:p>
    <w:p w:rsidR="001570DB" w:rsidRPr="001570DB" w:rsidRDefault="001570DB" w:rsidP="00670501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MDN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Основы CSS [Электронный ресурс]. – Режим доступа: https://developer.mozilla.org/ru/docs/Web/CSS, свободный.</w:t>
      </w:r>
    </w:p>
    <w:p w:rsidR="001570DB" w:rsidRPr="001570DB" w:rsidRDefault="001570DB" w:rsidP="00670501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Doka.guide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справочник по современным веб-технологиям [Электронный ресурс]. – Режим доступа: https://doka.guide/, свободный.</w:t>
      </w:r>
    </w:p>
    <w:p w:rsidR="001570DB" w:rsidRPr="001570DB" w:rsidRDefault="001570DB" w:rsidP="00670501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Чакон С.,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Штрауб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Б.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Pro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профессиональное руководство по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. – URL: https://git-scm.com/book/ru/v2, свободный.</w:t>
      </w:r>
    </w:p>
    <w:p w:rsidR="001570DB" w:rsidRPr="001570DB" w:rsidRDefault="001570DB" w:rsidP="00670501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объяснение на схемах [Электронный ресурс] //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Skillbox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. – Режим доступа: https://skillbox.ru/media/code/chto_takoe_git_obyasnyaem_na_skhemakh/, свободный.</w:t>
      </w:r>
    </w:p>
    <w:p w:rsidR="001570DB" w:rsidRPr="001570DB" w:rsidRDefault="001570DB" w:rsidP="00670501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Введение в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: бесплатный курс [Электронный ресурс]. – Режим доступа: https://ru.hexlet.io/courses/intro_to_git, свободный.</w:t>
      </w:r>
    </w:p>
    <w:p w:rsidR="00370634" w:rsidRPr="00B327E7" w:rsidRDefault="001570DB" w:rsidP="00670501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Hexlet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Уроки по </w:t>
      </w:r>
      <w:proofErr w:type="spellStart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1570DB">
        <w:rPr>
          <w:rFonts w:ascii="Times New Roman" w:eastAsia="Times New Roman" w:hAnsi="Times New Roman" w:cs="Times New Roman"/>
          <w:color w:val="000000"/>
          <w:sz w:val="28"/>
          <w:szCs w:val="28"/>
        </w:rPr>
        <w:t>-разметке [Электронный ресурс]. – Режим доступа: https://ru.hexlet.io/lesson_filters/markdown, свободный.</w:t>
      </w:r>
    </w:p>
    <w:p w:rsidR="00370634" w:rsidRDefault="00370634" w:rsidP="006705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headerReference w:type="default" r:id="rId8"/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ACF" w:rsidRDefault="00057ACF">
      <w:pPr>
        <w:spacing w:after="0" w:line="240" w:lineRule="auto"/>
      </w:pPr>
      <w:r>
        <w:separator/>
      </w:r>
    </w:p>
  </w:endnote>
  <w:endnote w:type="continuationSeparator" w:id="0">
    <w:p w:rsidR="00057ACF" w:rsidRDefault="0005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ACF" w:rsidRDefault="00057ACF">
      <w:pPr>
        <w:spacing w:after="0" w:line="240" w:lineRule="auto"/>
      </w:pPr>
      <w:r>
        <w:separator/>
      </w:r>
    </w:p>
  </w:footnote>
  <w:footnote w:type="continuationSeparator" w:id="0">
    <w:p w:rsidR="00057ACF" w:rsidRDefault="00057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379285516"/>
      <w:docPartObj>
        <w:docPartGallery w:val="Page Numbers (Top of Page)"/>
        <w:docPartUnique/>
      </w:docPartObj>
    </w:sdtPr>
    <w:sdtEndPr/>
    <w:sdtContent>
      <w:p w:rsidR="00006D2B" w:rsidRPr="00006D2B" w:rsidRDefault="00006D2B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06D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6D2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6D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0043C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006D2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06D2B" w:rsidRPr="00006D2B" w:rsidRDefault="00006D2B">
    <w:pPr>
      <w:pStyle w:val="a9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6E6B"/>
    <w:multiLevelType w:val="multilevel"/>
    <w:tmpl w:val="B00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DDA5F8C"/>
    <w:multiLevelType w:val="hybridMultilevel"/>
    <w:tmpl w:val="8940B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66A0B"/>
    <w:multiLevelType w:val="hybridMultilevel"/>
    <w:tmpl w:val="97D68642"/>
    <w:lvl w:ilvl="0" w:tplc="CB46F2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767AE"/>
    <w:multiLevelType w:val="hybridMultilevel"/>
    <w:tmpl w:val="A1282B36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73A92"/>
    <w:multiLevelType w:val="hybridMultilevel"/>
    <w:tmpl w:val="823A7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64584"/>
    <w:multiLevelType w:val="multilevel"/>
    <w:tmpl w:val="073A8448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>
    <w:nsid w:val="2F074DE3"/>
    <w:multiLevelType w:val="multilevel"/>
    <w:tmpl w:val="8D8E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54BE3570"/>
    <w:multiLevelType w:val="hybridMultilevel"/>
    <w:tmpl w:val="B0903BB0"/>
    <w:lvl w:ilvl="0" w:tplc="064E5B3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65FD720C"/>
    <w:multiLevelType w:val="hybridMultilevel"/>
    <w:tmpl w:val="2A242E68"/>
    <w:lvl w:ilvl="0" w:tplc="E514D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nsid w:val="7078048C"/>
    <w:multiLevelType w:val="multilevel"/>
    <w:tmpl w:val="1CA2BAC8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19"/>
  </w:num>
  <w:num w:numId="3">
    <w:abstractNumId w:val="29"/>
  </w:num>
  <w:num w:numId="4">
    <w:abstractNumId w:val="15"/>
  </w:num>
  <w:num w:numId="5">
    <w:abstractNumId w:val="26"/>
  </w:num>
  <w:num w:numId="6">
    <w:abstractNumId w:val="14"/>
  </w:num>
  <w:num w:numId="7">
    <w:abstractNumId w:val="1"/>
  </w:num>
  <w:num w:numId="8">
    <w:abstractNumId w:val="17"/>
  </w:num>
  <w:num w:numId="9">
    <w:abstractNumId w:val="27"/>
  </w:num>
  <w:num w:numId="10">
    <w:abstractNumId w:val="11"/>
  </w:num>
  <w:num w:numId="11">
    <w:abstractNumId w:val="30"/>
  </w:num>
  <w:num w:numId="12">
    <w:abstractNumId w:val="2"/>
  </w:num>
  <w:num w:numId="13">
    <w:abstractNumId w:val="12"/>
  </w:num>
  <w:num w:numId="14">
    <w:abstractNumId w:val="24"/>
  </w:num>
  <w:num w:numId="15">
    <w:abstractNumId w:val="3"/>
  </w:num>
  <w:num w:numId="16">
    <w:abstractNumId w:val="22"/>
  </w:num>
  <w:num w:numId="17">
    <w:abstractNumId w:val="13"/>
  </w:num>
  <w:num w:numId="18">
    <w:abstractNumId w:val="18"/>
  </w:num>
  <w:num w:numId="19">
    <w:abstractNumId w:val="5"/>
  </w:num>
  <w:num w:numId="20">
    <w:abstractNumId w:val="25"/>
  </w:num>
  <w:num w:numId="21">
    <w:abstractNumId w:val="7"/>
  </w:num>
  <w:num w:numId="22">
    <w:abstractNumId w:val="16"/>
  </w:num>
  <w:num w:numId="23">
    <w:abstractNumId w:val="0"/>
  </w:num>
  <w:num w:numId="24">
    <w:abstractNumId w:val="28"/>
  </w:num>
  <w:num w:numId="25">
    <w:abstractNumId w:val="10"/>
  </w:num>
  <w:num w:numId="26">
    <w:abstractNumId w:val="9"/>
  </w:num>
  <w:num w:numId="27">
    <w:abstractNumId w:val="23"/>
  </w:num>
  <w:num w:numId="28">
    <w:abstractNumId w:val="4"/>
  </w:num>
  <w:num w:numId="29">
    <w:abstractNumId w:val="8"/>
  </w:num>
  <w:num w:numId="30">
    <w:abstractNumId w:val="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0043C"/>
    <w:rsid w:val="00006D2B"/>
    <w:rsid w:val="00007E13"/>
    <w:rsid w:val="000531DD"/>
    <w:rsid w:val="00055B56"/>
    <w:rsid w:val="00057ACF"/>
    <w:rsid w:val="00097297"/>
    <w:rsid w:val="00115149"/>
    <w:rsid w:val="001570DB"/>
    <w:rsid w:val="00194661"/>
    <w:rsid w:val="001D64AC"/>
    <w:rsid w:val="00235049"/>
    <w:rsid w:val="00277EF5"/>
    <w:rsid w:val="002C5DB7"/>
    <w:rsid w:val="00370634"/>
    <w:rsid w:val="00467FFE"/>
    <w:rsid w:val="0047399B"/>
    <w:rsid w:val="004809EA"/>
    <w:rsid w:val="0053183A"/>
    <w:rsid w:val="005A6754"/>
    <w:rsid w:val="00670501"/>
    <w:rsid w:val="006932CA"/>
    <w:rsid w:val="00720A4F"/>
    <w:rsid w:val="007C13E5"/>
    <w:rsid w:val="00947F23"/>
    <w:rsid w:val="009B0682"/>
    <w:rsid w:val="00A904CC"/>
    <w:rsid w:val="00B13ACF"/>
    <w:rsid w:val="00B327E7"/>
    <w:rsid w:val="00C53695"/>
    <w:rsid w:val="00C60EFB"/>
    <w:rsid w:val="00CF54EF"/>
    <w:rsid w:val="00E1073B"/>
    <w:rsid w:val="00E17C53"/>
    <w:rsid w:val="00E71E5E"/>
    <w:rsid w:val="00EF0E03"/>
    <w:rsid w:val="00F01802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01802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UnresolvedMention">
    <w:name w:val="Unresolved Mention"/>
    <w:basedOn w:val="a0"/>
    <w:uiPriority w:val="99"/>
    <w:semiHidden/>
    <w:unhideWhenUsed/>
    <w:rsid w:val="0011514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F54EF"/>
    <w:rPr>
      <w:color w:val="2F5496"/>
      <w:sz w:val="32"/>
      <w:szCs w:val="32"/>
    </w:rPr>
  </w:style>
  <w:style w:type="paragraph" w:styleId="ad">
    <w:name w:val="Bibliography"/>
    <w:basedOn w:val="a"/>
    <w:next w:val="a"/>
    <w:uiPriority w:val="37"/>
    <w:unhideWhenUsed/>
    <w:rsid w:val="00CF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Вве</b:Tag>
    <b:SourceType>InternetSite</b:SourceType>
    <b:Guid>{CFEAF70E-4DD7-4D46-9453-FBB6635A8CA1}</b:Guid>
    <b:Title>Введение в CSS верстку</b:Title>
    <b:URL>https://developer.mozilla.org/ru/docs/Learn_web_development/Core/CSS_layout/Introduction</b:URL>
    <b:RefOrder>1</b:RefOrder>
  </b:Source>
</b:Sources>
</file>

<file path=customXml/itemProps1.xml><?xml version="1.0" encoding="utf-8"?>
<ds:datastoreItem xmlns:ds="http://schemas.openxmlformats.org/officeDocument/2006/customXml" ds:itemID="{3B032335-CEDA-480B-A3FB-A62E333F3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Учетная запись Майкрософт</cp:lastModifiedBy>
  <cp:revision>3</cp:revision>
  <dcterms:created xsi:type="dcterms:W3CDTF">2025-05-13T20:58:00Z</dcterms:created>
  <dcterms:modified xsi:type="dcterms:W3CDTF">2025-05-15T19:22:00Z</dcterms:modified>
</cp:coreProperties>
</file>