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FixedHeader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times it can be useful to ensure that column titles will remain always visible on a table, even when a user scrolls down a table. The FixedHeader plug-in for DataTables will float the 'thead' element above the table at all times to help address this issue. The column titles also remain click-able to perform sorting. Key features include: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the header to the top of the window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Ability to fix the footer and left / right columns as well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z-Index ordering options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Installation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 FixedHeader, first download DataTables ( http://datatables.net/download ) and place the unzipped FixedHeader package into a `extensions` directory in the DataTables package. This will allow the pages in the examples to operate correctly. To see the examples running, open the `examples` directory in your web-browser.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Basic usage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FixedHeader is initialised using the `$.fn.dataTable.FixedHeader()` object. For example: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```js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$(document).ready( function () {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 table = $('#example').dataTable();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 $.fn.dataTable.FixedHeader( table 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Documentation / support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Documentation: http://datatables.net/extensions/FixedHeader/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DataTables support forums: http://datatables.net/forums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GitHub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fancy getting involved with the development of FixedHeader and help make it better, please refer to its GitHub repo: https://github.com/DataTables/FixedHeader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