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KeyTable example Basic initialisation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KeyTable allows you to use keyboard navigation on a DataTables enhanced table, like an Excel spreadsheet. The focused cell is shown through the CSS class ('focus') which in the case below is simply a blue border. Use your keyboard's arrow keys and click the cells in the table to navigate.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simply shows key table being initialised on a DataTable, but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  <w:t xml:space="preserve"> can be listened for through the KeyTable API which provide interaction options.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$('#example').DataTable(); new $.fn.dataTable.KeyTable( table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../js/dataTables.keyTable.js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../css/dataTables.keyTable.css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Plain HTML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2007-2014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datatables.net/plug-ins" TargetMode="External"/><Relationship Id="rId11" Type="http://schemas.openxmlformats.org/officeDocument/2006/relationships/hyperlink" Target="http://docs.google.com/css/dataTables.keyTable.css" TargetMode="External"/><Relationship Id="rId22" Type="http://schemas.openxmlformats.org/officeDocument/2006/relationships/hyperlink" Target="http://www.datatables.net/mit" TargetMode="External"/><Relationship Id="rId10" Type="http://schemas.openxmlformats.org/officeDocument/2006/relationships/hyperlink" Target="http://docs.google.com/media/css/jquery.dataTables.css" TargetMode="External"/><Relationship Id="rId21" Type="http://schemas.openxmlformats.org/officeDocument/2006/relationships/hyperlink" Target="http://www.sprymedia.co.uk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atatables.net/manual/server-sid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keyTable.js" TargetMode="External"/><Relationship Id="rId15" Type="http://schemas.openxmlformats.org/officeDocument/2006/relationships/hyperlink" Target="http://docs.google.com/events.html" TargetMode="External"/><Relationship Id="rId14" Type="http://schemas.openxmlformats.org/officeDocument/2006/relationships/hyperlink" Target="http://docs.google.com/simple.html" TargetMode="External"/><Relationship Id="rId17" Type="http://schemas.openxmlformats.org/officeDocument/2006/relationships/hyperlink" Target="http://docs.google.com/html.html" TargetMode="External"/><Relationship Id="rId16" Type="http://schemas.openxmlformats.org/officeDocument/2006/relationships/hyperlink" Target="http://docs.google.com/scrolling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datatables.net/extras" TargetMode="External"/><Relationship Id="rId6" Type="http://schemas.openxmlformats.org/officeDocument/2006/relationships/hyperlink" Target="http://docs.google.com/events.html" TargetMode="External"/><Relationship Id="rId18" Type="http://schemas.openxmlformats.org/officeDocument/2006/relationships/hyperlink" Target="http://www.datatables.net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