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Button arrangement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TableTools makes it very simple to arrange the buttons in the toolbar as you see fit. Using the aButtons parameter you can use any of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predefined buttons</w:t>
        </w:r>
      </w:hyperlink>
      <w:r w:rsidDel="00000000" w:rsidR="00000000" w:rsidRPr="00000000">
        <w:rPr>
          <w:rtl w:val="0"/>
        </w:rPr>
        <w:t xml:space="preserve"> or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customised buttons</w:t>
        </w:r>
      </w:hyperlink>
      <w:r w:rsidDel="00000000" w:rsidR="00000000" w:rsidRPr="00000000">
        <w:rPr>
          <w:rtl w:val="0"/>
        </w:rPr>
        <w:t xml:space="preserve">. The example below shows how TableTools can be initialised to provide only the 'copy-to-clipboard' and 'print view' options (i.e. no save to local file option is available).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'T&lt;"clear"&gt;lfrtip', tableTools: { "aButtons": [ "copy", "print" ] }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../css/dataTables.tableTools.css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multi.html" TargetMode="External"/><Relationship Id="rId22" Type="http://schemas.openxmlformats.org/officeDocument/2006/relationships/hyperlink" Target="http://docs.google.com/select_column.html" TargetMode="External"/><Relationship Id="rId21" Type="http://schemas.openxmlformats.org/officeDocument/2006/relationships/hyperlink" Target="http://docs.google.com/select_os.html" TargetMode="External"/><Relationship Id="rId24" Type="http://schemas.openxmlformats.org/officeDocument/2006/relationships/hyperlink" Target="http://docs.google.com/multi_instance.html" TargetMode="External"/><Relationship Id="rId23" Type="http://schemas.openxmlformats.org/officeDocument/2006/relationships/hyperlink" Target="http://docs.google.com/multiple_tab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plug-in.html" TargetMode="External"/><Relationship Id="rId25" Type="http://schemas.openxmlformats.org/officeDocument/2006/relationships/hyperlink" Target="http://docs.google.com/collection.html" TargetMode="External"/><Relationship Id="rId28" Type="http://schemas.openxmlformats.org/officeDocument/2006/relationships/hyperlink" Target="http://docs.google.com/alter_buttons.html" TargetMode="External"/><Relationship Id="rId27" Type="http://schemas.openxmlformats.org/officeDocument/2006/relationships/hyperlink" Target="http://docs.google.com/button_tex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tabletools/buttons" TargetMode="External"/><Relationship Id="rId29" Type="http://schemas.openxmlformats.org/officeDocument/2006/relationships/hyperlink" Target="http://docs.google.com/ajax.html" TargetMode="External"/><Relationship Id="rId7" Type="http://schemas.openxmlformats.org/officeDocument/2006/relationships/hyperlink" Target="http://datatables.net/extensions/tabletools/button_options" TargetMode="External"/><Relationship Id="rId8" Type="http://schemas.openxmlformats.org/officeDocument/2006/relationships/hyperlink" Target="http://docs.google.com/media/js/jquery.js" TargetMode="External"/><Relationship Id="rId31" Type="http://schemas.openxmlformats.org/officeDocument/2006/relationships/hyperlink" Target="http://docs.google.com/bootstrap.html" TargetMode="External"/><Relationship Id="rId30" Type="http://schemas.openxmlformats.org/officeDocument/2006/relationships/hyperlink" Target="http://docs.google.com/pdf_message.html" TargetMode="External"/><Relationship Id="rId11" Type="http://schemas.openxmlformats.org/officeDocument/2006/relationships/hyperlink" Target="http://docs.google.com/media/css/jquery.dataTables.css" TargetMode="External"/><Relationship Id="rId33" Type="http://schemas.openxmlformats.org/officeDocument/2006/relationships/hyperlink" Target="http://www.datatables.net" TargetMode="External"/><Relationship Id="rId10" Type="http://schemas.openxmlformats.org/officeDocument/2006/relationships/hyperlink" Target="http://docs.google.com/js/dataTables.tableTools.js" TargetMode="External"/><Relationship Id="rId32" Type="http://schemas.openxmlformats.org/officeDocument/2006/relationships/hyperlink" Target="http://docs.google.com/jqueryui.html" TargetMode="External"/><Relationship Id="rId13" Type="http://schemas.openxmlformats.org/officeDocument/2006/relationships/hyperlink" Target="http://datatables.net/manual/server-side" TargetMode="External"/><Relationship Id="rId35" Type="http://schemas.openxmlformats.org/officeDocument/2006/relationships/hyperlink" Target="http://www.datatables.net/plug-ins" TargetMode="External"/><Relationship Id="rId12" Type="http://schemas.openxmlformats.org/officeDocument/2006/relationships/hyperlink" Target="http://docs.google.com/css/dataTables.tableTools.css" TargetMode="External"/><Relationship Id="rId34" Type="http://schemas.openxmlformats.org/officeDocument/2006/relationships/hyperlink" Target="http://www.datatables.net/extras" TargetMode="External"/><Relationship Id="rId15" Type="http://schemas.openxmlformats.org/officeDocument/2006/relationships/hyperlink" Target="http://docs.google.com/simple.html" TargetMode="External"/><Relationship Id="rId37" Type="http://schemas.openxmlformats.org/officeDocument/2006/relationships/hyperlink" Target="http://www.datatables.net/mit" TargetMode="External"/><Relationship Id="rId14" Type="http://schemas.openxmlformats.org/officeDocument/2006/relationships/hyperlink" Target="http://docs.google.com/index.html" TargetMode="External"/><Relationship Id="rId36" Type="http://schemas.openxmlformats.org/officeDocument/2006/relationships/hyperlink" Target="http://www.sprymedia.co.uk" TargetMode="External"/><Relationship Id="rId17" Type="http://schemas.openxmlformats.org/officeDocument/2006/relationships/hyperlink" Target="http://docs.google.com/new_init.html" TargetMode="External"/><Relationship Id="rId16" Type="http://schemas.openxmlformats.org/officeDocument/2006/relationships/hyperlink" Target="http://docs.google.com/swf_path.html" TargetMode="External"/><Relationship Id="rId19" Type="http://schemas.openxmlformats.org/officeDocument/2006/relationships/hyperlink" Target="http://docs.google.com/select_single.html" TargetMode="External"/><Relationship Id="rId18" Type="http://schemas.openxmlformats.org/officeDocument/2006/relationships/hyperlink" Target="http://docs.google.com/defaul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