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TableTools buttons being styled by jQuery UI ThemeRoller. This allows the TableTools buttons to have the same look-and-feel as other buttons on your site if you are already using jQuery UI.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lengthChange: false } ); var tt = new $.fn.dataTable.TableTools( table ); $( tt.fnContainer() ).insertBefore('div.dataTables_filter');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//code.jquery.com/ui/1.11.2/themes/smoothness/jquery-ui.css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lugins/integration/jqueryui/dataTables.jqueryui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Plugins/integration/jqueryui/dataTables.jqueryui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code.jquery.com/ui/1.11.2/themes/smoothness/jquery-ui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