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Grants for librarian LLM …</w:t>
      </w:r>
    </w:p>
    <w:p w:rsidR="00000000" w:rsidDel="00000000" w:rsidP="00000000" w:rsidRDefault="00000000" w:rsidRPr="00000000" w14:paraId="00000002">
      <w:pPr>
        <w:spacing w:after="240" w:before="240" w:lineRule="auto"/>
        <w:rPr/>
      </w:pPr>
      <w:r w:rsidDel="00000000" w:rsidR="00000000" w:rsidRPr="00000000">
        <w:rPr>
          <w:rtl w:val="0"/>
        </w:rPr>
        <w:t xml:space="preserve">Grok</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 Grant Name: Libraries Transforming Communities: Accessible Small and Rural Communities • Provider: ALA • Summary: Funds small/rural libraries to improve accessibility via community conversations and projects. Aligns with Librarian LLM’s WCAG 2.1 AA, voice I/O, screen reader compatibility, equity for disabled/underserved patrons. • Eligibility: Small/rural U.S. libraries (pop. ≤25K, ≥5 miles from urban area); previous awardees eligible. • Funding Range: $10K-$20K; 1 year. • Deadline: December 11, 2025 • Application Link: https://www.ala.org/tools/librariestransform/libraries-transforming-communities/access/guidelines • Match Score: 9/10 – High alignment on accessibility/equity; 40%+ success for similar; supports pilots in underserved areas. 96 • Action Tips: - Emphasize disabilities/multilingual support. - Partner with qualifying libraries for MVP testing.</w:t>
      </w:r>
    </w:p>
    <w:p w:rsidR="00000000" w:rsidDel="00000000" w:rsidP="00000000" w:rsidRDefault="00000000" w:rsidRPr="00000000" w14:paraId="00000004">
      <w:pPr>
        <w:spacing w:after="240" w:before="240" w:lineRule="auto"/>
        <w:rPr/>
      </w:pPr>
      <w:r w:rsidDel="00000000" w:rsidR="00000000" w:rsidRPr="00000000">
        <w:rPr>
          <w:rtl w:val="0"/>
        </w:rPr>
        <w:t xml:space="preserve">• Grant Name: Library Improvement Grants • Provider: Nebraska Library Commission (LSTA) • Summary: Supports library enhancements in tech, access, literacy. Fits Librarian LLM’s AI search, open-source, privacy, community impact. • Eligibility: Nebraska public/institutional libraries; partnerships allowed. • Funding Range: Variable (25% match required); 1 year. • Deadline: November 14, 2025 • Application Link: https://nlc.nebraska.gov/grants/LIG/index.LIG.aspx • Match Score: 8/10 – Strong for tech innovation/equity; high success for library projects; measurable outcomes like circulation boosts. 94 • Action Tips: - Highlight ethical AI/staff relief. - Collaborate with Nebraska libraries.</w:t>
      </w:r>
    </w:p>
    <w:p w:rsidR="00000000" w:rsidDel="00000000" w:rsidP="00000000" w:rsidRDefault="00000000" w:rsidRPr="00000000" w14:paraId="00000005">
      <w:pPr>
        <w:spacing w:after="240" w:before="240" w:lineRule="auto"/>
        <w:rPr/>
      </w:pPr>
      <w:r w:rsidDel="00000000" w:rsidR="00000000" w:rsidRPr="00000000">
        <w:rPr>
          <w:rtl w:val="0"/>
        </w:rPr>
        <w:t xml:space="preserve">• Grant Name: LSTA Mini Grants Cycle 2 • Provider: Nevada State Library • Summary: Mini funding for library projects including tech innovation. Supports Librarian LLM pilot for accessibility/privacy/equity. • Eligibility: Nevada libraries. • Funding Range: $5K-$10K; short term. • Deadline: January 16, 2026 • Application Link: https://nsla.nv.gov/2025LSTA/Mini • Match Score: 7/10 – Good for small pilots; high local success; aligns with underserved communities. 92 • Action Tips: - Focus on anonymous sessions/multilingual. - Use for ILS integrations.</w:t>
      </w:r>
    </w:p>
    <w:p w:rsidR="00000000" w:rsidDel="00000000" w:rsidP="00000000" w:rsidRDefault="00000000" w:rsidRPr="00000000" w14:paraId="00000006">
      <w:pPr>
        <w:spacing w:after="240" w:before="240" w:lineRule="auto"/>
        <w:rPr/>
      </w:pPr>
      <w:r w:rsidDel="00000000" w:rsidR="00000000" w:rsidRPr="00000000">
        <w:rPr>
          <w:rtl w:val="0"/>
        </w:rPr>
        <w:t xml:space="preserve">• Grant Name: LSTA Grants • Provider: North Carolina State Library • Summary: Funds library projects for access/info improvement. Aligns with AI discovery, digital equity, measurable impacts. • Eligibility: NC libraries; multi-year options. • Funding Range: Variable ($50K+ possible); 1-2 years. • Deadline: November 1, 2025 (initial); March 1, 2026 (additional). • Application Link: https://statelibrary.ncdcr.gov/services-libraries/grants-libraries/lsta-grant-information/apply-lsta-grant • Match Score: 8/10 – Fits education/tech; success for AI-like projects; equity focus. 108 • Action Tips: - Stress outcomes like 10-20% circulation lift. - Partner with NC libraries/iSchools.</w:t>
      </w:r>
    </w:p>
    <w:p w:rsidR="00000000" w:rsidDel="00000000" w:rsidP="00000000" w:rsidRDefault="00000000" w:rsidRPr="00000000" w14:paraId="00000007">
      <w:pPr>
        <w:spacing w:after="240" w:before="240" w:lineRule="auto"/>
        <w:rPr/>
      </w:pPr>
      <w:r w:rsidDel="00000000" w:rsidR="00000000" w:rsidRPr="00000000">
        <w:rPr>
          <w:rtl w:val="0"/>
        </w:rPr>
        <w:t xml:space="preserve">Total Potential: $0.1M. Next: Prioritize ALA LTC, Nebraska LIG, NC LSTA for immediate prep. No strong matches for $400K-$500K scale; suggest refinements: Broaden to 2026-2028 cycles, include rolling foundations (Knight, Gates), search NSF AISL/NEH digital humanities for library AI.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Claude opus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I’ll search for relevant grants for the Librarian LLM project, focusing on AI-driven library innovation with accessibility and equity priorities. Let me conduct a comprehensive search across federal agencies, foundations, and state programs.​​​​​​​​​​​​​​​​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Based on comprehensive research, here are the **top 8-12 grants** for Librarian LLM, ranked by match score: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**1. IMLS National Leadership Grants for Libraries (NLG-L)**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**Provider:** Institute of Museum and Library Services  </w:t>
      </w:r>
    </w:p>
    <w:p w:rsidR="00000000" w:rsidDel="00000000" w:rsidP="00000000" w:rsidRDefault="00000000" w:rsidRPr="00000000" w14:paraId="00000017">
      <w:pPr>
        <w:rPr/>
      </w:pPr>
      <w:r w:rsidDel="00000000" w:rsidR="00000000" w:rsidRPr="00000000">
        <w:rPr>
          <w:rtl w:val="0"/>
        </w:rPr>
        <w:t xml:space="preserve">**Summary:** Premier federal program supporting AI/technology projects addressing critical library needs with potential to advance practice nationwide. Perfect for unified discovery platforms and accessibility innovations.  </w:t>
      </w:r>
    </w:p>
    <w:p w:rsidR="00000000" w:rsidDel="00000000" w:rsidP="00000000" w:rsidRDefault="00000000" w:rsidRPr="00000000" w14:paraId="00000018">
      <w:pPr>
        <w:rPr/>
      </w:pPr>
      <w:r w:rsidDel="00000000" w:rsidR="00000000" w:rsidRPr="00000000">
        <w:rPr>
          <w:rtl w:val="0"/>
        </w:rPr>
        <w:t xml:space="preserve">**Eligibility:** 501(c)(3) nonprofits, libraries, state/local governments  </w:t>
      </w:r>
    </w:p>
    <w:p w:rsidR="00000000" w:rsidDel="00000000" w:rsidP="00000000" w:rsidRDefault="00000000" w:rsidRPr="00000000" w14:paraId="00000019">
      <w:pPr>
        <w:rPr/>
      </w:pPr>
      <w:r w:rsidDel="00000000" w:rsidR="00000000" w:rsidRPr="00000000">
        <w:rPr>
          <w:rtl w:val="0"/>
        </w:rPr>
        <w:t xml:space="preserve">**Funding Range:** $50K-$250K (Planning), $100K-$750K (Implementation) over 1-3 years  </w:t>
      </w:r>
    </w:p>
    <w:p w:rsidR="00000000" w:rsidDel="00000000" w:rsidP="00000000" w:rsidRDefault="00000000" w:rsidRPr="00000000" w14:paraId="0000001A">
      <w:pPr>
        <w:rPr/>
      </w:pPr>
      <w:r w:rsidDel="00000000" w:rsidR="00000000" w:rsidRPr="00000000">
        <w:rPr>
          <w:rtl w:val="0"/>
        </w:rPr>
        <w:t xml:space="preserve">**Deadline:** Phase I: September 20, 2025 (anticipated); Phase II: March 2026    </w:t>
      </w:r>
    </w:p>
    <w:p w:rsidR="00000000" w:rsidDel="00000000" w:rsidP="00000000" w:rsidRDefault="00000000" w:rsidRPr="00000000" w14:paraId="0000001B">
      <w:pPr>
        <w:rPr/>
      </w:pPr>
      <w:r w:rsidDel="00000000" w:rsidR="00000000" w:rsidRPr="00000000">
        <w:rPr>
          <w:rtl w:val="0"/>
        </w:rPr>
        <w:t xml:space="preserve">**Application Link:** [imls.gov/grants/available/national-leadership-grants-libraries](http://www.imls.gov/grants/available/national-leadership-grants-libraries)  </w:t>
      </w:r>
    </w:p>
    <w:p w:rsidR="00000000" w:rsidDel="00000000" w:rsidP="00000000" w:rsidRDefault="00000000" w:rsidRPr="00000000" w14:paraId="0000001C">
      <w:pPr>
        <w:rPr/>
      </w:pPr>
      <w:r w:rsidDel="00000000" w:rsidR="00000000" w:rsidRPr="00000000">
        <w:rPr>
          <w:rtl w:val="0"/>
        </w:rPr>
        <w:t xml:space="preserve">**Match Score: 10/10** – Perfect alignment: AI innovation, library technology, equity focus, pilot funding scale. 40%+ success rate for well-designed tech projects.  </w:t>
      </w:r>
    </w:p>
    <w:p w:rsidR="00000000" w:rsidDel="00000000" w:rsidP="00000000" w:rsidRDefault="00000000" w:rsidRPr="00000000" w14:paraId="0000001D">
      <w:pPr>
        <w:rPr/>
      </w:pPr>
      <w:r w:rsidDel="00000000" w:rsidR="00000000" w:rsidRPr="00000000">
        <w:rPr>
          <w:rtl w:val="0"/>
        </w:rPr>
        <w:t xml:space="preserve">**Action Tips:**  </w:t>
      </w:r>
    </w:p>
    <w:p w:rsidR="00000000" w:rsidDel="00000000" w:rsidP="00000000" w:rsidRDefault="00000000" w:rsidRPr="00000000" w14:paraId="0000001E">
      <w:pPr>
        <w:rPr/>
      </w:pPr>
      <w:r w:rsidDel="00000000" w:rsidR="00000000" w:rsidRPr="00000000">
        <w:rPr>
          <w:rtl w:val="0"/>
        </w:rPr>
        <w:t xml:space="preserve">• Partner with 2-3 pilot libraries for stronger application  </w:t>
      </w:r>
    </w:p>
    <w:p w:rsidR="00000000" w:rsidDel="00000000" w:rsidP="00000000" w:rsidRDefault="00000000" w:rsidRPr="00000000" w14:paraId="0000001F">
      <w:pPr>
        <w:rPr/>
      </w:pPr>
      <w:r w:rsidDel="00000000" w:rsidR="00000000" w:rsidRPr="00000000">
        <w:rPr>
          <w:rtl w:val="0"/>
        </w:rPr>
        <w:t xml:space="preserve">• Emphasize WCAG compliance and privacy-first architecture as differentiators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**2. NEH Digital Humanities Advancement Grants (DHAG)**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**Provider:** National Endowment for the Humanities  </w:t>
      </w:r>
    </w:p>
    <w:p w:rsidR="00000000" w:rsidDel="00000000" w:rsidP="00000000" w:rsidRDefault="00000000" w:rsidRPr="00000000" w14:paraId="00000026">
      <w:pPr>
        <w:rPr/>
      </w:pPr>
      <w:r w:rsidDel="00000000" w:rsidR="00000000" w:rsidRPr="00000000">
        <w:rPr>
          <w:rtl w:val="0"/>
        </w:rPr>
        <w:t xml:space="preserve">**Summary:** Funds digital tools and methods for humanities, explicitly encouraging AI/library collaborations. Joint NEH/IMLS funding available for library-focused projects.  </w:t>
      </w:r>
    </w:p>
    <w:p w:rsidR="00000000" w:rsidDel="00000000" w:rsidP="00000000" w:rsidRDefault="00000000" w:rsidRPr="00000000" w14:paraId="00000027">
      <w:pPr>
        <w:rPr/>
      </w:pPr>
      <w:r w:rsidDel="00000000" w:rsidR="00000000" w:rsidRPr="00000000">
        <w:rPr>
          <w:rtl w:val="0"/>
        </w:rPr>
        <w:t xml:space="preserve">**Eligibility:** 501(c)(3) nonprofits, libraries, universities  </w:t>
      </w:r>
    </w:p>
    <w:p w:rsidR="00000000" w:rsidDel="00000000" w:rsidP="00000000" w:rsidRDefault="00000000" w:rsidRPr="00000000" w14:paraId="00000028">
      <w:pPr>
        <w:rPr/>
      </w:pPr>
      <w:r w:rsidDel="00000000" w:rsidR="00000000" w:rsidRPr="00000000">
        <w:rPr>
          <w:rtl w:val="0"/>
        </w:rPr>
        <w:t xml:space="preserve">**Funding Range:** Level I: $50K, Level II: $100K, Level III: $325K over 1-3 years  </w:t>
      </w:r>
    </w:p>
    <w:p w:rsidR="00000000" w:rsidDel="00000000" w:rsidP="00000000" w:rsidRDefault="00000000" w:rsidRPr="00000000" w14:paraId="00000029">
      <w:pPr>
        <w:rPr/>
      </w:pPr>
      <w:r w:rsidDel="00000000" w:rsidR="00000000" w:rsidRPr="00000000">
        <w:rPr>
          <w:rtl w:val="0"/>
        </w:rPr>
        <w:t xml:space="preserve">**Deadline:** January 15, 2025 (next); May &amp; September 2025 cycles follow    </w:t>
      </w:r>
    </w:p>
    <w:p w:rsidR="00000000" w:rsidDel="00000000" w:rsidP="00000000" w:rsidRDefault="00000000" w:rsidRPr="00000000" w14:paraId="0000002A">
      <w:pPr>
        <w:rPr/>
      </w:pPr>
      <w:r w:rsidDel="00000000" w:rsidR="00000000" w:rsidRPr="00000000">
        <w:rPr>
          <w:rtl w:val="0"/>
        </w:rPr>
        <w:t xml:space="preserve">**Application Link:** [neh.gov/grants/odh/digital-humanities-advancement-grants](https://www.neh.gov/grants/odh/digital-humanities-advancement-grants)  </w:t>
      </w:r>
    </w:p>
    <w:p w:rsidR="00000000" w:rsidDel="00000000" w:rsidP="00000000" w:rsidRDefault="00000000" w:rsidRPr="00000000" w14:paraId="0000002B">
      <w:pPr>
        <w:rPr/>
      </w:pPr>
      <w:r w:rsidDel="00000000" w:rsidR="00000000" w:rsidRPr="00000000">
        <w:rPr>
          <w:rtl w:val="0"/>
        </w:rPr>
        <w:t xml:space="preserve">**Match Score: 9/10** – Excellent for AI discovery tools; values accessibility, open-source. Draft review available.  </w:t>
      </w:r>
    </w:p>
    <w:p w:rsidR="00000000" w:rsidDel="00000000" w:rsidP="00000000" w:rsidRDefault="00000000" w:rsidRPr="00000000" w14:paraId="0000002C">
      <w:pPr>
        <w:rPr/>
      </w:pPr>
      <w:r w:rsidDel="00000000" w:rsidR="00000000" w:rsidRPr="00000000">
        <w:rPr>
          <w:rtl w:val="0"/>
        </w:rPr>
        <w:t xml:space="preserve">**Action Tips:**  </w:t>
      </w:r>
    </w:p>
    <w:p w:rsidR="00000000" w:rsidDel="00000000" w:rsidP="00000000" w:rsidRDefault="00000000" w:rsidRPr="00000000" w14:paraId="0000002D">
      <w:pPr>
        <w:rPr/>
      </w:pPr>
      <w:r w:rsidDel="00000000" w:rsidR="00000000" w:rsidRPr="00000000">
        <w:rPr>
          <w:rtl w:val="0"/>
        </w:rPr>
        <w:t xml:space="preserve">• Submit draft by November 13, 2024 for January deadline feedback  </w:t>
      </w:r>
    </w:p>
    <w:p w:rsidR="00000000" w:rsidDel="00000000" w:rsidP="00000000" w:rsidRDefault="00000000" w:rsidRPr="00000000" w14:paraId="0000002E">
      <w:pPr>
        <w:rPr/>
      </w:pPr>
      <w:r w:rsidDel="00000000" w:rsidR="00000000" w:rsidRPr="00000000">
        <w:rPr>
          <w:rtl w:val="0"/>
        </w:rPr>
        <w:t xml:space="preserve">• Highlight natural language processing for humanities collections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**3. State LSTA Grants (Multiple States)**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**Provider:** State Library Agencies (via IMLS)  </w:t>
      </w:r>
    </w:p>
    <w:p w:rsidR="00000000" w:rsidDel="00000000" w:rsidP="00000000" w:rsidRDefault="00000000" w:rsidRPr="00000000" w14:paraId="00000035">
      <w:pPr>
        <w:rPr/>
      </w:pPr>
      <w:r w:rsidDel="00000000" w:rsidR="00000000" w:rsidRPr="00000000">
        <w:rPr>
          <w:rtl w:val="0"/>
        </w:rPr>
        <w:t xml:space="preserve">**Summary:** Federal funds distributed by states for library innovation. Massachusetts, North Carolina, Minnesota actively funding AI/tech pilots. Ideal for state-specific pilots.  </w:t>
      </w:r>
    </w:p>
    <w:p w:rsidR="00000000" w:rsidDel="00000000" w:rsidP="00000000" w:rsidRDefault="00000000" w:rsidRPr="00000000" w14:paraId="00000036">
      <w:pPr>
        <w:rPr/>
      </w:pPr>
      <w:r w:rsidDel="00000000" w:rsidR="00000000" w:rsidRPr="00000000">
        <w:rPr>
          <w:rtl w:val="0"/>
        </w:rPr>
        <w:t xml:space="preserve">**Eligibility:** Public/academic libraries in respective states  </w:t>
      </w:r>
    </w:p>
    <w:p w:rsidR="00000000" w:rsidDel="00000000" w:rsidP="00000000" w:rsidRDefault="00000000" w:rsidRPr="00000000" w14:paraId="00000037">
      <w:pPr>
        <w:rPr/>
      </w:pPr>
      <w:r w:rsidDel="00000000" w:rsidR="00000000" w:rsidRPr="00000000">
        <w:rPr>
          <w:rtl w:val="0"/>
        </w:rPr>
        <w:t xml:space="preserve">**Funding Range:** $25K-$150K (varies by state) over 1-2 years  </w:t>
      </w:r>
    </w:p>
    <w:p w:rsidR="00000000" w:rsidDel="00000000" w:rsidP="00000000" w:rsidRDefault="00000000" w:rsidRPr="00000000" w14:paraId="00000038">
      <w:pPr>
        <w:rPr/>
      </w:pPr>
      <w:r w:rsidDel="00000000" w:rsidR="00000000" w:rsidRPr="00000000">
        <w:rPr>
          <w:rtl w:val="0"/>
        </w:rPr>
        <w:t xml:space="preserve">**Deadline:** Varies; MA: April 8, 2025; NC: February 2025; MN: May 2025   </w:t>
      </w:r>
    </w:p>
    <w:p w:rsidR="00000000" w:rsidDel="00000000" w:rsidP="00000000" w:rsidRDefault="00000000" w:rsidRPr="00000000" w14:paraId="00000039">
      <w:pPr>
        <w:rPr/>
      </w:pPr>
      <w:r w:rsidDel="00000000" w:rsidR="00000000" w:rsidRPr="00000000">
        <w:rPr>
          <w:rtl w:val="0"/>
        </w:rPr>
        <w:t xml:space="preserve">**Application Link:** Contact individual State Library Agencies  </w:t>
      </w:r>
    </w:p>
    <w:p w:rsidR="00000000" w:rsidDel="00000000" w:rsidP="00000000" w:rsidRDefault="00000000" w:rsidRPr="00000000" w14:paraId="0000003A">
      <w:pPr>
        <w:rPr/>
      </w:pPr>
      <w:r w:rsidDel="00000000" w:rsidR="00000000" w:rsidRPr="00000000">
        <w:rPr>
          <w:rtl w:val="0"/>
        </w:rPr>
        <w:t xml:space="preserve">**Match Score: 9/10** – High success rate (60%+) for innovation projects; perfect for 5-7 library pilot strategy.  </w:t>
      </w:r>
    </w:p>
    <w:p w:rsidR="00000000" w:rsidDel="00000000" w:rsidP="00000000" w:rsidRDefault="00000000" w:rsidRPr="00000000" w14:paraId="0000003B">
      <w:pPr>
        <w:rPr/>
      </w:pPr>
      <w:r w:rsidDel="00000000" w:rsidR="00000000" w:rsidRPr="00000000">
        <w:rPr>
          <w:rtl w:val="0"/>
        </w:rPr>
        <w:t xml:space="preserve">**Action Tips:**  </w:t>
      </w:r>
    </w:p>
    <w:p w:rsidR="00000000" w:rsidDel="00000000" w:rsidP="00000000" w:rsidRDefault="00000000" w:rsidRPr="00000000" w14:paraId="0000003C">
      <w:pPr>
        <w:rPr/>
      </w:pPr>
      <w:r w:rsidDel="00000000" w:rsidR="00000000" w:rsidRPr="00000000">
        <w:rPr>
          <w:rtl w:val="0"/>
        </w:rPr>
        <w:t xml:space="preserve">• Apply to 3-4 states simultaneously for geographic diversity  </w:t>
      </w:r>
    </w:p>
    <w:p w:rsidR="00000000" w:rsidDel="00000000" w:rsidP="00000000" w:rsidRDefault="00000000" w:rsidRPr="00000000" w14:paraId="0000003D">
      <w:pPr>
        <w:rPr/>
      </w:pPr>
      <w:r w:rsidDel="00000000" w:rsidR="00000000" w:rsidRPr="00000000">
        <w:rPr>
          <w:rtl w:val="0"/>
        </w:rPr>
        <w:t xml:space="preserve">• Partner with state library associations for endorsements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**4. Mellon Foundation Public Knowledge Grants**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**Provider:** Andrew W. Mellon Foundation  </w:t>
      </w:r>
    </w:p>
    <w:p w:rsidR="00000000" w:rsidDel="00000000" w:rsidP="00000000" w:rsidRDefault="00000000" w:rsidRPr="00000000" w14:paraId="00000044">
      <w:pPr>
        <w:rPr/>
      </w:pPr>
      <w:r w:rsidDel="00000000" w:rsidR="00000000" w:rsidRPr="00000000">
        <w:rPr>
          <w:rtl w:val="0"/>
        </w:rPr>
        <w:t xml:space="preserve">**Summary:** Supports creation/preservation of cultural records and library infrastructure. Strong interest in AI ethics and equitable access to knowledge.  </w:t>
      </w:r>
    </w:p>
    <w:p w:rsidR="00000000" w:rsidDel="00000000" w:rsidP="00000000" w:rsidRDefault="00000000" w:rsidRPr="00000000" w14:paraId="00000045">
      <w:pPr>
        <w:rPr/>
      </w:pPr>
      <w:r w:rsidDel="00000000" w:rsidR="00000000" w:rsidRPr="00000000">
        <w:rPr>
          <w:rtl w:val="0"/>
        </w:rPr>
        <w:t xml:space="preserve">**Eligibility:** 501(c)(3) libraries, archives, universities  </w:t>
      </w:r>
    </w:p>
    <w:p w:rsidR="00000000" w:rsidDel="00000000" w:rsidP="00000000" w:rsidRDefault="00000000" w:rsidRPr="00000000" w14:paraId="00000046">
      <w:pPr>
        <w:rPr/>
      </w:pPr>
      <w:r w:rsidDel="00000000" w:rsidR="00000000" w:rsidRPr="00000000">
        <w:rPr>
          <w:rtl w:val="0"/>
        </w:rPr>
        <w:t xml:space="preserve">**Funding Range:** $100K-$500K over 2-3 years  </w:t>
      </w:r>
    </w:p>
    <w:p w:rsidR="00000000" w:rsidDel="00000000" w:rsidP="00000000" w:rsidRDefault="00000000" w:rsidRPr="00000000" w14:paraId="00000047">
      <w:pPr>
        <w:rPr/>
      </w:pPr>
      <w:r w:rsidDel="00000000" w:rsidR="00000000" w:rsidRPr="00000000">
        <w:rPr>
          <w:rtl w:val="0"/>
        </w:rPr>
        <w:t xml:space="preserve">**Deadline:** Rolling (invitation-based after LOI)    </w:t>
      </w:r>
    </w:p>
    <w:p w:rsidR="00000000" w:rsidDel="00000000" w:rsidP="00000000" w:rsidRDefault="00000000" w:rsidRPr="00000000" w14:paraId="00000048">
      <w:pPr>
        <w:rPr/>
      </w:pPr>
      <w:r w:rsidDel="00000000" w:rsidR="00000000" w:rsidRPr="00000000">
        <w:rPr>
          <w:rtl w:val="0"/>
        </w:rPr>
        <w:t xml:space="preserve">**Application Link:** [mellon.org/grant-programs/public-knowledge](https://www.mellon.org/grant-programs/public-knowledge)  </w:t>
      </w:r>
    </w:p>
    <w:p w:rsidR="00000000" w:rsidDel="00000000" w:rsidP="00000000" w:rsidRDefault="00000000" w:rsidRPr="00000000" w14:paraId="00000049">
      <w:pPr>
        <w:rPr/>
      </w:pPr>
      <w:r w:rsidDel="00000000" w:rsidR="00000000" w:rsidRPr="00000000">
        <w:rPr>
          <w:rtl w:val="0"/>
        </w:rPr>
        <w:t xml:space="preserve">**Match Score: 8/10** – Values privacy, open-source, equity. Competitive but transformative funding.  </w:t>
      </w:r>
    </w:p>
    <w:p w:rsidR="00000000" w:rsidDel="00000000" w:rsidP="00000000" w:rsidRDefault="00000000" w:rsidRPr="00000000" w14:paraId="0000004A">
      <w:pPr>
        <w:rPr/>
      </w:pPr>
      <w:r w:rsidDel="00000000" w:rsidR="00000000" w:rsidRPr="00000000">
        <w:rPr>
          <w:rtl w:val="0"/>
        </w:rPr>
        <w:t xml:space="preserve">**Action Tips:**  </w:t>
      </w:r>
    </w:p>
    <w:p w:rsidR="00000000" w:rsidDel="00000000" w:rsidP="00000000" w:rsidRDefault="00000000" w:rsidRPr="00000000" w14:paraId="0000004B">
      <w:pPr>
        <w:rPr/>
      </w:pPr>
      <w:r w:rsidDel="00000000" w:rsidR="00000000" w:rsidRPr="00000000">
        <w:rPr>
          <w:rtl w:val="0"/>
        </w:rPr>
        <w:t xml:space="preserve">• Submit LOI emphasizing multilingual support and underserved communities  </w:t>
      </w:r>
    </w:p>
    <w:p w:rsidR="00000000" w:rsidDel="00000000" w:rsidP="00000000" w:rsidRDefault="00000000" w:rsidRPr="00000000" w14:paraId="0000004C">
      <w:pPr>
        <w:rPr/>
      </w:pPr>
      <w:r w:rsidDel="00000000" w:rsidR="00000000" w:rsidRPr="00000000">
        <w:rPr>
          <w:rtl w:val="0"/>
        </w:rPr>
        <w:t xml:space="preserve">• Partner with HBCU/HSI libraries for stronger equity narrative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**5. NSF Expanding K-12 Resources for AI Education (Supplement)**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**Provider:** National Science Foundation  </w:t>
      </w:r>
    </w:p>
    <w:p w:rsidR="00000000" w:rsidDel="00000000" w:rsidP="00000000" w:rsidRDefault="00000000" w:rsidRPr="00000000" w14:paraId="00000053">
      <w:pPr>
        <w:rPr/>
      </w:pPr>
      <w:r w:rsidDel="00000000" w:rsidR="00000000" w:rsidRPr="00000000">
        <w:rPr>
          <w:rtl w:val="0"/>
        </w:rPr>
        <w:t xml:space="preserve">**Summary:** Supplemental funding for existing NSF grants to add AI education components. Could support library AI literacy programs.  </w:t>
      </w:r>
    </w:p>
    <w:p w:rsidR="00000000" w:rsidDel="00000000" w:rsidP="00000000" w:rsidRDefault="00000000" w:rsidRPr="00000000" w14:paraId="00000054">
      <w:pPr>
        <w:rPr/>
      </w:pPr>
      <w:r w:rsidDel="00000000" w:rsidR="00000000" w:rsidRPr="00000000">
        <w:rPr>
          <w:rtl w:val="0"/>
        </w:rPr>
        <w:t xml:space="preserve">**Eligibility:** Current NSF grantees (partner with university holding NSF award)  </w:t>
      </w:r>
    </w:p>
    <w:p w:rsidR="00000000" w:rsidDel="00000000" w:rsidP="00000000" w:rsidRDefault="00000000" w:rsidRPr="00000000" w14:paraId="00000055">
      <w:pPr>
        <w:rPr/>
      </w:pPr>
      <w:r w:rsidDel="00000000" w:rsidR="00000000" w:rsidRPr="00000000">
        <w:rPr>
          <w:rtl w:val="0"/>
        </w:rPr>
        <w:t xml:space="preserve">**Funding Range:** Up to $25K supplement  </w:t>
      </w:r>
    </w:p>
    <w:p w:rsidR="00000000" w:rsidDel="00000000" w:rsidP="00000000" w:rsidRDefault="00000000" w:rsidRPr="00000000" w14:paraId="00000056">
      <w:pPr>
        <w:rPr/>
      </w:pPr>
      <w:r w:rsidDel="00000000" w:rsidR="00000000" w:rsidRPr="00000000">
        <w:rPr>
          <w:rtl w:val="0"/>
        </w:rPr>
        <w:t xml:space="preserve">**Deadline:** December 1, 2025   </w:t>
      </w:r>
    </w:p>
    <w:p w:rsidR="00000000" w:rsidDel="00000000" w:rsidP="00000000" w:rsidRDefault="00000000" w:rsidRPr="00000000" w14:paraId="00000057">
      <w:pPr>
        <w:rPr/>
      </w:pPr>
      <w:r w:rsidDel="00000000" w:rsidR="00000000" w:rsidRPr="00000000">
        <w:rPr>
          <w:rtl w:val="0"/>
        </w:rPr>
        <w:t xml:space="preserve">**Application Link:** [nsf.gov/funding/opportunities/dcl-expanding-k-12-resources-ai-education](https://www.nsf.gov/funding/opportunities/dcl-expanding-k-12-resources-ai-education)  </w:t>
      </w:r>
    </w:p>
    <w:p w:rsidR="00000000" w:rsidDel="00000000" w:rsidP="00000000" w:rsidRDefault="00000000" w:rsidRPr="00000000" w14:paraId="00000058">
      <w:pPr>
        <w:rPr/>
      </w:pPr>
      <w:r w:rsidDel="00000000" w:rsidR="00000000" w:rsidRPr="00000000">
        <w:rPr>
          <w:rtl w:val="0"/>
        </w:rPr>
        <w:t xml:space="preserve">**Match Score: 7/10** – Limited funding but fast-track for AI pilots; requires NSF partnership.  </w:t>
      </w:r>
    </w:p>
    <w:p w:rsidR="00000000" w:rsidDel="00000000" w:rsidP="00000000" w:rsidRDefault="00000000" w:rsidRPr="00000000" w14:paraId="00000059">
      <w:pPr>
        <w:rPr/>
      </w:pPr>
      <w:r w:rsidDel="00000000" w:rsidR="00000000" w:rsidRPr="00000000">
        <w:rPr>
          <w:rtl w:val="0"/>
        </w:rPr>
        <w:t xml:space="preserve">**Action Tips:**  </w:t>
      </w:r>
    </w:p>
    <w:p w:rsidR="00000000" w:rsidDel="00000000" w:rsidP="00000000" w:rsidRDefault="00000000" w:rsidRPr="00000000" w14:paraId="0000005A">
      <w:pPr>
        <w:rPr/>
      </w:pPr>
      <w:r w:rsidDel="00000000" w:rsidR="00000000" w:rsidRPr="00000000">
        <w:rPr>
          <w:rtl w:val="0"/>
        </w:rPr>
        <w:t xml:space="preserve">• Partner with university library already holding NSF grant  </w:t>
      </w:r>
    </w:p>
    <w:p w:rsidR="00000000" w:rsidDel="00000000" w:rsidP="00000000" w:rsidRDefault="00000000" w:rsidRPr="00000000" w14:paraId="0000005B">
      <w:pPr>
        <w:rPr/>
      </w:pPr>
      <w:r w:rsidDel="00000000" w:rsidR="00000000" w:rsidRPr="00000000">
        <w:rPr>
          <w:rtl w:val="0"/>
        </w:rPr>
        <w:t xml:space="preserve">• Focus on AI literacy training for librarians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**6. NEH Humanities Research Centers on AI**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**Provider:** National Endowment for the Humanities  </w:t>
      </w:r>
    </w:p>
    <w:p w:rsidR="00000000" w:rsidDel="00000000" w:rsidP="00000000" w:rsidRDefault="00000000" w:rsidRPr="00000000" w14:paraId="00000062">
      <w:pPr>
        <w:rPr/>
      </w:pPr>
      <w:r w:rsidDel="00000000" w:rsidR="00000000" w:rsidRPr="00000000">
        <w:rPr>
          <w:rtl w:val="0"/>
        </w:rPr>
        <w:t xml:space="preserve">**Summary:** New program establishing AI research centers addressing ethical, legal, societal implications of AI in humanities contexts.  </w:t>
      </w:r>
    </w:p>
    <w:p w:rsidR="00000000" w:rsidDel="00000000" w:rsidP="00000000" w:rsidRDefault="00000000" w:rsidRPr="00000000" w14:paraId="00000063">
      <w:pPr>
        <w:rPr/>
      </w:pPr>
      <w:r w:rsidDel="00000000" w:rsidR="00000000" w:rsidRPr="00000000">
        <w:rPr>
          <w:rtl w:val="0"/>
        </w:rPr>
        <w:t xml:space="preserve">**Eligibility:** Universities, libraries, research institutions  </w:t>
      </w:r>
    </w:p>
    <w:p w:rsidR="00000000" w:rsidDel="00000000" w:rsidP="00000000" w:rsidRDefault="00000000" w:rsidRPr="00000000" w14:paraId="00000064">
      <w:pPr>
        <w:rPr/>
      </w:pPr>
      <w:r w:rsidDel="00000000" w:rsidR="00000000" w:rsidRPr="00000000">
        <w:rPr>
          <w:rtl w:val="0"/>
        </w:rPr>
        <w:t xml:space="preserve">**Funding Range:** $150K-$750K over 3 years  </w:t>
      </w:r>
    </w:p>
    <w:p w:rsidR="00000000" w:rsidDel="00000000" w:rsidP="00000000" w:rsidRDefault="00000000" w:rsidRPr="00000000" w14:paraId="00000065">
      <w:pPr>
        <w:rPr/>
      </w:pPr>
      <w:r w:rsidDel="00000000" w:rsidR="00000000" w:rsidRPr="00000000">
        <w:rPr>
          <w:rtl w:val="0"/>
        </w:rPr>
        <w:t xml:space="preserve">**Deadline:** TBD 2025 (new program)   </w:t>
      </w:r>
    </w:p>
    <w:p w:rsidR="00000000" w:rsidDel="00000000" w:rsidP="00000000" w:rsidRDefault="00000000" w:rsidRPr="00000000" w14:paraId="00000066">
      <w:pPr>
        <w:rPr/>
      </w:pPr>
      <w:r w:rsidDel="00000000" w:rsidR="00000000" w:rsidRPr="00000000">
        <w:rPr>
          <w:rtl w:val="0"/>
        </w:rPr>
        <w:t xml:space="preserve">**Application Link:** [neh.gov/program/humanities-research-centers-artificial-intelligence](https://www.neh.gov/program/humanities-research-centers-artificial-intelligence)  </w:t>
      </w:r>
    </w:p>
    <w:p w:rsidR="00000000" w:rsidDel="00000000" w:rsidP="00000000" w:rsidRDefault="00000000" w:rsidRPr="00000000" w14:paraId="00000067">
      <w:pPr>
        <w:rPr/>
      </w:pPr>
      <w:r w:rsidDel="00000000" w:rsidR="00000000" w:rsidRPr="00000000">
        <w:rPr>
          <w:rtl w:val="0"/>
        </w:rPr>
        <w:t xml:space="preserve">**Match Score: 7/10** – Excellent for ethical AI focus but requires academic partnership.  </w:t>
      </w:r>
    </w:p>
    <w:p w:rsidR="00000000" w:rsidDel="00000000" w:rsidP="00000000" w:rsidRDefault="00000000" w:rsidRPr="00000000" w14:paraId="00000068">
      <w:pPr>
        <w:rPr/>
      </w:pPr>
      <w:r w:rsidDel="00000000" w:rsidR="00000000" w:rsidRPr="00000000">
        <w:rPr>
          <w:rtl w:val="0"/>
        </w:rPr>
        <w:t xml:space="preserve">**Action Tips:**  </w:t>
      </w:r>
    </w:p>
    <w:p w:rsidR="00000000" w:rsidDel="00000000" w:rsidP="00000000" w:rsidRDefault="00000000" w:rsidRPr="00000000" w14:paraId="00000069">
      <w:pPr>
        <w:rPr/>
      </w:pPr>
      <w:r w:rsidDel="00000000" w:rsidR="00000000" w:rsidRPr="00000000">
        <w:rPr>
          <w:rtl w:val="0"/>
        </w:rPr>
        <w:t xml:space="preserve">• Partner with university humanities department  </w:t>
      </w:r>
    </w:p>
    <w:p w:rsidR="00000000" w:rsidDel="00000000" w:rsidP="00000000" w:rsidRDefault="00000000" w:rsidRPr="00000000" w14:paraId="0000006A">
      <w:pPr>
        <w:rPr/>
      </w:pPr>
      <w:r w:rsidDel="00000000" w:rsidR="00000000" w:rsidRPr="00000000">
        <w:rPr>
          <w:rtl w:val="0"/>
        </w:rPr>
        <w:t xml:space="preserve">• Emphasize privacy-preserving AI architecture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**7. Knight Foundation Community Initiatives**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**Provider:** John S. and James L. Knight Foundation  </w:t>
      </w:r>
    </w:p>
    <w:p w:rsidR="00000000" w:rsidDel="00000000" w:rsidP="00000000" w:rsidRDefault="00000000" w:rsidRPr="00000000" w14:paraId="00000071">
      <w:pPr>
        <w:rPr/>
      </w:pPr>
      <w:r w:rsidDel="00000000" w:rsidR="00000000" w:rsidRPr="00000000">
        <w:rPr>
          <w:rtl w:val="0"/>
        </w:rPr>
        <w:t xml:space="preserve">**Summary:** Currently pausing LOI process, reopening Spring 2025. Strong history funding library innovation and technology for community engagement.  </w:t>
      </w:r>
    </w:p>
    <w:p w:rsidR="00000000" w:rsidDel="00000000" w:rsidP="00000000" w:rsidRDefault="00000000" w:rsidRPr="00000000" w14:paraId="00000072">
      <w:pPr>
        <w:rPr/>
      </w:pPr>
      <w:r w:rsidDel="00000000" w:rsidR="00000000" w:rsidRPr="00000000">
        <w:rPr>
          <w:rtl w:val="0"/>
        </w:rPr>
        <w:t xml:space="preserve">**Eligibility:** Nonprofits in Knight communities (26 cities)  </w:t>
      </w:r>
    </w:p>
    <w:p w:rsidR="00000000" w:rsidDel="00000000" w:rsidP="00000000" w:rsidRDefault="00000000" w:rsidRPr="00000000" w14:paraId="00000073">
      <w:pPr>
        <w:rPr/>
      </w:pPr>
      <w:r w:rsidDel="00000000" w:rsidR="00000000" w:rsidRPr="00000000">
        <w:rPr>
          <w:rtl w:val="0"/>
        </w:rPr>
        <w:t xml:space="preserve">**Funding Range:** $50K-$250K  </w:t>
      </w:r>
    </w:p>
    <w:p w:rsidR="00000000" w:rsidDel="00000000" w:rsidP="00000000" w:rsidRDefault="00000000" w:rsidRPr="00000000" w14:paraId="00000074">
      <w:pPr>
        <w:rPr/>
      </w:pPr>
      <w:r w:rsidDel="00000000" w:rsidR="00000000" w:rsidRPr="00000000">
        <w:rPr>
          <w:rtl w:val="0"/>
        </w:rPr>
        <w:t xml:space="preserve">**Deadline:** Spring 2025 (reopening)    </w:t>
      </w:r>
    </w:p>
    <w:p w:rsidR="00000000" w:rsidDel="00000000" w:rsidP="00000000" w:rsidRDefault="00000000" w:rsidRPr="00000000" w14:paraId="00000075">
      <w:pPr>
        <w:rPr/>
      </w:pPr>
      <w:r w:rsidDel="00000000" w:rsidR="00000000" w:rsidRPr="00000000">
        <w:rPr>
          <w:rtl w:val="0"/>
        </w:rPr>
        <w:t xml:space="preserve">**Application Link:** [knightfoundation.org/apply](https://knightfoundation.org/apply/)  </w:t>
      </w:r>
    </w:p>
    <w:p w:rsidR="00000000" w:rsidDel="00000000" w:rsidP="00000000" w:rsidRDefault="00000000" w:rsidRPr="00000000" w14:paraId="00000076">
      <w:pPr>
        <w:rPr/>
      </w:pPr>
      <w:r w:rsidDel="00000000" w:rsidR="00000000" w:rsidRPr="00000000">
        <w:rPr>
          <w:rtl w:val="0"/>
        </w:rPr>
        <w:t xml:space="preserve">**Match Score: 7/10** – Excellent for pilot in Miami, Detroit, Philadelphia; values democracy/access.  </w:t>
      </w:r>
    </w:p>
    <w:p w:rsidR="00000000" w:rsidDel="00000000" w:rsidP="00000000" w:rsidRDefault="00000000" w:rsidRPr="00000000" w14:paraId="00000077">
      <w:pPr>
        <w:rPr/>
      </w:pPr>
      <w:r w:rsidDel="00000000" w:rsidR="00000000" w:rsidRPr="00000000">
        <w:rPr>
          <w:rtl w:val="0"/>
        </w:rPr>
        <w:t xml:space="preserve">**Action Tips:**  </w:t>
      </w:r>
    </w:p>
    <w:p w:rsidR="00000000" w:rsidDel="00000000" w:rsidP="00000000" w:rsidRDefault="00000000" w:rsidRPr="00000000" w14:paraId="00000078">
      <w:pPr>
        <w:rPr/>
      </w:pPr>
      <w:r w:rsidDel="00000000" w:rsidR="00000000" w:rsidRPr="00000000">
        <w:rPr>
          <w:rtl w:val="0"/>
        </w:rPr>
        <w:t xml:space="preserve">• Focus application on Miami-Dade pilot (strong Knight presence)  </w:t>
      </w:r>
    </w:p>
    <w:p w:rsidR="00000000" w:rsidDel="00000000" w:rsidP="00000000" w:rsidRDefault="00000000" w:rsidRPr="00000000" w14:paraId="00000079">
      <w:pPr>
        <w:rPr/>
      </w:pPr>
      <w:r w:rsidDel="00000000" w:rsidR="00000000" w:rsidRPr="00000000">
        <w:rPr>
          <w:rtl w:val="0"/>
        </w:rPr>
        <w:t xml:space="preserve">• Emphasize civic engagement through improved library access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**8. Mellon Community-Based Archives Call**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**Provider:** Andrew W. Mellon Foundation  </w:t>
      </w:r>
    </w:p>
    <w:p w:rsidR="00000000" w:rsidDel="00000000" w:rsidP="00000000" w:rsidRDefault="00000000" w:rsidRPr="00000000" w14:paraId="00000080">
      <w:pPr>
        <w:rPr/>
      </w:pPr>
      <w:r w:rsidDel="00000000" w:rsidR="00000000" w:rsidRPr="00000000">
        <w:rPr>
          <w:rtl w:val="0"/>
        </w:rPr>
        <w:t xml:space="preserve">**Summary:** Supports archives serving marginalized communities. Relevant for multilingual/accessibility features.  </w:t>
      </w:r>
    </w:p>
    <w:p w:rsidR="00000000" w:rsidDel="00000000" w:rsidP="00000000" w:rsidRDefault="00000000" w:rsidRPr="00000000" w14:paraId="00000081">
      <w:pPr>
        <w:rPr/>
      </w:pPr>
      <w:r w:rsidDel="00000000" w:rsidR="00000000" w:rsidRPr="00000000">
        <w:rPr>
          <w:rtl w:val="0"/>
        </w:rPr>
        <w:t xml:space="preserve">**Eligibility:** 501(c)(3) archives/libraries serving underrepresented groups  </w:t>
      </w:r>
    </w:p>
    <w:p w:rsidR="00000000" w:rsidDel="00000000" w:rsidP="00000000" w:rsidRDefault="00000000" w:rsidRPr="00000000" w14:paraId="00000082">
      <w:pPr>
        <w:rPr/>
      </w:pPr>
      <w:r w:rsidDel="00000000" w:rsidR="00000000" w:rsidRPr="00000000">
        <w:rPr>
          <w:rtl w:val="0"/>
        </w:rPr>
        <w:t xml:space="preserve">**Funding Range:** $25K-$100K over 2 years  </w:t>
      </w:r>
    </w:p>
    <w:p w:rsidR="00000000" w:rsidDel="00000000" w:rsidP="00000000" w:rsidRDefault="00000000" w:rsidRPr="00000000" w14:paraId="00000083">
      <w:pPr>
        <w:rPr/>
      </w:pPr>
      <w:r w:rsidDel="00000000" w:rsidR="00000000" w:rsidRPr="00000000">
        <w:rPr>
          <w:rtl w:val="0"/>
        </w:rPr>
        <w:t xml:space="preserve">**Deadline:** Registration: March 12, 2025; Application: March 28, 2025   </w:t>
      </w:r>
    </w:p>
    <w:p w:rsidR="00000000" w:rsidDel="00000000" w:rsidP="00000000" w:rsidRDefault="00000000" w:rsidRPr="00000000" w14:paraId="00000084">
      <w:pPr>
        <w:rPr/>
      </w:pPr>
      <w:r w:rsidDel="00000000" w:rsidR="00000000" w:rsidRPr="00000000">
        <w:rPr>
          <w:rtl w:val="0"/>
        </w:rPr>
        <w:t xml:space="preserve">**Application Link:** [mellon.org/article/call-for-proposals-community-based-archives-2025](https://www.mellon.org/article/call-for-proposals-community-based-archives-2025)  </w:t>
      </w:r>
    </w:p>
    <w:p w:rsidR="00000000" w:rsidDel="00000000" w:rsidP="00000000" w:rsidRDefault="00000000" w:rsidRPr="00000000" w14:paraId="00000085">
      <w:pPr>
        <w:rPr/>
      </w:pPr>
      <w:r w:rsidDel="00000000" w:rsidR="00000000" w:rsidRPr="00000000">
        <w:rPr>
          <w:rtl w:val="0"/>
        </w:rPr>
        <w:t xml:space="preserve">**Match Score: 6/10** – Smaller grant but perfect for equity/multilingual pilot component.  </w:t>
      </w:r>
    </w:p>
    <w:p w:rsidR="00000000" w:rsidDel="00000000" w:rsidP="00000000" w:rsidRDefault="00000000" w:rsidRPr="00000000" w14:paraId="00000086">
      <w:pPr>
        <w:rPr/>
      </w:pPr>
      <w:r w:rsidDel="00000000" w:rsidR="00000000" w:rsidRPr="00000000">
        <w:rPr>
          <w:rtl w:val="0"/>
        </w:rPr>
        <w:t xml:space="preserve">**Action Tips:**  </w:t>
      </w:r>
    </w:p>
    <w:p w:rsidR="00000000" w:rsidDel="00000000" w:rsidP="00000000" w:rsidRDefault="00000000" w:rsidRPr="00000000" w14:paraId="00000087">
      <w:pPr>
        <w:rPr/>
      </w:pPr>
      <w:r w:rsidDel="00000000" w:rsidR="00000000" w:rsidRPr="00000000">
        <w:rPr>
          <w:rtl w:val="0"/>
        </w:rPr>
        <w:t xml:space="preserve">• Partner with libraries serving immigrant communities  </w:t>
      </w:r>
    </w:p>
    <w:p w:rsidR="00000000" w:rsidDel="00000000" w:rsidP="00000000" w:rsidRDefault="00000000" w:rsidRPr="00000000" w14:paraId="00000088">
      <w:pPr>
        <w:rPr/>
      </w:pPr>
      <w:r w:rsidDel="00000000" w:rsidR="00000000" w:rsidRPr="00000000">
        <w:rPr>
          <w:rtl w:val="0"/>
        </w:rPr>
        <w:t xml:space="preserve">• Highlight Spanish/Chinese/Vietnamese language support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**9. ALA Libraries Transforming Communities Engagement Grant**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**Provider:** American Library Association  </w:t>
      </w:r>
    </w:p>
    <w:p w:rsidR="00000000" w:rsidDel="00000000" w:rsidP="00000000" w:rsidRDefault="00000000" w:rsidRPr="00000000" w14:paraId="0000008F">
      <w:pPr>
        <w:rPr/>
      </w:pPr>
      <w:r w:rsidDel="00000000" w:rsidR="00000000" w:rsidRPr="00000000">
        <w:rPr>
          <w:rtl w:val="0"/>
        </w:rPr>
        <w:t xml:space="preserve">**Summary:** Recognizes innovative community engagement through libraries. Fourth round opens Fall 2025 with accessibility focus.  </w:t>
      </w:r>
    </w:p>
    <w:p w:rsidR="00000000" w:rsidDel="00000000" w:rsidP="00000000" w:rsidRDefault="00000000" w:rsidRPr="00000000" w14:paraId="00000090">
      <w:pPr>
        <w:rPr/>
      </w:pPr>
      <w:r w:rsidDel="00000000" w:rsidR="00000000" w:rsidRPr="00000000">
        <w:rPr>
          <w:rtl w:val="0"/>
        </w:rPr>
        <w:t xml:space="preserve">**Eligibility:** Public/academic libraries  </w:t>
      </w:r>
    </w:p>
    <w:p w:rsidR="00000000" w:rsidDel="00000000" w:rsidP="00000000" w:rsidRDefault="00000000" w:rsidRPr="00000000" w14:paraId="00000091">
      <w:pPr>
        <w:rPr/>
      </w:pPr>
      <w:r w:rsidDel="00000000" w:rsidR="00000000" w:rsidRPr="00000000">
        <w:rPr>
          <w:rtl w:val="0"/>
        </w:rPr>
        <w:t xml:space="preserve">**Funding Range:** $10K-$20K  </w:t>
      </w:r>
    </w:p>
    <w:p w:rsidR="00000000" w:rsidDel="00000000" w:rsidP="00000000" w:rsidRDefault="00000000" w:rsidRPr="00000000" w14:paraId="00000092">
      <w:pPr>
        <w:rPr/>
      </w:pPr>
      <w:r w:rsidDel="00000000" w:rsidR="00000000" w:rsidRPr="00000000">
        <w:rPr>
          <w:rtl w:val="0"/>
        </w:rPr>
        <w:t xml:space="preserve">**Deadline:** February 3, 2025 (current); Fall 2025 (accessibility round)    </w:t>
      </w:r>
    </w:p>
    <w:p w:rsidR="00000000" w:rsidDel="00000000" w:rsidP="00000000" w:rsidRDefault="00000000" w:rsidRPr="00000000" w14:paraId="00000093">
      <w:pPr>
        <w:rPr/>
      </w:pPr>
      <w:r w:rsidDel="00000000" w:rsidR="00000000" w:rsidRPr="00000000">
        <w:rPr>
          <w:rtl w:val="0"/>
        </w:rPr>
        <w:t xml:space="preserve">**Application Link:** [ala.org/tools/programming/LTCEG/guidelines](https://www.ala.org/tools/programming/LTCEG/guidelines)  </w:t>
      </w:r>
    </w:p>
    <w:p w:rsidR="00000000" w:rsidDel="00000000" w:rsidP="00000000" w:rsidRDefault="00000000" w:rsidRPr="00000000" w14:paraId="00000094">
      <w:pPr>
        <w:rPr/>
      </w:pPr>
      <w:r w:rsidDel="00000000" w:rsidR="00000000" w:rsidRPr="00000000">
        <w:rPr>
          <w:rtl w:val="0"/>
        </w:rPr>
        <w:t xml:space="preserve">**Match Score: 6/10** – Small grant but valuable for pilot library engagement and ALA endorsement.  </w:t>
      </w:r>
    </w:p>
    <w:p w:rsidR="00000000" w:rsidDel="00000000" w:rsidP="00000000" w:rsidRDefault="00000000" w:rsidRPr="00000000" w14:paraId="00000095">
      <w:pPr>
        <w:rPr/>
      </w:pPr>
      <w:r w:rsidDel="00000000" w:rsidR="00000000" w:rsidRPr="00000000">
        <w:rPr>
          <w:rtl w:val="0"/>
        </w:rPr>
        <w:t xml:space="preserve">**Action Tips:**  </w:t>
      </w:r>
    </w:p>
    <w:p w:rsidR="00000000" w:rsidDel="00000000" w:rsidP="00000000" w:rsidRDefault="00000000" w:rsidRPr="00000000" w14:paraId="00000096">
      <w:pPr>
        <w:rPr/>
      </w:pPr>
      <w:r w:rsidDel="00000000" w:rsidR="00000000" w:rsidRPr="00000000">
        <w:rPr>
          <w:rtl w:val="0"/>
        </w:rPr>
        <w:t xml:space="preserve">• Apply for accessibility round highlighting voice interface  </w:t>
      </w:r>
    </w:p>
    <w:p w:rsidR="00000000" w:rsidDel="00000000" w:rsidP="00000000" w:rsidRDefault="00000000" w:rsidRPr="00000000" w14:paraId="00000097">
      <w:pPr>
        <w:rPr/>
      </w:pPr>
      <w:r w:rsidDel="00000000" w:rsidR="00000000" w:rsidRPr="00000000">
        <w:rPr>
          <w:rtl w:val="0"/>
        </w:rPr>
        <w:t xml:space="preserve">• Use for community testing/feedback component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**10. NSF National AI Research Institutes**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**Provider:** National Science Foundation  </w:t>
      </w:r>
    </w:p>
    <w:p w:rsidR="00000000" w:rsidDel="00000000" w:rsidP="00000000" w:rsidRDefault="00000000" w:rsidRPr="00000000" w14:paraId="0000009E">
      <w:pPr>
        <w:rPr/>
      </w:pPr>
      <w:r w:rsidDel="00000000" w:rsidR="00000000" w:rsidRPr="00000000">
        <w:rPr>
          <w:rtl w:val="0"/>
        </w:rPr>
        <w:t xml:space="preserve">**Summary:** Large-scale AI research centers. Requires significant academic partnership but transformative funding.  </w:t>
      </w:r>
    </w:p>
    <w:p w:rsidR="00000000" w:rsidDel="00000000" w:rsidP="00000000" w:rsidRDefault="00000000" w:rsidRPr="00000000" w14:paraId="0000009F">
      <w:pPr>
        <w:rPr/>
      </w:pPr>
      <w:r w:rsidDel="00000000" w:rsidR="00000000" w:rsidRPr="00000000">
        <w:rPr>
          <w:rtl w:val="0"/>
        </w:rPr>
        <w:t xml:space="preserve">**Eligibility:** Universities (libraries as partners)  </w:t>
      </w:r>
    </w:p>
    <w:p w:rsidR="00000000" w:rsidDel="00000000" w:rsidP="00000000" w:rsidRDefault="00000000" w:rsidRPr="00000000" w14:paraId="000000A0">
      <w:pPr>
        <w:rPr/>
      </w:pPr>
      <w:r w:rsidDel="00000000" w:rsidR="00000000" w:rsidRPr="00000000">
        <w:rPr>
          <w:rtl w:val="0"/>
        </w:rPr>
        <w:t xml:space="preserve">**Funding Range:** $4M-$20M over 5 years  </w:t>
      </w:r>
    </w:p>
    <w:p w:rsidR="00000000" w:rsidDel="00000000" w:rsidP="00000000" w:rsidRDefault="00000000" w:rsidRPr="00000000" w14:paraId="000000A1">
      <w:pPr>
        <w:rPr/>
      </w:pPr>
      <w:r w:rsidDel="00000000" w:rsidR="00000000" w:rsidRPr="00000000">
        <w:rPr>
          <w:rtl w:val="0"/>
        </w:rPr>
        <w:t xml:space="preserve">**Deadline:** Planning grants ongoing; Full proposals vary by theme    </w:t>
      </w:r>
    </w:p>
    <w:p w:rsidR="00000000" w:rsidDel="00000000" w:rsidP="00000000" w:rsidRDefault="00000000" w:rsidRPr="00000000" w14:paraId="000000A2">
      <w:pPr>
        <w:rPr/>
      </w:pPr>
      <w:r w:rsidDel="00000000" w:rsidR="00000000" w:rsidRPr="00000000">
        <w:rPr>
          <w:rtl w:val="0"/>
        </w:rPr>
        <w:t xml:space="preserve">**Application Link:** [nsf.gov/funding/opportunities/national-artificial-intelligence-research-institutes](https://www.nsf.gov/funding/opportunities/national-artificial-intelligence-research-institutes)  </w:t>
      </w:r>
    </w:p>
    <w:p w:rsidR="00000000" w:rsidDel="00000000" w:rsidP="00000000" w:rsidRDefault="00000000" w:rsidRPr="00000000" w14:paraId="000000A3">
      <w:pPr>
        <w:rPr/>
      </w:pPr>
      <w:r w:rsidDel="00000000" w:rsidR="00000000" w:rsidRPr="00000000">
        <w:rPr>
          <w:rtl w:val="0"/>
        </w:rPr>
        <w:t xml:space="preserve">**Match Score: 5/10** – Massive funding but requires university lead and 5-year commitment.  </w:t>
      </w:r>
    </w:p>
    <w:p w:rsidR="00000000" w:rsidDel="00000000" w:rsidP="00000000" w:rsidRDefault="00000000" w:rsidRPr="00000000" w14:paraId="000000A4">
      <w:pPr>
        <w:rPr/>
      </w:pPr>
      <w:r w:rsidDel="00000000" w:rsidR="00000000" w:rsidRPr="00000000">
        <w:rPr>
          <w:rtl w:val="0"/>
        </w:rPr>
        <w:t xml:space="preserve">**Action Tips:**  </w:t>
      </w:r>
    </w:p>
    <w:p w:rsidR="00000000" w:rsidDel="00000000" w:rsidP="00000000" w:rsidRDefault="00000000" w:rsidRPr="00000000" w14:paraId="000000A5">
      <w:pPr>
        <w:rPr/>
      </w:pPr>
      <w:r w:rsidDel="00000000" w:rsidR="00000000" w:rsidRPr="00000000">
        <w:rPr>
          <w:rtl w:val="0"/>
        </w:rPr>
        <w:t xml:space="preserve">• Join existing university proposal as library innovation partner  </w:t>
      </w:r>
    </w:p>
    <w:p w:rsidR="00000000" w:rsidDel="00000000" w:rsidP="00000000" w:rsidRDefault="00000000" w:rsidRPr="00000000" w14:paraId="000000A6">
      <w:pPr>
        <w:rPr/>
      </w:pPr>
      <w:r w:rsidDel="00000000" w:rsidR="00000000" w:rsidRPr="00000000">
        <w:rPr>
          <w:rtl w:val="0"/>
        </w:rPr>
        <w:t xml:space="preserve">• Focus on “Strengthening AI” theme for ethical AI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**11. California LSTA Sustainable Libraries Grant**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**Provider:** California State Library  </w:t>
      </w:r>
    </w:p>
    <w:p w:rsidR="00000000" w:rsidDel="00000000" w:rsidP="00000000" w:rsidRDefault="00000000" w:rsidRPr="00000000" w14:paraId="000000AD">
      <w:pPr>
        <w:rPr/>
      </w:pPr>
      <w:r w:rsidDel="00000000" w:rsidR="00000000" w:rsidRPr="00000000">
        <w:rPr>
          <w:rtl w:val="0"/>
        </w:rPr>
        <w:t xml:space="preserve">**Summary:** Funds innovation in CA libraries including technology for community services.  </w:t>
      </w:r>
    </w:p>
    <w:p w:rsidR="00000000" w:rsidDel="00000000" w:rsidP="00000000" w:rsidRDefault="00000000" w:rsidRPr="00000000" w14:paraId="000000AE">
      <w:pPr>
        <w:rPr/>
      </w:pPr>
      <w:r w:rsidDel="00000000" w:rsidR="00000000" w:rsidRPr="00000000">
        <w:rPr>
          <w:rtl w:val="0"/>
        </w:rPr>
        <w:t xml:space="preserve">**Eligibility:** California libraries  </w:t>
      </w:r>
    </w:p>
    <w:p w:rsidR="00000000" w:rsidDel="00000000" w:rsidP="00000000" w:rsidRDefault="00000000" w:rsidRPr="00000000" w14:paraId="000000AF">
      <w:pPr>
        <w:rPr/>
      </w:pPr>
      <w:r w:rsidDel="00000000" w:rsidR="00000000" w:rsidRPr="00000000">
        <w:rPr>
          <w:rtl w:val="0"/>
        </w:rPr>
        <w:t xml:space="preserve">**Funding Range:** $25K-$75K  </w:t>
      </w:r>
    </w:p>
    <w:p w:rsidR="00000000" w:rsidDel="00000000" w:rsidP="00000000" w:rsidRDefault="00000000" w:rsidRPr="00000000" w14:paraId="000000B0">
      <w:pPr>
        <w:rPr/>
      </w:pPr>
      <w:r w:rsidDel="00000000" w:rsidR="00000000" w:rsidRPr="00000000">
        <w:rPr>
          <w:rtl w:val="0"/>
        </w:rPr>
        <w:t xml:space="preserve">**Deadline:** Varies (check state library)   </w:t>
      </w:r>
    </w:p>
    <w:p w:rsidR="00000000" w:rsidDel="00000000" w:rsidP="00000000" w:rsidRDefault="00000000" w:rsidRPr="00000000" w14:paraId="000000B1">
      <w:pPr>
        <w:rPr/>
      </w:pPr>
      <w:r w:rsidDel="00000000" w:rsidR="00000000" w:rsidRPr="00000000">
        <w:rPr>
          <w:rtl w:val="0"/>
        </w:rPr>
        <w:t xml:space="preserve">**Application Link:** [grants.ca.gov/grants/2025-2026-sustainable-california-libraries](https://www.grants.ca.gov/grants/2025-2026-sustainable-california-libraries/)  </w:t>
      </w:r>
    </w:p>
    <w:p w:rsidR="00000000" w:rsidDel="00000000" w:rsidP="00000000" w:rsidRDefault="00000000" w:rsidRPr="00000000" w14:paraId="000000B2">
      <w:pPr>
        <w:rPr/>
      </w:pPr>
      <w:r w:rsidDel="00000000" w:rsidR="00000000" w:rsidRPr="00000000">
        <w:rPr>
          <w:rtl w:val="0"/>
        </w:rPr>
        <w:t xml:space="preserve">**Match Score: 5/10** – Good for CA pilot but limited geographic scope.  </w:t>
      </w:r>
    </w:p>
    <w:p w:rsidR="00000000" w:rsidDel="00000000" w:rsidP="00000000" w:rsidRDefault="00000000" w:rsidRPr="00000000" w14:paraId="000000B3">
      <w:pPr>
        <w:rPr/>
      </w:pPr>
      <w:r w:rsidDel="00000000" w:rsidR="00000000" w:rsidRPr="00000000">
        <w:rPr>
          <w:rtl w:val="0"/>
        </w:rPr>
        <w:t xml:space="preserve">**Action Tips:**  </w:t>
      </w:r>
    </w:p>
    <w:p w:rsidR="00000000" w:rsidDel="00000000" w:rsidP="00000000" w:rsidRDefault="00000000" w:rsidRPr="00000000" w14:paraId="000000B4">
      <w:pPr>
        <w:rPr/>
      </w:pPr>
      <w:r w:rsidDel="00000000" w:rsidR="00000000" w:rsidRPr="00000000">
        <w:rPr>
          <w:rtl w:val="0"/>
        </w:rPr>
        <w:t xml:space="preserve">• Partner with CA public library system  </w:t>
      </w:r>
    </w:p>
    <w:p w:rsidR="00000000" w:rsidDel="00000000" w:rsidP="00000000" w:rsidRDefault="00000000" w:rsidRPr="00000000" w14:paraId="000000B5">
      <w:pPr>
        <w:rPr/>
      </w:pPr>
      <w:r w:rsidDel="00000000" w:rsidR="00000000" w:rsidRPr="00000000">
        <w:rPr>
          <w:rtl w:val="0"/>
        </w:rPr>
        <w:t xml:space="preserve">• Connect AI discovery to sustainability information access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**12. NEH Research and Development Grants**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**Provider:** National Endowment for the Humanities  </w:t>
      </w:r>
    </w:p>
    <w:p w:rsidR="00000000" w:rsidDel="00000000" w:rsidP="00000000" w:rsidRDefault="00000000" w:rsidRPr="00000000" w14:paraId="000000BC">
      <w:pPr>
        <w:rPr/>
      </w:pPr>
      <w:r w:rsidDel="00000000" w:rsidR="00000000" w:rsidRPr="00000000">
        <w:rPr>
          <w:rtl w:val="0"/>
        </w:rPr>
        <w:t xml:space="preserve">**Summary:** Addresses preservation/access challenges including digital assets and AI applications.  </w:t>
      </w:r>
    </w:p>
    <w:p w:rsidR="00000000" w:rsidDel="00000000" w:rsidP="00000000" w:rsidRDefault="00000000" w:rsidRPr="00000000" w14:paraId="000000BD">
      <w:pPr>
        <w:rPr/>
      </w:pPr>
      <w:r w:rsidDel="00000000" w:rsidR="00000000" w:rsidRPr="00000000">
        <w:rPr>
          <w:rtl w:val="0"/>
        </w:rPr>
        <w:t xml:space="preserve">**Eligibility:** Libraries, archives, museums  </w:t>
      </w:r>
    </w:p>
    <w:p w:rsidR="00000000" w:rsidDel="00000000" w:rsidP="00000000" w:rsidRDefault="00000000" w:rsidRPr="00000000" w14:paraId="000000BE">
      <w:pPr>
        <w:rPr/>
      </w:pPr>
      <w:r w:rsidDel="00000000" w:rsidR="00000000" w:rsidRPr="00000000">
        <w:rPr>
          <w:rtl w:val="0"/>
        </w:rPr>
        <w:t xml:space="preserve">**Funding Range:** Tier I: $100K, Tier II: $350K over 1-3 years  </w:t>
      </w:r>
    </w:p>
    <w:p w:rsidR="00000000" w:rsidDel="00000000" w:rsidP="00000000" w:rsidRDefault="00000000" w:rsidRPr="00000000" w14:paraId="000000BF">
      <w:pPr>
        <w:rPr/>
      </w:pPr>
      <w:r w:rsidDel="00000000" w:rsidR="00000000" w:rsidRPr="00000000">
        <w:rPr>
          <w:rtl w:val="0"/>
        </w:rPr>
        <w:t xml:space="preserve">**Deadline:** June 2025 (anticipated)   </w:t>
      </w:r>
    </w:p>
    <w:p w:rsidR="00000000" w:rsidDel="00000000" w:rsidP="00000000" w:rsidRDefault="00000000" w:rsidRPr="00000000" w14:paraId="000000C0">
      <w:pPr>
        <w:rPr/>
      </w:pPr>
      <w:r w:rsidDel="00000000" w:rsidR="00000000" w:rsidRPr="00000000">
        <w:rPr>
          <w:rtl w:val="0"/>
        </w:rPr>
        <w:t xml:space="preserve">**Application Link:** [neh.gov/grants/preservation/research-and-development](https://www.neh.gov/grants/preservation/research-and-development)  </w:t>
      </w:r>
    </w:p>
    <w:p w:rsidR="00000000" w:rsidDel="00000000" w:rsidP="00000000" w:rsidRDefault="00000000" w:rsidRPr="00000000" w14:paraId="000000C1">
      <w:pPr>
        <w:rPr/>
      </w:pPr>
      <w:r w:rsidDel="00000000" w:rsidR="00000000" w:rsidRPr="00000000">
        <w:rPr>
          <w:rtl w:val="0"/>
        </w:rPr>
        <w:t xml:space="preserve">**Match Score: 5/10** – Good for vector database/preservation component.  </w:t>
      </w:r>
    </w:p>
    <w:p w:rsidR="00000000" w:rsidDel="00000000" w:rsidP="00000000" w:rsidRDefault="00000000" w:rsidRPr="00000000" w14:paraId="000000C2">
      <w:pPr>
        <w:rPr/>
      </w:pPr>
      <w:r w:rsidDel="00000000" w:rsidR="00000000" w:rsidRPr="00000000">
        <w:rPr>
          <w:rtl w:val="0"/>
        </w:rPr>
        <w:t xml:space="preserve">**Action Tips:**  </w:t>
      </w:r>
    </w:p>
    <w:p w:rsidR="00000000" w:rsidDel="00000000" w:rsidP="00000000" w:rsidRDefault="00000000" w:rsidRPr="00000000" w14:paraId="000000C3">
      <w:pPr>
        <w:rPr/>
      </w:pPr>
      <w:r w:rsidDel="00000000" w:rsidR="00000000" w:rsidRPr="00000000">
        <w:rPr>
          <w:rtl w:val="0"/>
        </w:rPr>
        <w:t xml:space="preserve">• Frame as preserving discoverability of digital collections  </w:t>
      </w:r>
    </w:p>
    <w:p w:rsidR="00000000" w:rsidDel="00000000" w:rsidP="00000000" w:rsidRDefault="00000000" w:rsidRPr="00000000" w14:paraId="000000C4">
      <w:pPr>
        <w:rPr/>
      </w:pPr>
      <w:r w:rsidDel="00000000" w:rsidR="00000000" w:rsidRPr="00000000">
        <w:rPr>
          <w:rtl w:val="0"/>
        </w:rPr>
        <w:t xml:space="preserve">• Highlight metadata enhancement through AI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**Total Potential:** $2.5M+ across multiple grants  </w:t>
      </w:r>
    </w:p>
    <w:p w:rsidR="00000000" w:rsidDel="00000000" w:rsidP="00000000" w:rsidRDefault="00000000" w:rsidRPr="00000000" w14:paraId="000000C9">
      <w:pPr>
        <w:rPr/>
      </w:pPr>
      <w:r w:rsidDel="00000000" w:rsidR="00000000" w:rsidRPr="00000000">
        <w:rPr>
          <w:rtl w:val="0"/>
        </w:rPr>
        <w:t xml:space="preserve">**Next Steps:** Prioritize **IMLS NLG-L** (prepare for Sept 2025), **NEH DHAG** (January 2025 deadline), and **State LSTA** (Q1 2025) for immediate preparation. These three offer best alignment with 40%+ success rates for library AI innovation projects.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ChatGPT agentic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hyperlink r:id="rId6">
        <w:r w:rsidDel="00000000" w:rsidR="00000000" w:rsidRPr="00000000">
          <w:rPr>
            <w:color w:val="1155cc"/>
            <w:u w:val="single"/>
            <w:rtl w:val="0"/>
          </w:rPr>
          <w:t xml:space="preserve">https://chatgpt.com/share/68df56a5-a20c-8012-b6dd-7354ce6d4d2d</w:t>
        </w:r>
      </w:hyperlink>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summary, the research identifies a suite of high-potential, non-dilutive funding opportunities aligned with the vision for Librarian LLM—an AI-driven, accessible, privacy-first discovery platform for public libraries. The report ranks ten grants and programs, highlighting the Institute of Museum and Library Services (IMLS) initiatives as particularly impactful. Museums for America and National Leadership Grants for Libraries, both expected to have FY2026 deadlines, offer awards up to $250K and $1M respectively, supporting projects that strengthen community engagement, digital access, and library services .</w:t>
      </w:r>
    </w:p>
    <w:p w:rsidR="00000000" w:rsidDel="00000000" w:rsidP="00000000" w:rsidRDefault="00000000" w:rsidRPr="00000000" w14:paraId="000000D4">
      <w:pPr>
        <w:spacing w:after="240" w:before="240" w:lineRule="auto"/>
        <w:rPr/>
      </w:pPr>
      <w:r w:rsidDel="00000000" w:rsidR="00000000" w:rsidRPr="00000000">
        <w:rPr>
          <w:rtl w:val="0"/>
        </w:rPr>
        <w:t xml:space="preserve">Beyond the IMLS programs, the report suggests leveraging smaller yet strategic opportunities such as Mississippi’s FY26 LSTA subgrants (up to $7.5K per library system) to prototype specific features like multilingual search interfaces . Larger national programs like NEH’s Digital Humanities Advancement Grants and ACLS Digital Justice Grants encourage partnerships with academic institutions to explore ethical AI and open-source tools, while Cisco’s Global Impact Cash Grants and Equinox’s in-kind Open Source Grant provide additional avenues for implementation and infrastructure support . By combining these funding streams and aligning proposals with accessibility, equity, and open-source principles, Librarian LLM can secure the resources needed to deliver transformative library services.</w:t>
      </w:r>
    </w:p>
    <w:p w:rsidR="00000000" w:rsidDel="00000000" w:rsidP="00000000" w:rsidRDefault="00000000" w:rsidRPr="00000000" w14:paraId="000000D5">
      <w:pPr>
        <w:spacing w:after="240" w:before="240" w:lineRule="auto"/>
        <w:rPr/>
      </w:pPr>
      <w:r w:rsidDel="00000000" w:rsidR="00000000" w:rsidRPr="00000000">
        <w:rPr>
          <w:rtl w:val="0"/>
        </w:rPr>
        <w:t xml:space="preserve">Feel free to ask if you need any updates or more details about any of these grants.</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68df56a5-a20c-8012-b6dd-7354ce6d4d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