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408" w:lineRule="auto"/>
        <w:ind w:left="2990" w:hanging="1334"/>
        <w:jc w:val="left"/>
        <w:rPr/>
      </w:pPr>
      <w:r w:rsidDel="00000000" w:rsidR="00000000" w:rsidRPr="00000000">
        <w:rPr>
          <w:rtl w:val="0"/>
        </w:rPr>
        <w:t xml:space="preserve">Marine Bioinformatics Hackathon: Biodiversity, Genomics, and Nextflow Pipelines.</w:t>
      </w:r>
    </w:p>
    <w:p w:rsidR="00000000" w:rsidDel="00000000" w:rsidP="00000000" w:rsidRDefault="00000000" w:rsidRPr="00000000" w14:paraId="00000003">
      <w:pPr>
        <w:pStyle w:val="Title"/>
        <w:spacing w:line="408" w:lineRule="auto"/>
        <w:ind w:left="2990" w:hanging="1334"/>
        <w:jc w:val="center"/>
        <w:rPr/>
      </w:pPr>
      <w:r w:rsidDel="00000000" w:rsidR="00000000" w:rsidRPr="00000000">
        <w:rPr>
          <w:rtl w:val="0"/>
        </w:rPr>
        <w:t xml:space="preserve">Venue: Nile University 29-31 October 2026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13.0" w:type="dxa"/>
        <w:jc w:val="left"/>
        <w:tblInd w:w="34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2067"/>
        <w:gridCol w:w="8546"/>
        <w:tblGridChange w:id="0">
          <w:tblGrid>
            <w:gridCol w:w="2067"/>
            <w:gridCol w:w="8546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66" w:lineRule="auto"/>
              <w:ind w:left="9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Day 1 (2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- 1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-202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Timeline</w:t>
            </w:r>
          </w:p>
        </w:tc>
        <w:tc>
          <w:tcPr>
            <w:tcBorders>
              <w:top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Lectures and practical sessions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9:30 – 10:00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Registration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10:00 - 10:15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Welcome Note (Dr. Asmaa Abushady) - Room 357, UB1</w:t>
            </w:r>
          </w:p>
        </w:tc>
      </w:tr>
      <w:tr>
        <w:trPr>
          <w:cantSplit w:val="0"/>
          <w:trHeight w:val="78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10:15 - 1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18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Lec1. Biodiversity Genomics in the '-Omics' Era (Dr.Abdollah Sharaf) - Room 357, UB1</w:t>
            </w:r>
          </w:p>
        </w:tc>
      </w:tr>
      <w:tr>
        <w:trPr>
          <w:cantSplit w:val="0"/>
          <w:trHeight w:val="757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" w:line="240" w:lineRule="auto"/>
              <w:ind w:left="10" w:right="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– </w:t>
            </w:r>
            <w:r w:rsidDel="00000000" w:rsidR="00000000" w:rsidRPr="00000000">
              <w:rPr>
                <w:b w:val="1"/>
                <w:rtl w:val="0"/>
              </w:rPr>
              <w:t xml:space="preserve">12:15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2" w:line="240" w:lineRule="auto"/>
              <w:ind w:left="105" w:right="18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Lec2. Biodiversity Loss in Marine Biology (Dr. Mohamed E. Hassan) - Room 357, UB1 </w:t>
            </w:r>
            <w:r w:rsidDel="00000000" w:rsidR="00000000" w:rsidRPr="00000000">
              <w:rPr>
                <w:rtl w:val="0"/>
              </w:rPr>
              <w:t xml:space="preserve">?????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0" w:right="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:30 – 1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Lec3. Comparison between Long-read and short-read sequencing technology (Dr. Mohamed E.Hassan) ????- Room 357, UB1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" w:line="240" w:lineRule="auto"/>
              <w:ind w:left="10" w:right="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1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:00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Coffee break - Appetizers</w:t>
            </w:r>
          </w:p>
        </w:tc>
      </w:tr>
      <w:tr>
        <w:trPr>
          <w:cantSplit w:val="0"/>
          <w:trHeight w:val="104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:00- </w:t>
            </w:r>
            <w:r w:rsidDel="00000000" w:rsidR="00000000" w:rsidRPr="00000000">
              <w:rPr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Lec4. Describing the </w:t>
            </w:r>
            <w:r w:rsidDel="00000000" w:rsidR="00000000" w:rsidRPr="00000000">
              <w:rPr>
                <w:rtl w:val="0"/>
              </w:rPr>
              <w:t xml:space="preserve">difference between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16S/shotgun in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icrobial analysis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Shaimaa and Assem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- Room 53, UB1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00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- 16:</w:t>
            </w:r>
            <w:r w:rsidDel="00000000" w:rsidR="00000000" w:rsidRPr="00000000">
              <w:rPr>
                <w:b w:val="1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Practical Session 1: Quic</w:t>
            </w:r>
            <w:r w:rsidDel="00000000" w:rsidR="00000000" w:rsidRPr="00000000">
              <w:rPr>
                <w:rtl w:val="0"/>
              </w:rPr>
              <w:t xml:space="preserve">k tutorial on galaxy platform and illustration for the selected pipeline (Shaimaa and Assem)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Room 53, UB1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50" w:w="11930" w:orient="portrait"/>
          <w:pgMar w:bottom="1200" w:top="2020" w:left="708" w:right="566" w:header="191" w:footer="101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0.0" w:type="dxa"/>
        <w:jc w:val="left"/>
        <w:tblInd w:w="77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2156"/>
        <w:gridCol w:w="8374"/>
        <w:tblGridChange w:id="0">
          <w:tblGrid>
            <w:gridCol w:w="2156"/>
            <w:gridCol w:w="8374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Day 2 (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30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- 1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-202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" w:hRule="atLeast"/>
          <w:tblHeader w:val="0"/>
        </w:trPr>
        <w:tc>
          <w:tcPr>
            <w:tcBorders>
              <w:top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" w:line="240" w:lineRule="auto"/>
              <w:ind w:left="1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Timeline</w:t>
            </w:r>
          </w:p>
        </w:tc>
        <w:tc>
          <w:tcPr>
            <w:tcBorders>
              <w:top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" w:line="240" w:lineRule="auto"/>
              <w:ind w:left="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Lectures and practical sessions</w:t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9:30 – 10: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252" w:lineRule="auto"/>
              <w:ind w:left="107" w:right="103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Lec1.Integrated metagenome-metabolome analysis reveals coral responses to ocean warming  (Dr. Amin Roshdy) - Room 357, UB1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" w:line="240" w:lineRule="auto"/>
              <w:ind w:left="17" w:right="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10: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– 1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:30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" w:line="240" w:lineRule="auto"/>
              <w:ind w:left="107" w:right="10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Lec2. ?????? (Dr. Marwa OR Dr.Yasser) - Room 357, UB1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2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" w:line="240" w:lineRule="auto"/>
              <w:ind w:left="17" w:right="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:30 – 1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" w:line="276" w:lineRule="auto"/>
              <w:ind w:left="107" w:right="10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Practical Session1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Getting data and QC (Shaimaa and Assem)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Room 357, UB1</w:t>
            </w:r>
          </w:p>
        </w:tc>
      </w:tr>
      <w:tr>
        <w:trPr>
          <w:cantSplit w:val="0"/>
          <w:trHeight w:val="757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" w:line="240" w:lineRule="auto"/>
              <w:ind w:left="17" w:right="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0 - 1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Practical Session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Sequence alignment (Shaimaa and Assem)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Room 53, UB1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14: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Coffee break - Appetizers</w:t>
            </w:r>
          </w:p>
        </w:tc>
      </w:tr>
      <w:tr>
        <w:trPr>
          <w:cantSplit w:val="0"/>
          <w:trHeight w:val="959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" w:right="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13:00- 15:00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Practical Session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Extraction of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Taxonomic Information (Shaimaa and Assem)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Room 53, UB1</w:t>
            </w:r>
          </w:p>
        </w:tc>
      </w:tr>
      <w:tr>
        <w:trPr>
          <w:cantSplit w:val="0"/>
          <w:trHeight w:val="101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" w:line="240" w:lineRule="auto"/>
              <w:ind w:left="17" w:right="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15:00- 15:30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" w:line="240" w:lineRule="auto"/>
              <w:ind w:left="107" w:right="10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Practical Session3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Visualization (Shaimaa and Assem)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Room 53, UB1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15:30 – 16:30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Exploring Assignment and Project Ideas - Room 53, UB1</w:t>
            </w:r>
          </w:p>
        </w:tc>
      </w:tr>
      <w:tr>
        <w:trPr>
          <w:cantSplit w:val="0"/>
          <w:trHeight w:val="1012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before="230" w:lineRule="auto"/>
              <w:ind w:left="107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16:30 – 17:00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230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Coffee break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spacing w:before="182" w:lineRule="auto"/>
              <w:ind w:left="107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17:00 – 18:00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0">
            <w:pPr>
              <w:spacing w:before="182" w:lineRule="auto"/>
              <w:ind w:left="105" w:firstLine="0"/>
              <w:rPr/>
            </w:pPr>
            <w:r w:rsidDel="00000000" w:rsidR="00000000" w:rsidRPr="00000000">
              <w:rPr>
                <w:rtl w:val="0"/>
              </w:rPr>
              <w:t xml:space="preserve">Assignment and Project Discussion Wrap Session - Room 53, UB1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50" w:w="11930" w:orient="portrait"/>
          <w:pgMar w:bottom="1200" w:top="2020" w:left="708" w:right="566" w:header="191" w:footer="101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8.0" w:type="dxa"/>
        <w:jc w:val="left"/>
        <w:tblInd w:w="302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2247"/>
        <w:gridCol w:w="7831"/>
        <w:tblGridChange w:id="0">
          <w:tblGrid>
            <w:gridCol w:w="2247"/>
            <w:gridCol w:w="7831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6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Day 3 (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- 1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-202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67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Timeline</w:t>
            </w:r>
          </w:p>
        </w:tc>
        <w:tc>
          <w:tcPr>
            <w:tcBorders>
              <w:top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Lectures and practical sessions</w:t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9:30 – 11:00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Workflow management with Nextflow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9">
            <w:pPr>
              <w:spacing w:before="170" w:lineRule="auto"/>
              <w:ind w:left="107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11:00 – 11:30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A">
            <w:pPr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Coffee break - Appetizers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before="170" w:lineRule="auto"/>
              <w:ind w:left="107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12:00 – 13:00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Introduction to nf-core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1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13:00 - 13:30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Project activities (Dr.Asmaa Abushady) - Room 367, UB1</w:t>
            </w:r>
          </w:p>
        </w:tc>
      </w:tr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13:30 – 14:00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Closing Ceremony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ind w:firstLine="343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Visit the links below to access workshop practical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3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https://drive.google.com/drive/folders/1fCm6gp2tY-7LLAp-Pl-n5aMfiCd85pJY?usp=share_link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ind w:firstLine="343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Please 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3"/>
        </w:tabs>
        <w:spacing w:after="0" w:before="0" w:line="240" w:lineRule="auto"/>
        <w:ind w:left="124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Lectures’ materials will be uploaded by the end of the workshop</w:t>
      </w:r>
    </w:p>
    <w:sectPr>
      <w:type w:val="nextPage"/>
      <w:pgSz w:h="16850" w:w="11930" w:orient="portrait"/>
      <w:pgMar w:bottom="1200" w:top="2020" w:left="708" w:right="566" w:header="191" w:footer="101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6713538</wp:posOffset>
              </wp:positionH>
              <wp:positionV relativeFrom="paragraph">
                <wp:posOffset>9888538</wp:posOffset>
              </wp:positionV>
              <wp:extent cx="186055" cy="20129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2498" y="3688878"/>
                        <a:ext cx="1670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1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6713538</wp:posOffset>
              </wp:positionH>
              <wp:positionV relativeFrom="paragraph">
                <wp:posOffset>9888538</wp:posOffset>
              </wp:positionV>
              <wp:extent cx="186055" cy="201295"/>
              <wp:effectExtent b="0" l="0" r="0" t="0"/>
              <wp:wrapNone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6055" cy="2012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6141046</wp:posOffset>
          </wp:positionH>
          <wp:positionV relativeFrom="page">
            <wp:posOffset>121252</wp:posOffset>
          </wp:positionV>
          <wp:extent cx="1064971" cy="1161446"/>
          <wp:effectExtent b="0" l="0" r="0" t="0"/>
          <wp:wrapNone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4971" cy="116144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458789</wp:posOffset>
          </wp:positionH>
          <wp:positionV relativeFrom="page">
            <wp:posOffset>292742</wp:posOffset>
          </wp:positionV>
          <wp:extent cx="1880673" cy="627685"/>
          <wp:effectExtent b="0" l="0" r="0" t="0"/>
          <wp:wrapNone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80673" cy="6276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1243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180" w:hanging="360"/>
      </w:pPr>
      <w:rPr/>
    </w:lvl>
    <w:lvl w:ilvl="2">
      <w:start w:val="0"/>
      <w:numFmt w:val="bullet"/>
      <w:lvlText w:val="•"/>
      <w:lvlJc w:val="left"/>
      <w:pPr>
        <w:ind w:left="3121" w:hanging="360"/>
      </w:pPr>
      <w:rPr/>
    </w:lvl>
    <w:lvl w:ilvl="3">
      <w:start w:val="0"/>
      <w:numFmt w:val="bullet"/>
      <w:lvlText w:val="•"/>
      <w:lvlJc w:val="left"/>
      <w:pPr>
        <w:ind w:left="4062" w:hanging="360"/>
      </w:pPr>
      <w:rPr/>
    </w:lvl>
    <w:lvl w:ilvl="4">
      <w:start w:val="0"/>
      <w:numFmt w:val="bullet"/>
      <w:lvlText w:val="•"/>
      <w:lvlJc w:val="left"/>
      <w:pPr>
        <w:ind w:left="5002" w:hanging="360"/>
      </w:pPr>
      <w:rPr/>
    </w:lvl>
    <w:lvl w:ilvl="5">
      <w:start w:val="0"/>
      <w:numFmt w:val="bullet"/>
      <w:lvlText w:val="•"/>
      <w:lvlJc w:val="left"/>
      <w:pPr>
        <w:ind w:left="5943" w:hanging="360"/>
      </w:pPr>
      <w:rPr/>
    </w:lvl>
    <w:lvl w:ilvl="6">
      <w:start w:val="0"/>
      <w:numFmt w:val="bullet"/>
      <w:lvlText w:val="•"/>
      <w:lvlJc w:val="left"/>
      <w:pPr>
        <w:ind w:left="6884" w:hanging="360"/>
      </w:pPr>
      <w:rPr/>
    </w:lvl>
    <w:lvl w:ilvl="7">
      <w:start w:val="0"/>
      <w:numFmt w:val="bullet"/>
      <w:lvlText w:val="•"/>
      <w:lvlJc w:val="left"/>
      <w:pPr>
        <w:ind w:left="7824" w:hanging="360"/>
      </w:pPr>
      <w:rPr/>
    </w:lvl>
    <w:lvl w:ilvl="8">
      <w:start w:val="0"/>
      <w:numFmt w:val="bullet"/>
      <w:lvlText w:val="•"/>
      <w:lvlJc w:val="left"/>
      <w:pPr>
        <w:ind w:left="8765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343"/>
    </w:pPr>
    <w:rPr>
      <w:rFonts w:ascii="Arial" w:cs="Arial" w:eastAsia="Arial" w:hAnsi="Arial"/>
      <w:sz w:val="26"/>
      <w:szCs w:val="2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  <w:ind w:left="1550" w:right="2178" w:hanging="10"/>
    </w:pPr>
    <w:rPr>
      <w:rFonts w:ascii="Arial" w:cs="Arial" w:eastAsia="Arial" w:hAnsi="Arial"/>
      <w:b w:val="1"/>
      <w:sz w:val="30"/>
      <w:szCs w:val="30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4"/>
      <w:szCs w:val="24"/>
      <w:u w:color="000000" w:val="single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1243" w:hanging="360"/>
    </w:pPr>
    <w:rPr>
      <w:rFonts w:ascii="Arial MT" w:cs="Arial MT" w:eastAsia="Arial MT" w:hAnsi="Arial MT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fCm6gp2tY-7LLAp-Pl-n5aMfiCd85pJY?usp=shar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oQd9bYui4DD6uN9rebz2lhtc+A==">CgMxLjA4AHIhMVlmb3hfVWFUYjg0MzRWNl91LWxzbkZGQ3lKOW9CQ2tv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2025-06-27T18:49:43Z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for Microsoft 365</vt:lpwstr>
  </property>
</Properties>
</file>