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FA" w:rsidRPr="004566CD" w:rsidRDefault="00F11FAB" w:rsidP="00F11FAB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  <w:r w:rsidR="004566CD" w:rsidRPr="004566CD">
        <w:rPr>
          <w:rFonts w:ascii="Times New Roman" w:hint="eastAsia"/>
          <w:color w:val="000000"/>
          <w:sz w:val="24"/>
        </w:rPr>
        <w:t>Analysis</w:t>
      </w:r>
      <w:r w:rsidR="004566CD" w:rsidRPr="004566CD">
        <w:rPr>
          <w:rFonts w:ascii="Times New Roman"/>
          <w:color w:val="000000"/>
          <w:sz w:val="24"/>
        </w:rPr>
        <w:t xml:space="preserve"> of Variance</w:t>
      </w:r>
    </w:p>
    <w:p w:rsidR="00F11FAB" w:rsidRDefault="00F11FAB" w:rsidP="00FE27BE">
      <w:pPr>
        <w:rPr>
          <w:noProof/>
          <w:lang w:eastAsia="zh-CN"/>
        </w:rPr>
      </w:pPr>
    </w:p>
    <w:p w:rsidR="004566CD" w:rsidRDefault="004566CD" w:rsidP="004566CD">
      <w:pPr>
        <w:widowControl/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 w:rsidRPr="004566CD">
        <w:rPr>
          <w:rFonts w:ascii="Times New Roman"/>
          <w:color w:val="000000"/>
          <w:kern w:val="0"/>
          <w:sz w:val="24"/>
          <w:lang w:eastAsia="zh-CN"/>
        </w:rPr>
        <w:t xml:space="preserve">A drug company tested three formulations of a pain relief medicine for migraine headache sufferers. For the </w:t>
      </w:r>
      <w:r w:rsidR="002F0E5B" w:rsidRPr="004566CD">
        <w:rPr>
          <w:rFonts w:ascii="Times New Roman"/>
          <w:color w:val="000000"/>
          <w:kern w:val="0"/>
          <w:sz w:val="24"/>
          <w:lang w:eastAsia="zh-CN"/>
        </w:rPr>
        <w:t>experiment,</w:t>
      </w:r>
      <w:r w:rsidRPr="004566CD">
        <w:rPr>
          <w:rFonts w:ascii="Times New Roman"/>
          <w:color w:val="000000"/>
          <w:kern w:val="0"/>
          <w:sz w:val="24"/>
          <w:lang w:eastAsia="zh-CN"/>
        </w:rPr>
        <w:t xml:space="preserve"> 27 volunteers were selected</w:t>
      </w:r>
      <w:r w:rsidR="00026381">
        <w:rPr>
          <w:rFonts w:ascii="Times New Roman"/>
          <w:color w:val="000000"/>
          <w:kern w:val="0"/>
          <w:sz w:val="24"/>
          <w:lang w:eastAsia="zh-CN"/>
        </w:rPr>
        <w:t>,</w:t>
      </w:r>
      <w:r w:rsidRPr="004566CD">
        <w:rPr>
          <w:rFonts w:ascii="Times New Roman"/>
          <w:color w:val="000000"/>
          <w:kern w:val="0"/>
          <w:sz w:val="24"/>
          <w:lang w:eastAsia="zh-CN"/>
        </w:rPr>
        <w:t xml:space="preserve"> and </w:t>
      </w:r>
      <w:r w:rsidR="002F0E5B" w:rsidRPr="004566CD">
        <w:rPr>
          <w:rFonts w:ascii="Times New Roman"/>
          <w:color w:val="000000"/>
          <w:kern w:val="0"/>
          <w:sz w:val="24"/>
          <w:lang w:eastAsia="zh-CN"/>
        </w:rPr>
        <w:t>nine</w:t>
      </w:r>
      <w:r w:rsidRPr="004566CD">
        <w:rPr>
          <w:rFonts w:ascii="Times New Roman"/>
          <w:color w:val="000000"/>
          <w:kern w:val="0"/>
          <w:sz w:val="24"/>
          <w:lang w:eastAsia="zh-CN"/>
        </w:rPr>
        <w:t xml:space="preserve"> were randomly assigned to one of three drug formulations. The subjects were instructed to take the drug during their next migraine headache episode and to report their pain on a scale of 1 to 10 (10 being most pain). </w:t>
      </w:r>
    </w:p>
    <w:p w:rsidR="004566CD" w:rsidRDefault="004566CD" w:rsidP="004566CD">
      <w:pPr>
        <w:widowControl/>
        <w:wordWrap/>
        <w:adjustRightInd w:val="0"/>
        <w:jc w:val="center"/>
        <w:rPr>
          <w:rFonts w:ascii="Arial" w:hAnsi="Arial" w:cs="Arial"/>
          <w:color w:val="000000"/>
          <w:kern w:val="0"/>
          <w:sz w:val="24"/>
          <w:lang w:eastAsia="zh-CN"/>
        </w:rPr>
      </w:pPr>
      <w:r w:rsidRPr="004566CD">
        <w:rPr>
          <w:rFonts w:ascii="Arial" w:hAnsi="Arial" w:cs="Arial"/>
          <w:color w:val="000000"/>
          <w:kern w:val="0"/>
          <w:sz w:val="24"/>
          <w:lang w:eastAsia="zh-CN"/>
        </w:rPr>
        <w:t>Drug A</w:t>
      </w:r>
      <w:r>
        <w:rPr>
          <w:rFonts w:ascii="Arial" w:hAnsi="Arial" w:cs="Arial"/>
          <w:color w:val="000000"/>
          <w:kern w:val="0"/>
          <w:sz w:val="24"/>
          <w:lang w:eastAsia="zh-CN"/>
        </w:rPr>
        <w:t>:</w:t>
      </w:r>
      <w:r w:rsidRPr="004566CD">
        <w:rPr>
          <w:rFonts w:ascii="Arial" w:hAnsi="Arial" w:cs="Arial"/>
          <w:color w:val="000000"/>
          <w:kern w:val="0"/>
          <w:sz w:val="24"/>
          <w:lang w:eastAsia="zh-CN"/>
        </w:rPr>
        <w:t xml:space="preserve"> 4 5 4 3 2 4 3 4 4</w:t>
      </w:r>
    </w:p>
    <w:p w:rsidR="004566CD" w:rsidRDefault="004566CD" w:rsidP="004566CD">
      <w:pPr>
        <w:widowControl/>
        <w:wordWrap/>
        <w:adjustRightInd w:val="0"/>
        <w:jc w:val="center"/>
        <w:rPr>
          <w:rFonts w:ascii="Arial" w:hAnsi="Arial" w:cs="Arial"/>
          <w:color w:val="000000"/>
          <w:kern w:val="0"/>
          <w:sz w:val="24"/>
          <w:lang w:eastAsia="zh-CN"/>
        </w:rPr>
      </w:pPr>
      <w:r w:rsidRPr="004566CD">
        <w:rPr>
          <w:rFonts w:ascii="Arial" w:hAnsi="Arial" w:cs="Arial"/>
          <w:color w:val="000000"/>
          <w:kern w:val="0"/>
          <w:sz w:val="24"/>
          <w:lang w:eastAsia="zh-CN"/>
        </w:rPr>
        <w:t>Drug B</w:t>
      </w:r>
      <w:r>
        <w:rPr>
          <w:rFonts w:ascii="Arial" w:hAnsi="Arial" w:cs="Arial"/>
          <w:color w:val="000000"/>
          <w:kern w:val="0"/>
          <w:sz w:val="24"/>
          <w:lang w:eastAsia="zh-CN"/>
        </w:rPr>
        <w:t>:</w:t>
      </w:r>
      <w:r w:rsidRPr="004566CD">
        <w:rPr>
          <w:rFonts w:ascii="Arial" w:hAnsi="Arial" w:cs="Arial"/>
          <w:color w:val="000000"/>
          <w:kern w:val="0"/>
          <w:sz w:val="24"/>
          <w:lang w:eastAsia="zh-CN"/>
        </w:rPr>
        <w:t xml:space="preserve"> 6 8 4 5 4 6 5 8 6</w:t>
      </w:r>
    </w:p>
    <w:p w:rsidR="00F17C21" w:rsidRPr="004566CD" w:rsidRDefault="004566CD" w:rsidP="004566CD">
      <w:pPr>
        <w:widowControl/>
        <w:wordWrap/>
        <w:adjustRightInd w:val="0"/>
        <w:jc w:val="center"/>
        <w:rPr>
          <w:rFonts w:ascii="Times New Roman"/>
          <w:color w:val="000000"/>
          <w:kern w:val="0"/>
          <w:sz w:val="24"/>
          <w:lang w:eastAsia="zh-CN"/>
        </w:rPr>
      </w:pPr>
      <w:r w:rsidRPr="004566CD">
        <w:rPr>
          <w:rFonts w:ascii="Arial" w:hAnsi="Arial" w:cs="Arial"/>
          <w:color w:val="000000"/>
          <w:kern w:val="0"/>
          <w:sz w:val="24"/>
          <w:lang w:eastAsia="zh-CN"/>
        </w:rPr>
        <w:t>Drug C</w:t>
      </w:r>
      <w:r>
        <w:rPr>
          <w:rFonts w:ascii="Arial" w:hAnsi="Arial" w:cs="Arial"/>
          <w:color w:val="000000"/>
          <w:kern w:val="0"/>
          <w:sz w:val="24"/>
          <w:lang w:eastAsia="zh-CN"/>
        </w:rPr>
        <w:t>:</w:t>
      </w:r>
      <w:r w:rsidRPr="004566CD">
        <w:rPr>
          <w:rFonts w:ascii="Arial" w:hAnsi="Arial" w:cs="Arial"/>
          <w:color w:val="000000"/>
          <w:kern w:val="0"/>
          <w:sz w:val="24"/>
          <w:lang w:eastAsia="zh-CN"/>
        </w:rPr>
        <w:t xml:space="preserve"> 6 7 6 6 7 5 6 5 5</w:t>
      </w:r>
    </w:p>
    <w:p w:rsidR="002F0E5B" w:rsidRPr="002F0E5B" w:rsidRDefault="002F0E5B" w:rsidP="002F0E5B">
      <w:pPr>
        <w:widowControl/>
        <w:wordWrap/>
        <w:adjustRightInd w:val="0"/>
        <w:jc w:val="left"/>
        <w:rPr>
          <w:rFonts w:ascii="Arial" w:hAnsi="Arial" w:cs="Arial"/>
          <w:color w:val="000000"/>
          <w:kern w:val="0"/>
          <w:sz w:val="24"/>
          <w:lang w:eastAsia="zh-CN"/>
        </w:rPr>
      </w:pPr>
    </w:p>
    <w:p w:rsidR="004566CD" w:rsidRDefault="002F0E5B" w:rsidP="002F0E5B">
      <w:pPr>
        <w:pStyle w:val="a3"/>
        <w:widowControl/>
        <w:numPr>
          <w:ilvl w:val="0"/>
          <w:numId w:val="39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M</w:t>
      </w:r>
      <w:r w:rsidRPr="002F0E5B">
        <w:rPr>
          <w:rFonts w:ascii="Times New Roman"/>
          <w:color w:val="000000"/>
          <w:kern w:val="0"/>
          <w:sz w:val="24"/>
          <w:lang w:eastAsia="zh-CN"/>
        </w:rPr>
        <w:t>ake side-by-side boxplots of the variable pain grouped by the variable drug</w:t>
      </w:r>
      <w:r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2F24D0" w:rsidRPr="002F0E5B" w:rsidRDefault="002F24D0" w:rsidP="002F24D0">
      <w:pPr>
        <w:pStyle w:val="a3"/>
        <w:widowControl/>
        <w:wordWrap/>
        <w:adjustRightInd w:val="0"/>
        <w:ind w:left="360"/>
        <w:jc w:val="center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0D8BF53F" wp14:editId="4D4C303A">
            <wp:extent cx="2590800" cy="3681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798" cy="36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B" w:rsidRDefault="002F0E5B" w:rsidP="002F0E5B">
      <w:pPr>
        <w:pStyle w:val="a3"/>
        <w:widowControl/>
        <w:numPr>
          <w:ilvl w:val="0"/>
          <w:numId w:val="39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Interpret the </w:t>
      </w:r>
      <w:r w:rsidRPr="002F0E5B">
        <w:rPr>
          <w:rFonts w:ascii="Times New Roman"/>
          <w:color w:val="000000"/>
          <w:kern w:val="0"/>
          <w:sz w:val="24"/>
          <w:lang w:eastAsia="zh-CN"/>
        </w:rPr>
        <w:t xml:space="preserve">boxplots </w:t>
      </w:r>
      <w:r>
        <w:rPr>
          <w:rFonts w:ascii="Times New Roman"/>
          <w:color w:val="000000"/>
          <w:kern w:val="0"/>
          <w:sz w:val="24"/>
          <w:lang w:eastAsia="zh-CN"/>
        </w:rPr>
        <w:t>in Part (1).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856A12" w:rsidRPr="00FD5DF4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 xml:space="preserve">Drug </w:t>
      </w:r>
      <w:proofErr w:type="gramStart"/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A</w:t>
      </w:r>
      <w:proofErr w:type="gramEnd"/>
      <w:r w:rsidR="00FD5DF4" w:rsidRPr="00FD5DF4">
        <w:rPr>
          <w:rFonts w:ascii="Times New Roman"/>
          <w:b/>
          <w:color w:val="000000"/>
          <w:kern w:val="0"/>
          <w:sz w:val="24"/>
          <w:lang w:eastAsia="zh-CN"/>
        </w:rPr>
        <w:t xml:space="preserve"> boxplot</w:t>
      </w: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 xml:space="preserve">: 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proofErr w:type="gramStart"/>
      <w:r>
        <w:rPr>
          <w:rFonts w:ascii="Times New Roman"/>
          <w:color w:val="000000"/>
          <w:kern w:val="0"/>
          <w:sz w:val="24"/>
          <w:lang w:eastAsia="zh-CN"/>
        </w:rPr>
        <w:t>minimum</w:t>
      </w:r>
      <w:proofErr w:type="gramEnd"/>
      <w:r>
        <w:rPr>
          <w:rFonts w:ascii="Times New Roman"/>
          <w:color w:val="000000"/>
          <w:kern w:val="0"/>
          <w:sz w:val="24"/>
          <w:lang w:eastAsia="zh-CN"/>
        </w:rPr>
        <w:t xml:space="preserve"> value = 2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1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st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= 3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2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nd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(median) = 3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rd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= 4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Maximum value = 5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lastRenderedPageBreak/>
        <w:t>There are no outliers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856A12" w:rsidRPr="00FD5DF4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Drug B</w:t>
      </w:r>
      <w:r w:rsidR="00FD5DF4" w:rsidRPr="00FD5DF4">
        <w:rPr>
          <w:rFonts w:ascii="Times New Roman"/>
          <w:b/>
          <w:color w:val="000000"/>
          <w:kern w:val="0"/>
          <w:sz w:val="24"/>
          <w:lang w:eastAsia="zh-CN"/>
        </w:rPr>
        <w:t xml:space="preserve"> boxplot</w:t>
      </w: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: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proofErr w:type="gramStart"/>
      <w:r>
        <w:rPr>
          <w:rFonts w:ascii="Times New Roman"/>
          <w:color w:val="000000"/>
          <w:kern w:val="0"/>
          <w:sz w:val="24"/>
          <w:lang w:eastAsia="zh-CN"/>
        </w:rPr>
        <w:t>minimum</w:t>
      </w:r>
      <w:proofErr w:type="gramEnd"/>
      <w:r>
        <w:rPr>
          <w:rFonts w:ascii="Times New Roman"/>
          <w:color w:val="000000"/>
          <w:kern w:val="0"/>
          <w:sz w:val="24"/>
          <w:lang w:eastAsia="zh-CN"/>
        </w:rPr>
        <w:t xml:space="preserve"> value = 4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1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st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</w:t>
      </w:r>
      <w:r>
        <w:rPr>
          <w:rFonts w:ascii="Times New Roman"/>
          <w:color w:val="000000"/>
          <w:kern w:val="0"/>
          <w:sz w:val="24"/>
          <w:lang w:eastAsia="zh-CN"/>
        </w:rPr>
        <w:t>= 5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2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nd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(median) = 3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rd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</w:t>
      </w:r>
      <w:r>
        <w:rPr>
          <w:rFonts w:ascii="Times New Roman"/>
          <w:color w:val="000000"/>
          <w:kern w:val="0"/>
          <w:sz w:val="24"/>
          <w:lang w:eastAsia="zh-CN"/>
        </w:rPr>
        <w:t>= 6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Maximum </w:t>
      </w:r>
      <w:r>
        <w:rPr>
          <w:rFonts w:ascii="Times New Roman"/>
          <w:color w:val="000000"/>
          <w:kern w:val="0"/>
          <w:sz w:val="24"/>
          <w:lang w:eastAsia="zh-CN"/>
        </w:rPr>
        <w:t>value = 6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Outlier = 8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856A12" w:rsidRPr="00FD5DF4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Drug C</w:t>
      </w:r>
      <w:r w:rsidR="00FD5DF4" w:rsidRPr="00FD5DF4">
        <w:rPr>
          <w:rFonts w:ascii="Times New Roman"/>
          <w:b/>
          <w:color w:val="000000"/>
          <w:kern w:val="0"/>
          <w:sz w:val="24"/>
          <w:lang w:eastAsia="zh-CN"/>
        </w:rPr>
        <w:t xml:space="preserve"> boxplot</w:t>
      </w: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: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minimum value = </w:t>
      </w:r>
      <w:r>
        <w:rPr>
          <w:rFonts w:ascii="Times New Roman"/>
          <w:color w:val="000000"/>
          <w:kern w:val="0"/>
          <w:sz w:val="24"/>
          <w:lang w:eastAsia="zh-CN"/>
        </w:rPr>
        <w:t>1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st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</w:t>
      </w:r>
      <w:r>
        <w:rPr>
          <w:rFonts w:ascii="Times New Roman"/>
          <w:color w:val="000000"/>
          <w:kern w:val="0"/>
          <w:sz w:val="24"/>
          <w:lang w:eastAsia="zh-CN"/>
        </w:rPr>
        <w:t>= 5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2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nd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(median) = 3</w:t>
      </w:r>
      <w:r w:rsidRPr="00856A12">
        <w:rPr>
          <w:rFonts w:ascii="Times New Roman"/>
          <w:color w:val="000000"/>
          <w:kern w:val="0"/>
          <w:sz w:val="24"/>
          <w:vertAlign w:val="superscript"/>
          <w:lang w:eastAsia="zh-CN"/>
        </w:rPr>
        <w:t>rd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quartile = 6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Maximum </w:t>
      </w:r>
      <w:r>
        <w:rPr>
          <w:rFonts w:ascii="Times New Roman"/>
          <w:color w:val="000000"/>
          <w:kern w:val="0"/>
          <w:sz w:val="24"/>
          <w:lang w:eastAsia="zh-CN"/>
        </w:rPr>
        <w:t>value = 7</w:t>
      </w:r>
    </w:p>
    <w:p w:rsidR="00856A12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There are no outliers</w:t>
      </w:r>
    </w:p>
    <w:p w:rsidR="00856A12" w:rsidRPr="002F0E5B" w:rsidRDefault="00856A12" w:rsidP="00856A12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2F0E5B" w:rsidRDefault="002F0E5B" w:rsidP="002F0E5B">
      <w:pPr>
        <w:pStyle w:val="a3"/>
        <w:widowControl/>
        <w:numPr>
          <w:ilvl w:val="0"/>
          <w:numId w:val="39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Perform analysis of variance to test if there is a significant difference in means between the drug groups.</w:t>
      </w:r>
    </w:p>
    <w:p w:rsidR="002F24D0" w:rsidRDefault="002F24D0" w:rsidP="002F24D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2F24D0" w:rsidRDefault="002F24D0" w:rsidP="002F24D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Firstly, we need to ensure that all assumptions for performing ANOVA test are met. The assumptions for this test include:</w:t>
      </w:r>
    </w:p>
    <w:p w:rsidR="002F24D0" w:rsidRDefault="002F24D0" w:rsidP="002F24D0">
      <w:pPr>
        <w:pStyle w:val="a3"/>
        <w:widowControl/>
        <w:numPr>
          <w:ilvl w:val="0"/>
          <w:numId w:val="4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Data in Drug A, Drug B and Drug C should be normally distributed.</w:t>
      </w:r>
    </w:p>
    <w:p w:rsidR="008455C0" w:rsidRDefault="002F24D0" w:rsidP="008455C0">
      <w:pPr>
        <w:pStyle w:val="a3"/>
        <w:widowControl/>
        <w:numPr>
          <w:ilvl w:val="0"/>
          <w:numId w:val="4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Homogeneity of variances should be assumed. </w:t>
      </w:r>
    </w:p>
    <w:p w:rsid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We perform </w:t>
      </w:r>
      <w:r w:rsidRPr="00FD5DF4">
        <w:rPr>
          <w:rFonts w:ascii="Times New Roman"/>
          <w:b/>
          <w:i/>
          <w:color w:val="000000"/>
          <w:kern w:val="0"/>
          <w:sz w:val="24"/>
          <w:lang w:eastAsia="zh-CN"/>
        </w:rPr>
        <w:t>normality test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to check first assumption for our data. For this pur</w:t>
      </w:r>
      <w:r w:rsidR="00DC7A8A">
        <w:rPr>
          <w:rFonts w:ascii="Times New Roman"/>
          <w:color w:val="000000"/>
          <w:kern w:val="0"/>
          <w:sz w:val="24"/>
          <w:lang w:eastAsia="zh-CN"/>
        </w:rPr>
        <w:t>pose I perform Shapiro-Wilk test on each data set</w:t>
      </w:r>
      <w:r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FD5DF4" w:rsidRPr="00FD5DF4" w:rsidRDefault="00FD5DF4" w:rsidP="00FD5DF4">
      <w:pPr>
        <w:widowControl/>
        <w:wordWrap/>
        <w:adjustRightInd w:val="0"/>
        <w:ind w:left="360"/>
        <w:jc w:val="center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NORMALITY TEST</w:t>
      </w:r>
    </w:p>
    <w:p w:rsidR="008455C0" w:rsidRPr="00FD5DF4" w:rsidRDefault="008455C0" w:rsidP="008455C0">
      <w:pPr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Drug A:</w:t>
      </w:r>
    </w:p>
    <w:p w:rsidR="008455C0" w:rsidRP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:Normality 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of Drug A 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can be assumed</m:t>
          </m:r>
        </m:oMath>
      </m:oMathPara>
    </w:p>
    <w:p w:rsidR="008455C0" w:rsidRP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:Normality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of Drug A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can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not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be assumed</m:t>
          </m:r>
        </m:oMath>
      </m:oMathPara>
    </w:p>
    <w:p w:rsidR="008455C0" w:rsidRDefault="008455C0" w:rsidP="008455C0">
      <w:pPr>
        <w:widowControl/>
        <w:wordWrap/>
        <w:adjustRightInd w:val="0"/>
        <w:ind w:left="360"/>
        <w:jc w:val="center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7204A046" wp14:editId="3BEF44C7">
            <wp:extent cx="2263140" cy="716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0.1318 (p &gt; 0.05)</w:t>
      </w:r>
    </w:p>
    <w:p w:rsidR="00DC7A8A" w:rsidRDefault="00DC7A8A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not significant</w:t>
      </w:r>
    </w:p>
    <w:p w:rsid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lastRenderedPageBreak/>
        <w:t xml:space="preserve">Accept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8455C0" w:rsidRDefault="008455C0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Conclusion: normality of Drug A data can be assumed</w:t>
      </w:r>
    </w:p>
    <w:p w:rsidR="00DC7A8A" w:rsidRDefault="00DC7A8A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DC7A8A" w:rsidRPr="00FD5DF4" w:rsidRDefault="00DC7A8A" w:rsidP="00DC7A8A">
      <w:pPr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Drug B</w:t>
      </w: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:</w:t>
      </w:r>
    </w:p>
    <w:p w:rsidR="00DC7A8A" w:rsidRPr="008455C0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:Normality of Drug 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B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can be assumed</m:t>
          </m:r>
        </m:oMath>
      </m:oMathPara>
    </w:p>
    <w:p w:rsidR="00DC7A8A" w:rsidRPr="008455C0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:Normality of Drug 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B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can not be assumed</m:t>
          </m:r>
        </m:oMath>
      </m:oMathPara>
    </w:p>
    <w:p w:rsidR="00DC7A8A" w:rsidRDefault="00DC7A8A" w:rsidP="00DC7A8A">
      <w:pPr>
        <w:widowControl/>
        <w:wordWrap/>
        <w:adjustRightInd w:val="0"/>
        <w:ind w:left="360"/>
        <w:jc w:val="center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02A1690D" wp14:editId="2D540053">
            <wp:extent cx="2240280" cy="746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0.183</w:t>
      </w:r>
      <w:r>
        <w:rPr>
          <w:rFonts w:ascii="Times New Roman"/>
          <w:color w:val="000000"/>
          <w:kern w:val="0"/>
          <w:sz w:val="24"/>
          <w:lang w:eastAsia="zh-CN"/>
        </w:rPr>
        <w:t>8 (p &gt; 0.05)</w:t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not significant</w:t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normality of </w:t>
      </w:r>
      <w:r>
        <w:rPr>
          <w:rFonts w:ascii="Times New Roman"/>
          <w:color w:val="000000"/>
          <w:kern w:val="0"/>
          <w:sz w:val="24"/>
          <w:lang w:eastAsia="zh-CN"/>
        </w:rPr>
        <w:t>Drug B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data can be assumed</w:t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DC7A8A" w:rsidRPr="00FD5DF4" w:rsidRDefault="00DC7A8A" w:rsidP="00DC7A8A">
      <w:pPr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Drug C</w:t>
      </w: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:</w:t>
      </w:r>
    </w:p>
    <w:p w:rsidR="00DC7A8A" w:rsidRPr="008455C0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:Normality of Drug 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C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can be assumed</m:t>
          </m:r>
        </m:oMath>
      </m:oMathPara>
    </w:p>
    <w:p w:rsidR="00DC7A8A" w:rsidRPr="008455C0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:Normality of Drug 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C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can not be assumed</m:t>
          </m:r>
        </m:oMath>
      </m:oMathPara>
    </w:p>
    <w:p w:rsidR="00DC7A8A" w:rsidRDefault="00DC7A8A" w:rsidP="00DC7A8A">
      <w:pPr>
        <w:widowControl/>
        <w:wordWrap/>
        <w:adjustRightInd w:val="0"/>
        <w:ind w:left="360"/>
        <w:jc w:val="center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379BA894" wp14:editId="140A174C">
            <wp:extent cx="2255520" cy="777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0.05485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&gt; 0.05)</w:t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not significant</w:t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normality of </w:t>
      </w:r>
      <w:r>
        <w:rPr>
          <w:rFonts w:ascii="Times New Roman"/>
          <w:color w:val="000000"/>
          <w:kern w:val="0"/>
          <w:sz w:val="24"/>
          <w:lang w:eastAsia="zh-CN"/>
        </w:rPr>
        <w:t>Drug C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data can be assumed</w:t>
      </w:r>
    </w:p>
    <w:p w:rsidR="00DC7A8A" w:rsidRDefault="00DC7A8A" w:rsidP="00DC7A8A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DC7A8A" w:rsidRDefault="00E41A98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Thereby, we got that all of our data is normally distributed. Now, we check for </w:t>
      </w:r>
      <w:r w:rsidRPr="00FD5DF4">
        <w:rPr>
          <w:rFonts w:ascii="Times New Roman"/>
          <w:b/>
          <w:i/>
          <w:color w:val="000000"/>
          <w:kern w:val="0"/>
          <w:sz w:val="24"/>
          <w:lang w:eastAsia="zh-CN"/>
        </w:rPr>
        <w:t>homogeneity of variances</w:t>
      </w:r>
      <w:r>
        <w:rPr>
          <w:rFonts w:ascii="Times New Roman"/>
          <w:color w:val="000000"/>
          <w:kern w:val="0"/>
          <w:sz w:val="24"/>
          <w:lang w:eastAsia="zh-CN"/>
        </w:rPr>
        <w:t>.</w:t>
      </w:r>
      <w:r w:rsidR="00C100F1">
        <w:rPr>
          <w:rFonts w:ascii="Times New Roman"/>
          <w:color w:val="000000"/>
          <w:kern w:val="0"/>
          <w:sz w:val="24"/>
          <w:lang w:eastAsia="zh-CN"/>
        </w:rPr>
        <w:t xml:space="preserve"> Since all data is normal, for this purpose I perform Levene’s test.</w:t>
      </w:r>
    </w:p>
    <w:p w:rsidR="00FD5DF4" w:rsidRDefault="00FD5DF4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FD5DF4" w:rsidRPr="00FD5DF4" w:rsidRDefault="00FD5DF4" w:rsidP="00FD5DF4">
      <w:pPr>
        <w:widowControl/>
        <w:wordWrap/>
        <w:adjustRightInd w:val="0"/>
        <w:ind w:left="360"/>
        <w:jc w:val="center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TEST FOR HOMOGENEITY OF VARIANCES</w:t>
      </w:r>
    </w:p>
    <w:p w:rsidR="00E41A98" w:rsidRDefault="00E41A98" w:rsidP="008455C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C100F1" w:rsidRDefault="00C100F1" w:rsidP="00C100F1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homogeneity of variances</m:t>
          </m:r>
          <m:r>
            <m:rPr>
              <m:sty m:val="p"/>
            </m:rPr>
            <w:rPr>
              <w:rFonts w:ascii="Cambria Math"/>
              <w:color w:val="000000"/>
              <w:kern w:val="0"/>
              <w:sz w:val="24"/>
              <w:lang w:eastAsia="zh-CN"/>
            </w:rPr>
            <m:t xml:space="preserve"> can be assumed</m:t>
          </m:r>
        </m:oMath>
      </m:oMathPara>
    </w:p>
    <w:p w:rsidR="00C100F1" w:rsidRPr="00C100F1" w:rsidRDefault="00C100F1" w:rsidP="00C100F1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homogeneity of variances</m:t>
          </m:r>
          <m:r>
            <m:rPr>
              <m:sty m:val="p"/>
            </m:rPr>
            <w:rPr>
              <w:rFonts w:ascii="Cambria Math"/>
              <w:color w:val="000000"/>
              <w:kern w:val="0"/>
              <w:sz w:val="24"/>
              <w:lang w:eastAsia="zh-CN"/>
            </w:rPr>
            <m:t xml:space="preserve"> cannot be assumed</m:t>
          </m:r>
        </m:oMath>
      </m:oMathPara>
    </w:p>
    <w:p w:rsidR="00E41A98" w:rsidRDefault="00C100F1" w:rsidP="00C100F1">
      <w:pPr>
        <w:widowControl/>
        <w:wordWrap/>
        <w:adjustRightInd w:val="0"/>
        <w:ind w:left="360"/>
        <w:jc w:val="center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52A634" wp14:editId="2B143CE5">
            <wp:extent cx="3726873" cy="5924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593"/>
                    <a:stretch/>
                  </pic:blipFill>
                  <pic:spPr bwMode="auto">
                    <a:xfrm>
                      <a:off x="0" y="0"/>
                      <a:ext cx="3762309" cy="59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DF4" w:rsidRDefault="00FD5DF4" w:rsidP="00C100F1">
      <w:pPr>
        <w:widowControl/>
        <w:wordWrap/>
        <w:adjustRightInd w:val="0"/>
        <w:ind w:left="360"/>
        <w:jc w:val="center"/>
        <w:rPr>
          <w:rFonts w:ascii="Times New Roman"/>
          <w:color w:val="000000"/>
          <w:kern w:val="0"/>
          <w:sz w:val="24"/>
          <w:lang w:eastAsia="zh-CN"/>
        </w:rPr>
      </w:pPr>
    </w:p>
    <w:p w:rsidR="00C100F1" w:rsidRDefault="00C100F1" w:rsidP="00C100F1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0.1659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&gt; 0.05)</w:t>
      </w:r>
    </w:p>
    <w:p w:rsidR="00C100F1" w:rsidRDefault="00C100F1" w:rsidP="00C100F1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not significant</w:t>
      </w:r>
    </w:p>
    <w:p w:rsidR="00C100F1" w:rsidRDefault="00C100F1" w:rsidP="00C100F1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C100F1" w:rsidRDefault="00C100F1" w:rsidP="00C100F1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</w:t>
      </w:r>
      <w:r w:rsidR="000D1515">
        <w:rPr>
          <w:rFonts w:ascii="Times New Roman"/>
          <w:color w:val="000000"/>
          <w:kern w:val="0"/>
          <w:sz w:val="24"/>
          <w:lang w:eastAsia="zh-CN"/>
        </w:rPr>
        <w:t>homogeneity of variances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can be assumed</w:t>
      </w:r>
    </w:p>
    <w:p w:rsidR="000D1515" w:rsidRDefault="000D1515" w:rsidP="00C100F1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164EFB" w:rsidRDefault="000D1515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The assumptions for performing ANOVA test are met. Now, we move to</w:t>
      </w:r>
      <w:r w:rsidR="00B4557E">
        <w:rPr>
          <w:rFonts w:ascii="Times New Roman"/>
          <w:color w:val="000000"/>
          <w:kern w:val="0"/>
          <w:sz w:val="24"/>
          <w:lang w:eastAsia="zh-CN"/>
        </w:rPr>
        <w:t xml:space="preserve"> the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test itself.</w:t>
      </w:r>
      <w:r w:rsidR="00164EFB">
        <w:rPr>
          <w:rFonts w:ascii="Times New Roman"/>
          <w:color w:val="000000"/>
          <w:kern w:val="0"/>
          <w:sz w:val="24"/>
          <w:lang w:eastAsia="zh-CN"/>
        </w:rPr>
        <w:t xml:space="preserve"> As we have one independent predictor, we will use </w:t>
      </w:r>
      <w:r w:rsidR="00164EFB" w:rsidRPr="00FD5DF4">
        <w:rPr>
          <w:rFonts w:ascii="Times New Roman"/>
          <w:b/>
          <w:i/>
          <w:color w:val="000000"/>
          <w:kern w:val="0"/>
          <w:sz w:val="24"/>
          <w:lang w:eastAsia="zh-CN"/>
        </w:rPr>
        <w:t>One-way ANOVA</w:t>
      </w:r>
      <w:r w:rsidR="00164EFB">
        <w:rPr>
          <w:rFonts w:ascii="Times New Roman"/>
          <w:color w:val="000000"/>
          <w:kern w:val="0"/>
          <w:sz w:val="24"/>
          <w:lang w:eastAsia="zh-CN"/>
        </w:rPr>
        <w:t xml:space="preserve"> test.</w:t>
      </w:r>
    </w:p>
    <w:p w:rsidR="00FD5DF4" w:rsidRDefault="00FD5DF4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FD5DF4" w:rsidRPr="00FD5DF4" w:rsidRDefault="00FD5DF4" w:rsidP="00FD5DF4">
      <w:pPr>
        <w:widowControl/>
        <w:wordWrap/>
        <w:adjustRightInd w:val="0"/>
        <w:ind w:left="360"/>
        <w:jc w:val="center"/>
        <w:rPr>
          <w:rFonts w:ascii="Times New Roman"/>
          <w:b/>
          <w:color w:val="000000"/>
          <w:kern w:val="0"/>
          <w:sz w:val="24"/>
          <w:lang w:eastAsia="zh-CN"/>
        </w:rPr>
      </w:pPr>
      <w:r w:rsidRPr="00FD5DF4">
        <w:rPr>
          <w:rFonts w:ascii="Times New Roman"/>
          <w:b/>
          <w:color w:val="000000"/>
          <w:kern w:val="0"/>
          <w:sz w:val="24"/>
          <w:lang w:eastAsia="zh-CN"/>
        </w:rPr>
        <w:t>ONE-WAY ANOVA TEST</w:t>
      </w:r>
    </w:p>
    <w:p w:rsidR="000D1515" w:rsidRDefault="000D1515" w:rsidP="00C100F1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B4557E" w:rsidRDefault="00B4557E" w:rsidP="00B4557E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all means are the same</m:t>
          </m:r>
        </m:oMath>
      </m:oMathPara>
    </w:p>
    <w:p w:rsidR="00B4557E" w:rsidRPr="00C100F1" w:rsidRDefault="00B4557E" w:rsidP="00B4557E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at least two means are different</m:t>
          </m:r>
        </m:oMath>
      </m:oMathPara>
    </w:p>
    <w:p w:rsidR="002571E9" w:rsidRDefault="00164EFB" w:rsidP="00164EFB">
      <w:pPr>
        <w:widowControl/>
        <w:wordWrap/>
        <w:adjustRightInd w:val="0"/>
        <w:ind w:left="360"/>
        <w:jc w:val="center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04F8D671" wp14:editId="59474EB1">
            <wp:extent cx="3924300" cy="693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FB" w:rsidRDefault="00164EFB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</w:t>
      </w:r>
      <w:r>
        <w:rPr>
          <w:rFonts w:ascii="Times New Roman"/>
          <w:color w:val="000000"/>
          <w:kern w:val="0"/>
          <w:sz w:val="24"/>
          <w:lang w:eastAsia="zh-CN"/>
        </w:rPr>
        <w:t>000256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</w:t>
      </w:r>
      <w:r>
        <w:rPr>
          <w:rFonts w:ascii="Times New Roman"/>
          <w:color w:val="000000"/>
          <w:kern w:val="0"/>
          <w:sz w:val="24"/>
          <w:lang w:eastAsia="zh-CN"/>
        </w:rPr>
        <w:t>p &lt;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0.05)</w:t>
      </w:r>
    </w:p>
    <w:p w:rsidR="00164EFB" w:rsidRDefault="00164EFB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Test is </w:t>
      </w:r>
      <w:r>
        <w:rPr>
          <w:rFonts w:ascii="Times New Roman"/>
          <w:color w:val="000000"/>
          <w:kern w:val="0"/>
          <w:sz w:val="24"/>
          <w:lang w:eastAsia="zh-CN"/>
        </w:rPr>
        <w:t>significant</w:t>
      </w:r>
    </w:p>
    <w:p w:rsidR="00164EFB" w:rsidRDefault="00164EFB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Reject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164EFB" w:rsidRDefault="00164EFB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</w:t>
      </w:r>
      <w:r w:rsidR="00B6152E" w:rsidRPr="00B6152E">
        <w:rPr>
          <w:rFonts w:ascii="Times New Roman"/>
          <w:color w:val="000000"/>
          <w:kern w:val="0"/>
          <w:sz w:val="24"/>
          <w:lang w:eastAsia="zh-CN"/>
        </w:rPr>
        <w:t>at least two means are different</w:t>
      </w:r>
    </w:p>
    <w:p w:rsidR="00B6152E" w:rsidRDefault="00B6152E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164EFB" w:rsidRDefault="00B6152E" w:rsidP="00164EFB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 w:rsidRPr="00B6152E">
        <w:rPr>
          <w:rFonts w:ascii="Times New Roman"/>
          <w:color w:val="000000"/>
          <w:kern w:val="0"/>
          <w:sz w:val="24"/>
          <w:lang w:eastAsia="zh-CN"/>
        </w:rPr>
        <w:t xml:space="preserve">In </w:t>
      </w:r>
      <w:r>
        <w:rPr>
          <w:rFonts w:ascii="Times New Roman"/>
          <w:color w:val="000000"/>
          <w:kern w:val="0"/>
          <w:sz w:val="24"/>
          <w:lang w:eastAsia="zh-CN"/>
        </w:rPr>
        <w:t>this O</w:t>
      </w:r>
      <w:r w:rsidRPr="00B6152E">
        <w:rPr>
          <w:rFonts w:ascii="Times New Roman"/>
          <w:color w:val="000000"/>
          <w:kern w:val="0"/>
          <w:sz w:val="24"/>
          <w:lang w:eastAsia="zh-CN"/>
        </w:rPr>
        <w:t>ne-way ANOVA test, a significant p-value indicates that some of the group means are different, but we don’t know which pairs of groups are different.</w:t>
      </w:r>
    </w:p>
    <w:p w:rsidR="005E3711" w:rsidRDefault="005E3711" w:rsidP="00D9778F">
      <w:pPr>
        <w:rPr>
          <w:rFonts w:ascii="Times New Roman"/>
          <w:b/>
          <w:color w:val="000000"/>
          <w:sz w:val="24"/>
        </w:rPr>
      </w:pPr>
    </w:p>
    <w:p w:rsidR="00D9778F" w:rsidRPr="00D51D48" w:rsidRDefault="00D9778F" w:rsidP="00D9778F">
      <w:pPr>
        <w:rPr>
          <w:rFonts w:ascii="Times New Roman"/>
          <w:color w:val="000000"/>
          <w:kern w:val="0"/>
          <w:sz w:val="24"/>
          <w:lang w:eastAsia="zh-CN"/>
        </w:rPr>
      </w:pPr>
      <w:r w:rsidRPr="00540BA0">
        <w:rPr>
          <w:rFonts w:ascii="Times New Roman"/>
          <w:b/>
          <w:color w:val="000000"/>
          <w:sz w:val="24"/>
        </w:rPr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  <w:r w:rsidR="00D51D48" w:rsidRPr="00D51D48">
        <w:rPr>
          <w:rFonts w:ascii="Times New Roman"/>
          <w:color w:val="000000"/>
          <w:kern w:val="0"/>
          <w:sz w:val="24"/>
          <w:lang w:eastAsia="zh-CN"/>
        </w:rPr>
        <w:t>Multiple Comparisons</w:t>
      </w:r>
      <w:r w:rsidRPr="00D51D48"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D9778F" w:rsidRDefault="00D9778F" w:rsidP="00F17C21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D9778F" w:rsidRDefault="00D51D48" w:rsidP="00D51D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 w:rsidRPr="00D51D48">
        <w:rPr>
          <w:rFonts w:ascii="Times New Roman"/>
          <w:color w:val="000000"/>
          <w:kern w:val="0"/>
          <w:sz w:val="24"/>
          <w:lang w:eastAsia="zh-CN"/>
        </w:rPr>
        <w:t>The ANOVA F-test answers the question</w:t>
      </w:r>
      <w:r w:rsidR="00026381">
        <w:rPr>
          <w:rFonts w:ascii="Times New Roman"/>
          <w:color w:val="000000"/>
          <w:kern w:val="0"/>
          <w:sz w:val="24"/>
          <w:lang w:eastAsia="zh-CN"/>
        </w:rPr>
        <w:t xml:space="preserve"> of</w:t>
      </w:r>
      <w:r w:rsidRPr="00D51D48">
        <w:rPr>
          <w:rFonts w:ascii="Times New Roman"/>
          <w:color w:val="000000"/>
          <w:kern w:val="0"/>
          <w:sz w:val="24"/>
          <w:lang w:eastAsia="zh-CN"/>
        </w:rPr>
        <w:t xml:space="preserve"> whether there are significant differences in the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K</m:t>
        </m:r>
      </m:oMath>
      <w:r w:rsidRPr="00D51D48">
        <w:rPr>
          <w:rFonts w:ascii="Times New Roman"/>
          <w:color w:val="000000"/>
          <w:kern w:val="0"/>
          <w:sz w:val="24"/>
          <w:lang w:eastAsia="zh-CN"/>
        </w:rPr>
        <w:t xml:space="preserve"> population means. However, it does not provide us with any information about how they differ. Therefore when you reject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  <w:r w:rsidRPr="00D51D48">
        <w:rPr>
          <w:rFonts w:ascii="Times New Roman"/>
          <w:color w:val="000000"/>
          <w:kern w:val="0"/>
          <w:sz w:val="24"/>
          <w:lang w:eastAsia="zh-CN"/>
        </w:rPr>
        <w:t xml:space="preserve"> in ANOVA, additional analyses are required to determine what is driving the difference in means.</w:t>
      </w:r>
    </w:p>
    <w:p w:rsidR="00D51D48" w:rsidRDefault="00D51D48" w:rsidP="00D9778F">
      <w:pPr>
        <w:widowControl/>
        <w:wordWrap/>
        <w:adjustRightInd w:val="0"/>
        <w:rPr>
          <w:rFonts w:ascii="Times New Roman"/>
          <w:color w:val="FF0000"/>
          <w:kern w:val="0"/>
          <w:sz w:val="24"/>
          <w:lang w:eastAsia="zh-CN"/>
        </w:rPr>
      </w:pPr>
    </w:p>
    <w:p w:rsidR="00026381" w:rsidRDefault="00026381" w:rsidP="00051A6A">
      <w:pPr>
        <w:pStyle w:val="a3"/>
        <w:widowControl/>
        <w:numPr>
          <w:ilvl w:val="0"/>
          <w:numId w:val="40"/>
        </w:numPr>
        <w:wordWrap/>
        <w:adjustRightInd w:val="0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lastRenderedPageBreak/>
        <w:t xml:space="preserve">Use planned contrast to compare the </w:t>
      </w:r>
      <w:r w:rsidRPr="00051A6A">
        <w:rPr>
          <w:rFonts w:ascii="Times New Roman"/>
          <w:kern w:val="0"/>
          <w:sz w:val="24"/>
          <w:lang w:eastAsia="zh-CN"/>
        </w:rPr>
        <w:t>group means in Drug</w:t>
      </w:r>
      <w:r>
        <w:rPr>
          <w:rFonts w:ascii="Times New Roman"/>
          <w:kern w:val="0"/>
          <w:sz w:val="24"/>
          <w:lang w:eastAsia="zh-CN"/>
        </w:rPr>
        <w:t xml:space="preserve"> if </w:t>
      </w:r>
      <w:r w:rsidR="0069315F">
        <w:rPr>
          <w:rFonts w:ascii="Times New Roman"/>
          <w:kern w:val="0"/>
          <w:sz w:val="24"/>
          <w:lang w:eastAsia="zh-CN"/>
        </w:rPr>
        <w:t>knowing</w:t>
      </w:r>
      <w:r>
        <w:rPr>
          <w:rFonts w:ascii="Times New Roman"/>
          <w:kern w:val="0"/>
          <w:sz w:val="24"/>
          <w:lang w:eastAsia="zh-CN"/>
        </w:rPr>
        <w:t xml:space="preserve"> that </w:t>
      </w:r>
      <w:r w:rsidR="00D3690D">
        <w:rPr>
          <w:rFonts w:ascii="Times New Roman"/>
          <w:kern w:val="0"/>
          <w:sz w:val="24"/>
          <w:lang w:eastAsia="zh-CN"/>
        </w:rPr>
        <w:t xml:space="preserve">the formulation of </w:t>
      </w:r>
      <w:r>
        <w:rPr>
          <w:rFonts w:ascii="Times New Roman"/>
          <w:kern w:val="0"/>
          <w:sz w:val="24"/>
          <w:lang w:eastAsia="zh-CN"/>
        </w:rPr>
        <w:t xml:space="preserve">Drug B </w:t>
      </w:r>
      <w:r w:rsidR="00D3690D">
        <w:rPr>
          <w:rFonts w:ascii="Times New Roman"/>
          <w:kern w:val="0"/>
          <w:sz w:val="24"/>
          <w:lang w:eastAsia="zh-CN"/>
        </w:rPr>
        <w:t>and</w:t>
      </w:r>
      <w:r>
        <w:rPr>
          <w:rFonts w:ascii="Times New Roman"/>
          <w:kern w:val="0"/>
          <w:sz w:val="24"/>
          <w:lang w:eastAsia="zh-CN"/>
        </w:rPr>
        <w:t xml:space="preserve"> C </w:t>
      </w:r>
      <w:r w:rsidR="00D3690D">
        <w:rPr>
          <w:rFonts w:ascii="Times New Roman"/>
          <w:kern w:val="0"/>
          <w:sz w:val="24"/>
          <w:lang w:eastAsia="zh-CN"/>
        </w:rPr>
        <w:t>is</w:t>
      </w:r>
      <w:r>
        <w:rPr>
          <w:rFonts w:ascii="Times New Roman"/>
          <w:kern w:val="0"/>
          <w:sz w:val="24"/>
          <w:lang w:eastAsia="zh-CN"/>
        </w:rPr>
        <w:t xml:space="preserve"> </w:t>
      </w:r>
      <w:r w:rsidR="00D3690D">
        <w:rPr>
          <w:rFonts w:ascii="Times New Roman"/>
          <w:kern w:val="0"/>
          <w:sz w:val="24"/>
          <w:lang w:eastAsia="zh-CN"/>
        </w:rPr>
        <w:t>similar</w:t>
      </w:r>
      <w:r>
        <w:rPr>
          <w:rFonts w:ascii="Times New Roman"/>
          <w:kern w:val="0"/>
          <w:sz w:val="24"/>
          <w:lang w:eastAsia="zh-CN"/>
        </w:rPr>
        <w:t xml:space="preserve">. </w:t>
      </w:r>
    </w:p>
    <w:p w:rsidR="00381768" w:rsidRDefault="00381768" w:rsidP="00381768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</w:p>
    <w:p w:rsidR="00381768" w:rsidRDefault="00381768" w:rsidP="00381768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t>Create contrasts based on the task description: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154"/>
        <w:gridCol w:w="2145"/>
        <w:gridCol w:w="2148"/>
        <w:gridCol w:w="2148"/>
      </w:tblGrid>
      <w:tr w:rsidR="00381768" w:rsidTr="00381768">
        <w:tc>
          <w:tcPr>
            <w:tcW w:w="2238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A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(B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C)</w:t>
            </w:r>
          </w:p>
        </w:tc>
      </w:tr>
      <w:tr w:rsidR="00381768" w:rsidTr="00381768">
        <w:tc>
          <w:tcPr>
            <w:tcW w:w="2238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C1: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2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-1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-1</w:t>
            </w:r>
          </w:p>
        </w:tc>
      </w:tr>
      <w:tr w:rsidR="00381768" w:rsidTr="00381768">
        <w:tc>
          <w:tcPr>
            <w:tcW w:w="2238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C2: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0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1</w:t>
            </w:r>
          </w:p>
        </w:tc>
        <w:tc>
          <w:tcPr>
            <w:tcW w:w="2239" w:type="dxa"/>
          </w:tcPr>
          <w:p w:rsidR="00381768" w:rsidRDefault="00381768" w:rsidP="00381768">
            <w:pPr>
              <w:pStyle w:val="a3"/>
              <w:widowControl/>
              <w:wordWrap/>
              <w:adjustRightInd w:val="0"/>
              <w:ind w:left="0"/>
              <w:jc w:val="center"/>
              <w:rPr>
                <w:rFonts w:ascii="Times New Roman"/>
                <w:kern w:val="0"/>
                <w:sz w:val="24"/>
                <w:lang w:eastAsia="zh-CN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-1</w:t>
            </w:r>
          </w:p>
        </w:tc>
      </w:tr>
    </w:tbl>
    <w:p w:rsidR="009E47D5" w:rsidRDefault="009E47D5" w:rsidP="009E47D5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</w:p>
    <w:p w:rsidR="00381768" w:rsidRDefault="00381768" w:rsidP="009E47D5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t>Transfer obtained contrasts to R Studio:</w:t>
      </w:r>
    </w:p>
    <w:p w:rsidR="00381768" w:rsidRDefault="00381768" w:rsidP="009E47D5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30E791EA" wp14:editId="1FD977EA">
            <wp:extent cx="1973580" cy="5181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68" w:rsidRDefault="00381768" w:rsidP="009E47D5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347A25A2" wp14:editId="75379502">
            <wp:extent cx="4625340" cy="8382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F0" w:rsidRDefault="00ED55F0" w:rsidP="009E47D5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</w:p>
    <w:p w:rsidR="00ED55F0" w:rsidRDefault="00ED55F0" w:rsidP="009E47D5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t>Now, we will find differences in means of drug types.</w:t>
      </w:r>
    </w:p>
    <w:p w:rsidR="00ED55F0" w:rsidRDefault="00ED55F0" w:rsidP="009E47D5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</w:p>
    <w:p w:rsidR="00ED55F0" w:rsidRPr="00C402AC" w:rsidRDefault="00ED55F0" w:rsidP="009E47D5">
      <w:pPr>
        <w:pStyle w:val="a3"/>
        <w:widowControl/>
        <w:wordWrap/>
        <w:adjustRightInd w:val="0"/>
        <w:ind w:left="360"/>
        <w:rPr>
          <w:rFonts w:ascii="Times New Roman"/>
          <w:b/>
          <w:kern w:val="0"/>
          <w:sz w:val="24"/>
          <w:lang w:eastAsia="zh-CN"/>
        </w:rPr>
      </w:pPr>
      <w:r w:rsidRPr="00C402AC">
        <w:rPr>
          <w:rFonts w:ascii="Times New Roman"/>
          <w:b/>
          <w:kern w:val="0"/>
          <w:sz w:val="24"/>
          <w:lang w:eastAsia="zh-CN"/>
        </w:rPr>
        <w:t>Contrast 2:</w:t>
      </w:r>
    </w:p>
    <w:p w:rsidR="00ED55F0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ED55F0" w:rsidRPr="00ED55F0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≠</m:t>
          </m:r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</w:t>
      </w:r>
      <w:r>
        <w:rPr>
          <w:rFonts w:ascii="Times New Roman"/>
          <w:color w:val="000000"/>
          <w:kern w:val="0"/>
          <w:sz w:val="24"/>
          <w:lang w:eastAsia="zh-CN"/>
        </w:rPr>
        <w:t>830423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</w:t>
      </w:r>
      <w:r>
        <w:rPr>
          <w:rFonts w:ascii="Times New Roman"/>
          <w:color w:val="000000"/>
          <w:kern w:val="0"/>
          <w:sz w:val="24"/>
          <w:lang w:eastAsia="zh-CN"/>
        </w:rPr>
        <w:t>p &gt;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0.05)</w:t>
      </w:r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Test is 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not </w:t>
      </w:r>
      <w:r>
        <w:rPr>
          <w:rFonts w:ascii="Times New Roman"/>
          <w:color w:val="000000"/>
          <w:kern w:val="0"/>
          <w:sz w:val="24"/>
          <w:lang w:eastAsia="zh-CN"/>
        </w:rPr>
        <w:t>significant</w:t>
      </w:r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Accept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</w:t>
      </w:r>
      <w:r>
        <w:rPr>
          <w:rFonts w:ascii="Times New Roman"/>
          <w:color w:val="000000"/>
          <w:kern w:val="0"/>
          <w:sz w:val="24"/>
          <w:lang w:eastAsia="zh-CN"/>
        </w:rPr>
        <w:t>means of Drug B and Drug C are equal</w:t>
      </w:r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ED55F0" w:rsidRPr="00C402AC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b/>
          <w:kern w:val="0"/>
          <w:sz w:val="24"/>
          <w:lang w:eastAsia="zh-CN"/>
        </w:rPr>
      </w:pPr>
      <w:r w:rsidRPr="00C402AC">
        <w:rPr>
          <w:rFonts w:ascii="Times New Roman"/>
          <w:b/>
          <w:kern w:val="0"/>
          <w:sz w:val="24"/>
          <w:lang w:eastAsia="zh-CN"/>
        </w:rPr>
        <w:t>Contrast 1</w:t>
      </w:r>
      <w:r w:rsidRPr="00C402AC">
        <w:rPr>
          <w:rFonts w:ascii="Times New Roman"/>
          <w:b/>
          <w:kern w:val="0"/>
          <w:sz w:val="24"/>
          <w:lang w:eastAsia="zh-CN"/>
        </w:rPr>
        <w:t>:</w:t>
      </w:r>
    </w:p>
    <w:p w:rsidR="00ED55F0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ED55F0" w:rsidRPr="00ED55F0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>≠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</w:t>
      </w:r>
      <w:r>
        <w:rPr>
          <w:rFonts w:ascii="Times New Roman"/>
          <w:color w:val="000000"/>
          <w:kern w:val="0"/>
          <w:sz w:val="24"/>
          <w:lang w:eastAsia="zh-CN"/>
        </w:rPr>
        <w:t>000057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</w:t>
      </w:r>
      <w:r>
        <w:rPr>
          <w:rFonts w:ascii="Times New Roman"/>
          <w:color w:val="000000"/>
          <w:kern w:val="0"/>
          <w:sz w:val="24"/>
          <w:lang w:eastAsia="zh-CN"/>
        </w:rPr>
        <w:t>&lt;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0.05)</w:t>
      </w:r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significant</w:t>
      </w:r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Reject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ED55F0" w:rsidRDefault="00ED55F0" w:rsidP="00ED55F0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Conclusion: means of Drug B and Drug C are equal</w:t>
      </w:r>
      <w:r>
        <w:rPr>
          <w:rFonts w:ascii="Times New Roman"/>
          <w:color w:val="000000"/>
          <w:kern w:val="0"/>
          <w:sz w:val="24"/>
          <w:lang w:eastAsia="zh-CN"/>
        </w:rPr>
        <w:t>, and not equal to the mean of Drug A</w:t>
      </w:r>
    </w:p>
    <w:p w:rsidR="00ED55F0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ED55F0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lastRenderedPageBreak/>
        <w:t xml:space="preserve">Answer: 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≠</m:t>
        </m:r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C</m:t>
            </m:r>
          </m:sub>
        </m:sSub>
      </m:oMath>
    </w:p>
    <w:p w:rsidR="00ED55F0" w:rsidRPr="00ED55F0" w:rsidRDefault="00ED55F0" w:rsidP="00ED55F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51A6A" w:rsidRPr="0008301E" w:rsidRDefault="00051A6A" w:rsidP="0061643D">
      <w:pPr>
        <w:pStyle w:val="a3"/>
        <w:widowControl/>
        <w:numPr>
          <w:ilvl w:val="0"/>
          <w:numId w:val="40"/>
        </w:numPr>
        <w:wordWrap/>
        <w:adjustRightInd w:val="0"/>
        <w:rPr>
          <w:rFonts w:ascii="Times New Roman"/>
          <w:sz w:val="24"/>
        </w:rPr>
      </w:pPr>
      <w:r w:rsidRPr="002571E9">
        <w:rPr>
          <w:rFonts w:ascii="Times New Roman"/>
          <w:kern w:val="0"/>
          <w:sz w:val="24"/>
          <w:lang w:eastAsia="zh-CN"/>
        </w:rPr>
        <w:t>Use Bonferroni to r</w:t>
      </w:r>
      <w:r w:rsidR="00D51D48" w:rsidRPr="002571E9">
        <w:rPr>
          <w:rFonts w:ascii="Times New Roman"/>
          <w:kern w:val="0"/>
          <w:sz w:val="24"/>
          <w:lang w:eastAsia="zh-CN"/>
        </w:rPr>
        <w:t>un a pair</w:t>
      </w:r>
      <w:r w:rsidR="00D003B9" w:rsidRPr="002571E9">
        <w:rPr>
          <w:rFonts w:ascii="Times New Roman"/>
          <w:kern w:val="0"/>
          <w:sz w:val="24"/>
          <w:lang w:eastAsia="zh-CN"/>
        </w:rPr>
        <w:t>wise comparison test between group means in Drug.</w:t>
      </w:r>
      <w:r w:rsidR="00D51D48" w:rsidRPr="002571E9">
        <w:rPr>
          <w:rFonts w:ascii="Times New Roman"/>
          <w:color w:val="FF0000"/>
          <w:kern w:val="0"/>
          <w:sz w:val="24"/>
          <w:lang w:eastAsia="zh-CN"/>
        </w:rPr>
        <w:t xml:space="preserve"> </w:t>
      </w:r>
    </w:p>
    <w:p w:rsidR="0008301E" w:rsidRDefault="000A5A2C" w:rsidP="000A5A2C">
      <w:pPr>
        <w:pStyle w:val="a3"/>
        <w:widowControl/>
        <w:wordWrap/>
        <w:adjustRightInd w:val="0"/>
        <w:ind w:left="360"/>
        <w:jc w:val="center"/>
        <w:rPr>
          <w:rFonts w:ascii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110A2E7" wp14:editId="5646652A">
            <wp:extent cx="3886200" cy="1264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C" w:rsidRDefault="000A5A2C" w:rsidP="000A5A2C">
      <w:pPr>
        <w:pStyle w:val="a3"/>
        <w:widowControl/>
        <w:wordWrap/>
        <w:adjustRightInd w:val="0"/>
        <w:ind w:left="360"/>
        <w:jc w:val="center"/>
        <w:rPr>
          <w:rFonts w:ascii="Times New Roman"/>
          <w:sz w:val="24"/>
        </w:rPr>
      </w:pPr>
    </w:p>
    <w:p w:rsidR="000A5A2C" w:rsidRPr="00C402AC" w:rsidRDefault="000A5A2C" w:rsidP="000A5A2C">
      <w:pPr>
        <w:pStyle w:val="a3"/>
        <w:widowControl/>
        <w:wordWrap/>
        <w:adjustRightInd w:val="0"/>
        <w:ind w:left="360"/>
        <w:jc w:val="left"/>
        <w:rPr>
          <w:rFonts w:ascii="Times New Roman"/>
          <w:b/>
          <w:sz w:val="24"/>
        </w:rPr>
      </w:pPr>
      <w:r w:rsidRPr="00C402AC">
        <w:rPr>
          <w:rFonts w:ascii="Times New Roman"/>
          <w:b/>
          <w:sz w:val="24"/>
        </w:rPr>
        <w:t>Comparison 1:</w:t>
      </w:r>
    </w:p>
    <w:p w:rsid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</m:oMath>
      </m:oMathPara>
    </w:p>
    <w:p w:rsidR="000A5A2C" w:rsidRP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</m:oMath>
      </m:oMathPara>
    </w:p>
    <w:p w:rsidR="000A5A2C" w:rsidRPr="00ED55F0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0.00</w:t>
      </w:r>
      <w:r>
        <w:rPr>
          <w:rFonts w:ascii="Times New Roman"/>
          <w:color w:val="000000"/>
          <w:kern w:val="0"/>
          <w:sz w:val="24"/>
          <w:lang w:eastAsia="zh-CN"/>
        </w:rPr>
        <w:t>119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&lt; 0.05)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significant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</w:t>
      </w:r>
      <w:r>
        <w:rPr>
          <w:rFonts w:ascii="Times New Roman"/>
          <w:color w:val="000000"/>
          <w:kern w:val="0"/>
          <w:sz w:val="24"/>
          <w:lang w:eastAsia="zh-CN"/>
        </w:rPr>
        <w:t>means of Drug A and Drug B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are 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not </w:t>
      </w:r>
      <w:r>
        <w:rPr>
          <w:rFonts w:ascii="Times New Roman"/>
          <w:color w:val="000000"/>
          <w:kern w:val="0"/>
          <w:sz w:val="24"/>
          <w:lang w:eastAsia="zh-CN"/>
        </w:rPr>
        <w:t>equal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Pr="00C402AC" w:rsidRDefault="000A5A2C" w:rsidP="000A5A2C">
      <w:pPr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C402AC">
        <w:rPr>
          <w:rFonts w:ascii="Times New Roman"/>
          <w:b/>
          <w:color w:val="000000"/>
          <w:kern w:val="0"/>
          <w:sz w:val="24"/>
          <w:lang w:eastAsia="zh-CN"/>
        </w:rPr>
        <w:t>Comparison 2:</w:t>
      </w:r>
    </w:p>
    <w:p w:rsid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0A5A2C" w:rsidRP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0A5A2C" w:rsidRPr="00ED55F0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0.00</w:t>
      </w:r>
      <w:r>
        <w:rPr>
          <w:rFonts w:ascii="Times New Roman"/>
          <w:color w:val="000000"/>
          <w:kern w:val="0"/>
          <w:sz w:val="24"/>
          <w:lang w:eastAsia="zh-CN"/>
        </w:rPr>
        <w:t>068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&lt; 0.05)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significant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</w:t>
      </w:r>
      <w:r>
        <w:rPr>
          <w:rFonts w:ascii="Times New Roman"/>
          <w:color w:val="000000"/>
          <w:kern w:val="0"/>
          <w:sz w:val="24"/>
          <w:lang w:eastAsia="zh-CN"/>
        </w:rPr>
        <w:t>means of Drug A and Drug C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are not equal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Pr="00C402AC" w:rsidRDefault="000A5A2C" w:rsidP="000A5A2C">
      <w:pPr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C402AC">
        <w:rPr>
          <w:rFonts w:ascii="Times New Roman"/>
          <w:b/>
          <w:color w:val="000000"/>
          <w:kern w:val="0"/>
          <w:sz w:val="24"/>
          <w:lang w:eastAsia="zh-CN"/>
        </w:rPr>
        <w:t>Comparison 3</w:t>
      </w:r>
      <w:r w:rsidRPr="00C402AC">
        <w:rPr>
          <w:rFonts w:ascii="Times New Roman"/>
          <w:b/>
          <w:color w:val="000000"/>
          <w:kern w:val="0"/>
          <w:sz w:val="24"/>
          <w:lang w:eastAsia="zh-CN"/>
        </w:rPr>
        <w:t>:</w:t>
      </w:r>
    </w:p>
    <w:p w:rsid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0A5A2C" w:rsidRP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0A5A2C" w:rsidRPr="00ED55F0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1.000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&gt; </w:t>
      </w:r>
      <w:r>
        <w:rPr>
          <w:rFonts w:ascii="Times New Roman"/>
          <w:color w:val="000000"/>
          <w:kern w:val="0"/>
          <w:sz w:val="24"/>
          <w:lang w:eastAsia="zh-CN"/>
        </w:rPr>
        <w:t>0.05)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Test is 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not </w:t>
      </w:r>
      <w:r>
        <w:rPr>
          <w:rFonts w:ascii="Times New Roman"/>
          <w:color w:val="000000"/>
          <w:kern w:val="0"/>
          <w:sz w:val="24"/>
          <w:lang w:eastAsia="zh-CN"/>
        </w:rPr>
        <w:t>significant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Accept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Conclusion: </w:t>
      </w:r>
      <w:r>
        <w:rPr>
          <w:rFonts w:ascii="Times New Roman"/>
          <w:color w:val="000000"/>
          <w:kern w:val="0"/>
          <w:sz w:val="24"/>
          <w:lang w:eastAsia="zh-CN"/>
        </w:rPr>
        <w:t>means of Drug B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and Drug C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are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equal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Answer: 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≠</m:t>
        </m:r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C</m:t>
            </m:r>
          </m:sub>
        </m:sSub>
      </m:oMath>
    </w:p>
    <w:p w:rsidR="000A5A2C" w:rsidRPr="002571E9" w:rsidRDefault="000A5A2C" w:rsidP="000A5A2C">
      <w:pPr>
        <w:pStyle w:val="a3"/>
        <w:widowControl/>
        <w:wordWrap/>
        <w:adjustRightInd w:val="0"/>
        <w:ind w:left="360"/>
        <w:jc w:val="left"/>
        <w:rPr>
          <w:rFonts w:ascii="Times New Roman"/>
          <w:sz w:val="24"/>
        </w:rPr>
      </w:pPr>
    </w:p>
    <w:p w:rsidR="0008301E" w:rsidRPr="00BD31B7" w:rsidRDefault="00051A6A" w:rsidP="0008301E">
      <w:pPr>
        <w:pStyle w:val="a3"/>
        <w:widowControl/>
        <w:numPr>
          <w:ilvl w:val="0"/>
          <w:numId w:val="40"/>
        </w:numPr>
        <w:wordWrap/>
        <w:adjustRightInd w:val="0"/>
        <w:rPr>
          <w:rFonts w:ascii="Times New Roman"/>
          <w:kern w:val="0"/>
          <w:sz w:val="24"/>
          <w:lang w:eastAsia="zh-CN"/>
        </w:rPr>
      </w:pPr>
      <w:r w:rsidRPr="00BD31B7">
        <w:rPr>
          <w:rFonts w:ascii="Times New Roman"/>
          <w:kern w:val="0"/>
          <w:sz w:val="24"/>
          <w:lang w:eastAsia="zh-CN"/>
        </w:rPr>
        <w:t xml:space="preserve">Use </w:t>
      </w:r>
      <w:proofErr w:type="spellStart"/>
      <w:r w:rsidRPr="00BD31B7">
        <w:rPr>
          <w:rFonts w:ascii="Times New Roman"/>
          <w:kern w:val="0"/>
          <w:sz w:val="24"/>
          <w:lang w:eastAsia="zh-CN"/>
        </w:rPr>
        <w:t>TukeyHSD</w:t>
      </w:r>
      <w:proofErr w:type="spellEnd"/>
      <w:r w:rsidRPr="00BD31B7">
        <w:rPr>
          <w:rFonts w:ascii="Times New Roman"/>
          <w:kern w:val="0"/>
          <w:sz w:val="24"/>
          <w:lang w:eastAsia="zh-CN"/>
        </w:rPr>
        <w:t xml:space="preserve"> to run a pairwise comparison test between group means in Drug.</w:t>
      </w:r>
    </w:p>
    <w:p w:rsidR="0008301E" w:rsidRDefault="0008301E" w:rsidP="0008301E">
      <w:pPr>
        <w:pStyle w:val="a3"/>
        <w:widowControl/>
        <w:wordWrap/>
        <w:adjustRightInd w:val="0"/>
        <w:ind w:left="360"/>
        <w:jc w:val="center"/>
        <w:rPr>
          <w:rFonts w:ascii="Times New Roman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57F444E5" wp14:editId="1F1F6A18">
            <wp:extent cx="3345180" cy="12877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</w:p>
    <w:p w:rsidR="000A5A2C" w:rsidRPr="00C402AC" w:rsidRDefault="000A5A2C" w:rsidP="000A5A2C">
      <w:pPr>
        <w:pStyle w:val="a3"/>
        <w:widowControl/>
        <w:wordWrap/>
        <w:adjustRightInd w:val="0"/>
        <w:ind w:left="360"/>
        <w:jc w:val="left"/>
        <w:rPr>
          <w:rFonts w:ascii="Times New Roman"/>
          <w:b/>
          <w:sz w:val="24"/>
        </w:rPr>
      </w:pPr>
      <w:r w:rsidRPr="00C402AC">
        <w:rPr>
          <w:rFonts w:ascii="Times New Roman"/>
          <w:b/>
          <w:sz w:val="24"/>
        </w:rPr>
        <w:t>Comparison 1:</w:t>
      </w:r>
    </w:p>
    <w:p w:rsid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</m:oMath>
      </m:oMathPara>
    </w:p>
    <w:p w:rsidR="000A5A2C" w:rsidRPr="00BD31B7" w:rsidRDefault="000A5A2C" w:rsidP="00BD31B7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</m:oMath>
      </m:oMathPara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0.00</w:t>
      </w:r>
      <w:r>
        <w:rPr>
          <w:rFonts w:ascii="Times New Roman"/>
          <w:color w:val="000000"/>
          <w:kern w:val="0"/>
          <w:sz w:val="24"/>
          <w:lang w:eastAsia="zh-CN"/>
        </w:rPr>
        <w:t>11107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&lt; 0.05)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significant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Conclusion: means of Drug A and Drug B are not equal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Pr="00C402AC" w:rsidRDefault="000A5A2C" w:rsidP="000A5A2C">
      <w:pPr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C402AC">
        <w:rPr>
          <w:rFonts w:ascii="Times New Roman"/>
          <w:b/>
          <w:color w:val="000000"/>
          <w:kern w:val="0"/>
          <w:sz w:val="24"/>
          <w:lang w:eastAsia="zh-CN"/>
        </w:rPr>
        <w:t>Comparison 2:</w:t>
      </w:r>
    </w:p>
    <w:p w:rsid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0A5A2C" w:rsidRPr="00BD31B7" w:rsidRDefault="000A5A2C" w:rsidP="00BD31B7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0.00</w:t>
      </w:r>
      <w:r>
        <w:rPr>
          <w:rFonts w:ascii="Times New Roman"/>
          <w:color w:val="000000"/>
          <w:kern w:val="0"/>
          <w:sz w:val="24"/>
          <w:lang w:eastAsia="zh-CN"/>
        </w:rPr>
        <w:t>06453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&lt; 0.05)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significant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Conclusion: means of Drug A and Drug C are not equal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Pr="00C402AC" w:rsidRDefault="000A5A2C" w:rsidP="000A5A2C">
      <w:pPr>
        <w:widowControl/>
        <w:wordWrap/>
        <w:adjustRightInd w:val="0"/>
        <w:ind w:left="360"/>
        <w:rPr>
          <w:rFonts w:ascii="Times New Roman"/>
          <w:b/>
          <w:color w:val="000000"/>
          <w:kern w:val="0"/>
          <w:sz w:val="24"/>
          <w:lang w:eastAsia="zh-CN"/>
        </w:rPr>
      </w:pPr>
      <w:r w:rsidRPr="00C402AC">
        <w:rPr>
          <w:rFonts w:ascii="Times New Roman"/>
          <w:b/>
          <w:color w:val="000000"/>
          <w:kern w:val="0"/>
          <w:sz w:val="24"/>
          <w:lang w:eastAsia="zh-CN"/>
        </w:rPr>
        <w:t>Comparison 3:</w:t>
      </w:r>
    </w:p>
    <w:p w:rsidR="000A5A2C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</w:p>
    <w:p w:rsidR="000A5A2C" w:rsidRPr="00BD31B7" w:rsidRDefault="000A5A2C" w:rsidP="00BD31B7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: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kern w:val="0"/>
              <w:sz w:val="24"/>
              <w:lang w:eastAsia="zh-CN"/>
            </w:rPr>
            <m:t xml:space="preserve">≠ </m:t>
          </m:r>
          <m:sSub>
            <m:sSubPr>
              <m:ctrlP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C</m:t>
              </m:r>
            </m:sub>
          </m:sSub>
        </m:oMath>
      </m:oMathPara>
      <w:bookmarkStart w:id="0" w:name="_GoBack"/>
      <w:bookmarkEnd w:id="0"/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sig. = 0.9745173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(p &gt; 0.05)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Test is not significant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Accept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0</m:t>
            </m:r>
          </m:sub>
        </m:sSub>
      </m:oMath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Conclusion: means of Drug B and Drug C are equal</w:t>
      </w:r>
    </w:p>
    <w:p w:rsidR="000A5A2C" w:rsidRDefault="000A5A2C" w:rsidP="000A5A2C">
      <w:pPr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0A5A2C" w:rsidRPr="0008301E" w:rsidRDefault="000A5A2C" w:rsidP="000A5A2C">
      <w:pPr>
        <w:pStyle w:val="a3"/>
        <w:widowControl/>
        <w:wordWrap/>
        <w:adjustRightInd w:val="0"/>
        <w:ind w:left="360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Answer: </w:t>
      </w:r>
      <m:oMath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A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≠</m:t>
        </m:r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B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C</m:t>
            </m:r>
          </m:sub>
        </m:sSub>
      </m:oMath>
    </w:p>
    <w:sectPr w:rsidR="000A5A2C" w:rsidRPr="0008301E" w:rsidSect="00F17C21">
      <w:headerReference w:type="default" r:id="rId18"/>
      <w:pgSz w:w="11906" w:h="16838"/>
      <w:pgMar w:top="1985" w:right="1466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8C" w:rsidRDefault="00966B8C" w:rsidP="00BE3F15">
      <w:r>
        <w:separator/>
      </w:r>
    </w:p>
  </w:endnote>
  <w:endnote w:type="continuationSeparator" w:id="0">
    <w:p w:rsidR="00966B8C" w:rsidRDefault="00966B8C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8C" w:rsidRDefault="00966B8C" w:rsidP="00BE3F15">
      <w:r>
        <w:separator/>
      </w:r>
    </w:p>
  </w:footnote>
  <w:footnote w:type="continuationSeparator" w:id="0">
    <w:p w:rsidR="00966B8C" w:rsidRDefault="00966B8C" w:rsidP="00BE3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0CA" w:rsidRPr="00FA20CA" w:rsidRDefault="00FA20CA">
    <w:pPr>
      <w:pStyle w:val="a7"/>
      <w:rPr>
        <w:rFonts w:ascii="Times New Roman" w:eastAsia="SimSun"/>
        <w:sz w:val="24"/>
        <w:lang w:eastAsia="zh-CN"/>
      </w:rPr>
    </w:pPr>
    <w:r w:rsidRPr="00FA20CA">
      <w:rPr>
        <w:rFonts w:ascii="Times New Roman"/>
        <w:sz w:val="24"/>
      </w:rPr>
      <w:t>BIOL 520</w:t>
    </w:r>
    <w:r w:rsidR="00026381">
      <w:rPr>
        <w:rFonts w:ascii="Times New Roman"/>
        <w:sz w:val="24"/>
      </w:rPr>
      <w:t>/720 &amp; MATH 540</w:t>
    </w:r>
    <w:r w:rsidR="00026381">
      <w:rPr>
        <w:rFonts w:ascii="Times New Roman"/>
        <w:sz w:val="24"/>
      </w:rPr>
      <w:tab/>
    </w:r>
    <w:r>
      <w:rPr>
        <w:rFonts w:ascii="Times New Roman" w:eastAsia="SimSun"/>
        <w:sz w:val="24"/>
        <w:lang w:eastAsia="zh-CN"/>
      </w:rPr>
      <w:t xml:space="preserve"> </w:t>
    </w:r>
    <w:r>
      <w:rPr>
        <w:rFonts w:ascii="Times New Roman" w:eastAsia="SimSun"/>
        <w:sz w:val="24"/>
        <w:lang w:eastAsia="zh-CN"/>
      </w:rPr>
      <w:tab/>
    </w:r>
    <w:r w:rsidRPr="00FA20CA">
      <w:rPr>
        <w:rFonts w:ascii="Times New Roman" w:eastAsia="SimSun"/>
        <w:sz w:val="24"/>
        <w:lang w:eastAsia="zh-CN"/>
      </w:rPr>
      <w:t xml:space="preserve">Practical </w:t>
    </w:r>
    <w:r w:rsidR="00FE27BE">
      <w:rPr>
        <w:rFonts w:ascii="Times New Roman" w:eastAsia="SimSun"/>
        <w:sz w:val="24"/>
        <w:lang w:eastAsia="zh-CN"/>
      </w:rPr>
      <w:t>1</w:t>
    </w:r>
    <w:r w:rsidR="003D7B81">
      <w:rPr>
        <w:rFonts w:ascii="Times New Roman" w:eastAsia="SimSun"/>
        <w:sz w:val="24"/>
        <w:lang w:eastAsia="zh-CN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C79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7C13A6E"/>
    <w:multiLevelType w:val="hybridMultilevel"/>
    <w:tmpl w:val="EB4A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10001"/>
    <w:multiLevelType w:val="hybridMultilevel"/>
    <w:tmpl w:val="279CF9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AD7BA4"/>
    <w:multiLevelType w:val="hybridMultilevel"/>
    <w:tmpl w:val="1D9AEC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64C39"/>
    <w:multiLevelType w:val="hybridMultilevel"/>
    <w:tmpl w:val="C14AE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919FB"/>
    <w:multiLevelType w:val="hybridMultilevel"/>
    <w:tmpl w:val="DCC28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7542AB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23BA412E"/>
    <w:multiLevelType w:val="hybridMultilevel"/>
    <w:tmpl w:val="A0602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2592B7E"/>
    <w:multiLevelType w:val="hybridMultilevel"/>
    <w:tmpl w:val="8E9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97BDB"/>
    <w:multiLevelType w:val="hybridMultilevel"/>
    <w:tmpl w:val="165AD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A877FB"/>
    <w:multiLevelType w:val="hybridMultilevel"/>
    <w:tmpl w:val="EB4A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F95948"/>
    <w:multiLevelType w:val="hybridMultilevel"/>
    <w:tmpl w:val="7BC4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8E5000"/>
    <w:multiLevelType w:val="hybridMultilevel"/>
    <w:tmpl w:val="9F3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4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F22FC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0945BD1"/>
    <w:multiLevelType w:val="hybridMultilevel"/>
    <w:tmpl w:val="67301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E053A"/>
    <w:multiLevelType w:val="hybridMultilevel"/>
    <w:tmpl w:val="6FE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852206"/>
    <w:multiLevelType w:val="hybridMultilevel"/>
    <w:tmpl w:val="165AD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0750708"/>
    <w:multiLevelType w:val="hybridMultilevel"/>
    <w:tmpl w:val="2B40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74D137A"/>
    <w:multiLevelType w:val="hybridMultilevel"/>
    <w:tmpl w:val="EB4A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84F3745"/>
    <w:multiLevelType w:val="hybridMultilevel"/>
    <w:tmpl w:val="E20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CB5077"/>
    <w:multiLevelType w:val="hybridMultilevel"/>
    <w:tmpl w:val="343A24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835DD6"/>
    <w:multiLevelType w:val="hybridMultilevel"/>
    <w:tmpl w:val="4F782D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40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9"/>
  </w:num>
  <w:num w:numId="2">
    <w:abstractNumId w:val="40"/>
  </w:num>
  <w:num w:numId="3">
    <w:abstractNumId w:val="28"/>
  </w:num>
  <w:num w:numId="4">
    <w:abstractNumId w:val="26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7"/>
  </w:num>
  <w:num w:numId="10">
    <w:abstractNumId w:val="39"/>
  </w:num>
  <w:num w:numId="11">
    <w:abstractNumId w:val="24"/>
  </w:num>
  <w:num w:numId="12">
    <w:abstractNumId w:val="11"/>
  </w:num>
  <w:num w:numId="13">
    <w:abstractNumId w:val="34"/>
  </w:num>
  <w:num w:numId="14">
    <w:abstractNumId w:val="1"/>
  </w:num>
  <w:num w:numId="15">
    <w:abstractNumId w:val="22"/>
  </w:num>
  <w:num w:numId="16">
    <w:abstractNumId w:val="9"/>
  </w:num>
  <w:num w:numId="17">
    <w:abstractNumId w:val="29"/>
  </w:num>
  <w:num w:numId="18">
    <w:abstractNumId w:val="20"/>
  </w:num>
  <w:num w:numId="19">
    <w:abstractNumId w:val="12"/>
  </w:num>
  <w:num w:numId="20">
    <w:abstractNumId w:val="36"/>
  </w:num>
  <w:num w:numId="21">
    <w:abstractNumId w:val="13"/>
  </w:num>
  <w:num w:numId="22">
    <w:abstractNumId w:val="21"/>
  </w:num>
  <w:num w:numId="23">
    <w:abstractNumId w:val="0"/>
  </w:num>
  <w:num w:numId="24">
    <w:abstractNumId w:val="5"/>
  </w:num>
  <w:num w:numId="25">
    <w:abstractNumId w:val="30"/>
  </w:num>
  <w:num w:numId="26">
    <w:abstractNumId w:val="7"/>
  </w:num>
  <w:num w:numId="27">
    <w:abstractNumId w:val="10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6"/>
  </w:num>
  <w:num w:numId="31">
    <w:abstractNumId w:val="15"/>
  </w:num>
  <w:num w:numId="32">
    <w:abstractNumId w:val="38"/>
  </w:num>
  <w:num w:numId="33">
    <w:abstractNumId w:val="4"/>
  </w:num>
  <w:num w:numId="34">
    <w:abstractNumId w:val="33"/>
  </w:num>
  <w:num w:numId="35">
    <w:abstractNumId w:val="37"/>
  </w:num>
  <w:num w:numId="36">
    <w:abstractNumId w:val="31"/>
  </w:num>
  <w:num w:numId="37">
    <w:abstractNumId w:val="35"/>
  </w:num>
  <w:num w:numId="38">
    <w:abstractNumId w:val="2"/>
  </w:num>
  <w:num w:numId="39">
    <w:abstractNumId w:val="14"/>
  </w:num>
  <w:num w:numId="40">
    <w:abstractNumId w:val="32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t7A0MzM1MjEwNTNV0lEKTi0uzszPAykwrgUA88gsiiwAAAA="/>
  </w:docVars>
  <w:rsids>
    <w:rsidRoot w:val="006711FC"/>
    <w:rsid w:val="00002985"/>
    <w:rsid w:val="000062A5"/>
    <w:rsid w:val="000077EA"/>
    <w:rsid w:val="000174C2"/>
    <w:rsid w:val="00023D88"/>
    <w:rsid w:val="00026381"/>
    <w:rsid w:val="00026D57"/>
    <w:rsid w:val="00027F6D"/>
    <w:rsid w:val="00030EBF"/>
    <w:rsid w:val="00043800"/>
    <w:rsid w:val="00045D4E"/>
    <w:rsid w:val="00047F78"/>
    <w:rsid w:val="00051A6A"/>
    <w:rsid w:val="00082FDC"/>
    <w:rsid w:val="0008301E"/>
    <w:rsid w:val="00086289"/>
    <w:rsid w:val="00087ED3"/>
    <w:rsid w:val="0009123C"/>
    <w:rsid w:val="000A42CF"/>
    <w:rsid w:val="000A5A2C"/>
    <w:rsid w:val="000B5332"/>
    <w:rsid w:val="000D1515"/>
    <w:rsid w:val="000F760D"/>
    <w:rsid w:val="0010179A"/>
    <w:rsid w:val="00105C6E"/>
    <w:rsid w:val="00110FF3"/>
    <w:rsid w:val="001132C4"/>
    <w:rsid w:val="0011560C"/>
    <w:rsid w:val="00115CCB"/>
    <w:rsid w:val="0015030D"/>
    <w:rsid w:val="00150A69"/>
    <w:rsid w:val="001556BD"/>
    <w:rsid w:val="00163E81"/>
    <w:rsid w:val="00164EFB"/>
    <w:rsid w:val="00172089"/>
    <w:rsid w:val="00185471"/>
    <w:rsid w:val="0019766C"/>
    <w:rsid w:val="001A307F"/>
    <w:rsid w:val="001B28AE"/>
    <w:rsid w:val="001B4787"/>
    <w:rsid w:val="001B7191"/>
    <w:rsid w:val="001C6B2F"/>
    <w:rsid w:val="00213C40"/>
    <w:rsid w:val="002177E1"/>
    <w:rsid w:val="002219B8"/>
    <w:rsid w:val="002571E9"/>
    <w:rsid w:val="00273386"/>
    <w:rsid w:val="00294143"/>
    <w:rsid w:val="002A3C1D"/>
    <w:rsid w:val="002A5485"/>
    <w:rsid w:val="002A792A"/>
    <w:rsid w:val="002A7B56"/>
    <w:rsid w:val="002C33A1"/>
    <w:rsid w:val="002D0E46"/>
    <w:rsid w:val="002D3CC3"/>
    <w:rsid w:val="002F0E5B"/>
    <w:rsid w:val="002F24D0"/>
    <w:rsid w:val="002F28B1"/>
    <w:rsid w:val="00304397"/>
    <w:rsid w:val="00316ABF"/>
    <w:rsid w:val="0032559E"/>
    <w:rsid w:val="00341540"/>
    <w:rsid w:val="00354732"/>
    <w:rsid w:val="003573AF"/>
    <w:rsid w:val="003631D0"/>
    <w:rsid w:val="003645D3"/>
    <w:rsid w:val="00375AE9"/>
    <w:rsid w:val="00375F4D"/>
    <w:rsid w:val="00381618"/>
    <w:rsid w:val="00381768"/>
    <w:rsid w:val="003837BA"/>
    <w:rsid w:val="003A7A75"/>
    <w:rsid w:val="003B491E"/>
    <w:rsid w:val="003D7B81"/>
    <w:rsid w:val="003E0D9D"/>
    <w:rsid w:val="003F16ED"/>
    <w:rsid w:val="00431E40"/>
    <w:rsid w:val="00446CD9"/>
    <w:rsid w:val="004566CD"/>
    <w:rsid w:val="00483469"/>
    <w:rsid w:val="00495FBD"/>
    <w:rsid w:val="004A2886"/>
    <w:rsid w:val="004A66DE"/>
    <w:rsid w:val="004A7521"/>
    <w:rsid w:val="004B56A1"/>
    <w:rsid w:val="004D26F1"/>
    <w:rsid w:val="004D4655"/>
    <w:rsid w:val="004E5301"/>
    <w:rsid w:val="00530669"/>
    <w:rsid w:val="00536302"/>
    <w:rsid w:val="00540BA0"/>
    <w:rsid w:val="00550E49"/>
    <w:rsid w:val="005660F9"/>
    <w:rsid w:val="00594FA6"/>
    <w:rsid w:val="005B3B08"/>
    <w:rsid w:val="005B4648"/>
    <w:rsid w:val="005B49CD"/>
    <w:rsid w:val="005D12DE"/>
    <w:rsid w:val="005D1E37"/>
    <w:rsid w:val="005D5F55"/>
    <w:rsid w:val="005E3711"/>
    <w:rsid w:val="005E5110"/>
    <w:rsid w:val="005F2E3F"/>
    <w:rsid w:val="006078B0"/>
    <w:rsid w:val="00626296"/>
    <w:rsid w:val="006711FC"/>
    <w:rsid w:val="00673298"/>
    <w:rsid w:val="0069315F"/>
    <w:rsid w:val="006A7BFC"/>
    <w:rsid w:val="006B5280"/>
    <w:rsid w:val="006E06A7"/>
    <w:rsid w:val="00706C3A"/>
    <w:rsid w:val="00723527"/>
    <w:rsid w:val="0073051B"/>
    <w:rsid w:val="00775E1A"/>
    <w:rsid w:val="00794180"/>
    <w:rsid w:val="00795650"/>
    <w:rsid w:val="00797181"/>
    <w:rsid w:val="007A24A3"/>
    <w:rsid w:val="007E3587"/>
    <w:rsid w:val="007E3CF4"/>
    <w:rsid w:val="008141CA"/>
    <w:rsid w:val="00816385"/>
    <w:rsid w:val="008455C0"/>
    <w:rsid w:val="00852199"/>
    <w:rsid w:val="00856A12"/>
    <w:rsid w:val="00872CFA"/>
    <w:rsid w:val="008744B1"/>
    <w:rsid w:val="008A70E9"/>
    <w:rsid w:val="008B4A76"/>
    <w:rsid w:val="008B633F"/>
    <w:rsid w:val="008C2038"/>
    <w:rsid w:val="008C682A"/>
    <w:rsid w:val="008F5186"/>
    <w:rsid w:val="00907E0F"/>
    <w:rsid w:val="00911832"/>
    <w:rsid w:val="009236FD"/>
    <w:rsid w:val="0096472A"/>
    <w:rsid w:val="00966B8C"/>
    <w:rsid w:val="0096783B"/>
    <w:rsid w:val="009913D9"/>
    <w:rsid w:val="00992482"/>
    <w:rsid w:val="009A2B9D"/>
    <w:rsid w:val="009B58B1"/>
    <w:rsid w:val="009E47D5"/>
    <w:rsid w:val="00A072A7"/>
    <w:rsid w:val="00A41922"/>
    <w:rsid w:val="00A7032F"/>
    <w:rsid w:val="00AA7955"/>
    <w:rsid w:val="00AC2004"/>
    <w:rsid w:val="00AD3F1F"/>
    <w:rsid w:val="00AE09CF"/>
    <w:rsid w:val="00AE3BF7"/>
    <w:rsid w:val="00AE7D6E"/>
    <w:rsid w:val="00B02F29"/>
    <w:rsid w:val="00B13F4A"/>
    <w:rsid w:val="00B4557E"/>
    <w:rsid w:val="00B528AF"/>
    <w:rsid w:val="00B6152E"/>
    <w:rsid w:val="00B66945"/>
    <w:rsid w:val="00B82E8D"/>
    <w:rsid w:val="00B841B2"/>
    <w:rsid w:val="00B94D5A"/>
    <w:rsid w:val="00BB092E"/>
    <w:rsid w:val="00BC06E1"/>
    <w:rsid w:val="00BC7D73"/>
    <w:rsid w:val="00BD31B7"/>
    <w:rsid w:val="00BE3F15"/>
    <w:rsid w:val="00BE6D72"/>
    <w:rsid w:val="00BF2E3D"/>
    <w:rsid w:val="00BF69C1"/>
    <w:rsid w:val="00C027B8"/>
    <w:rsid w:val="00C045E7"/>
    <w:rsid w:val="00C05338"/>
    <w:rsid w:val="00C100F1"/>
    <w:rsid w:val="00C1750A"/>
    <w:rsid w:val="00C402AC"/>
    <w:rsid w:val="00C72F27"/>
    <w:rsid w:val="00C76861"/>
    <w:rsid w:val="00C80533"/>
    <w:rsid w:val="00C821FF"/>
    <w:rsid w:val="00C865FC"/>
    <w:rsid w:val="00CA2CE2"/>
    <w:rsid w:val="00CD0EF0"/>
    <w:rsid w:val="00CD5403"/>
    <w:rsid w:val="00CE154D"/>
    <w:rsid w:val="00CF01FD"/>
    <w:rsid w:val="00CF0F26"/>
    <w:rsid w:val="00CF3657"/>
    <w:rsid w:val="00CF5D19"/>
    <w:rsid w:val="00D003B9"/>
    <w:rsid w:val="00D11BFB"/>
    <w:rsid w:val="00D14AF9"/>
    <w:rsid w:val="00D3690D"/>
    <w:rsid w:val="00D4490F"/>
    <w:rsid w:val="00D51D48"/>
    <w:rsid w:val="00D759F2"/>
    <w:rsid w:val="00D76C0A"/>
    <w:rsid w:val="00D9778F"/>
    <w:rsid w:val="00DA0644"/>
    <w:rsid w:val="00DA10BD"/>
    <w:rsid w:val="00DA4E4F"/>
    <w:rsid w:val="00DA5E30"/>
    <w:rsid w:val="00DA772F"/>
    <w:rsid w:val="00DC7A8A"/>
    <w:rsid w:val="00DD4027"/>
    <w:rsid w:val="00DE41C4"/>
    <w:rsid w:val="00E16355"/>
    <w:rsid w:val="00E41A98"/>
    <w:rsid w:val="00E77DA7"/>
    <w:rsid w:val="00E85986"/>
    <w:rsid w:val="00E9293D"/>
    <w:rsid w:val="00EC16BC"/>
    <w:rsid w:val="00ED55F0"/>
    <w:rsid w:val="00EE2EF0"/>
    <w:rsid w:val="00EE64BF"/>
    <w:rsid w:val="00EF3B33"/>
    <w:rsid w:val="00EF4484"/>
    <w:rsid w:val="00F04E75"/>
    <w:rsid w:val="00F11FAB"/>
    <w:rsid w:val="00F120E7"/>
    <w:rsid w:val="00F17C21"/>
    <w:rsid w:val="00F228EE"/>
    <w:rsid w:val="00F2774A"/>
    <w:rsid w:val="00F32522"/>
    <w:rsid w:val="00F4618E"/>
    <w:rsid w:val="00F631D4"/>
    <w:rsid w:val="00F74671"/>
    <w:rsid w:val="00F81CF6"/>
    <w:rsid w:val="00FA20CA"/>
    <w:rsid w:val="00FB4140"/>
    <w:rsid w:val="00FD5DF4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1">
    <w:name w:val="heading 1"/>
    <w:basedOn w:val="a"/>
    <w:link w:val="10"/>
    <w:uiPriority w:val="9"/>
    <w:qFormat/>
    <w:rsid w:val="00115CC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a5"/>
    <w:rsid w:val="00B841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6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8">
    <w:name w:val="Верхний колонтитул Знак"/>
    <w:basedOn w:val="a0"/>
    <w:link w:val="a7"/>
    <w:rsid w:val="00BE3F15"/>
    <w:rPr>
      <w:rFonts w:ascii="Batang"/>
      <w:kern w:val="2"/>
      <w:szCs w:val="24"/>
      <w:lang w:eastAsia="ko-KR"/>
    </w:rPr>
  </w:style>
  <w:style w:type="paragraph" w:styleId="a9">
    <w:name w:val="footer"/>
    <w:basedOn w:val="a"/>
    <w:link w:val="aa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a">
    <w:name w:val="Нижний колонтитул Знак"/>
    <w:basedOn w:val="a0"/>
    <w:link w:val="a9"/>
    <w:rsid w:val="00BE3F15"/>
    <w:rPr>
      <w:rFonts w:ascii="Batang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2C33A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15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60C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a0"/>
    <w:rsid w:val="0011560C"/>
  </w:style>
  <w:style w:type="character" w:customStyle="1" w:styleId="gnkrckgcmrb">
    <w:name w:val="gnkrckgcmrb"/>
    <w:basedOn w:val="a0"/>
    <w:rsid w:val="0011560C"/>
  </w:style>
  <w:style w:type="character" w:customStyle="1" w:styleId="gnkrckgcgsb">
    <w:name w:val="gnkrckgcgsb"/>
    <w:basedOn w:val="a0"/>
    <w:rsid w:val="00BC7D73"/>
  </w:style>
  <w:style w:type="character" w:customStyle="1" w:styleId="gnkrckgcasb">
    <w:name w:val="gnkrckgcasb"/>
    <w:basedOn w:val="a0"/>
    <w:rsid w:val="00043800"/>
  </w:style>
  <w:style w:type="paragraph" w:customStyle="1" w:styleId="noindent">
    <w:name w:val="noindent"/>
    <w:basedOn w:val="a"/>
    <w:rsid w:val="00115CC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ecbx-1000">
    <w:name w:val="ecbx-1000"/>
    <w:basedOn w:val="a0"/>
    <w:rsid w:val="00115CCB"/>
  </w:style>
  <w:style w:type="character" w:customStyle="1" w:styleId="ecti-1000">
    <w:name w:val="ecti-1000"/>
    <w:basedOn w:val="a0"/>
    <w:rsid w:val="00115CCB"/>
  </w:style>
  <w:style w:type="character" w:styleId="ac">
    <w:name w:val="Hyperlink"/>
    <w:basedOn w:val="a0"/>
    <w:uiPriority w:val="99"/>
    <w:semiHidden/>
    <w:unhideWhenUsed/>
    <w:rsid w:val="00115C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CCB"/>
    <w:rPr>
      <w:rFonts w:eastAsia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paragraph" w:styleId="1">
    <w:name w:val="heading 1"/>
    <w:basedOn w:val="a"/>
    <w:link w:val="10"/>
    <w:uiPriority w:val="9"/>
    <w:qFormat/>
    <w:rsid w:val="00115CC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a5"/>
    <w:rsid w:val="00B841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6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8">
    <w:name w:val="Верхний колонтитул Знак"/>
    <w:basedOn w:val="a0"/>
    <w:link w:val="a7"/>
    <w:rsid w:val="00BE3F15"/>
    <w:rPr>
      <w:rFonts w:ascii="Batang"/>
      <w:kern w:val="2"/>
      <w:szCs w:val="24"/>
      <w:lang w:eastAsia="ko-KR"/>
    </w:rPr>
  </w:style>
  <w:style w:type="paragraph" w:styleId="a9">
    <w:name w:val="footer"/>
    <w:basedOn w:val="a"/>
    <w:link w:val="aa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a">
    <w:name w:val="Нижний колонтитул Знак"/>
    <w:basedOn w:val="a0"/>
    <w:link w:val="a9"/>
    <w:rsid w:val="00BE3F15"/>
    <w:rPr>
      <w:rFonts w:ascii="Batang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2C33A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15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60C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a0"/>
    <w:rsid w:val="0011560C"/>
  </w:style>
  <w:style w:type="character" w:customStyle="1" w:styleId="gnkrckgcmrb">
    <w:name w:val="gnkrckgcmrb"/>
    <w:basedOn w:val="a0"/>
    <w:rsid w:val="0011560C"/>
  </w:style>
  <w:style w:type="character" w:customStyle="1" w:styleId="gnkrckgcgsb">
    <w:name w:val="gnkrckgcgsb"/>
    <w:basedOn w:val="a0"/>
    <w:rsid w:val="00BC7D73"/>
  </w:style>
  <w:style w:type="character" w:customStyle="1" w:styleId="gnkrckgcasb">
    <w:name w:val="gnkrckgcasb"/>
    <w:basedOn w:val="a0"/>
    <w:rsid w:val="00043800"/>
  </w:style>
  <w:style w:type="paragraph" w:customStyle="1" w:styleId="noindent">
    <w:name w:val="noindent"/>
    <w:basedOn w:val="a"/>
    <w:rsid w:val="00115CC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ecbx-1000">
    <w:name w:val="ecbx-1000"/>
    <w:basedOn w:val="a0"/>
    <w:rsid w:val="00115CCB"/>
  </w:style>
  <w:style w:type="character" w:customStyle="1" w:styleId="ecti-1000">
    <w:name w:val="ecti-1000"/>
    <w:basedOn w:val="a0"/>
    <w:rsid w:val="00115CCB"/>
  </w:style>
  <w:style w:type="character" w:styleId="ac">
    <w:name w:val="Hyperlink"/>
    <w:basedOn w:val="a0"/>
    <w:uiPriority w:val="99"/>
    <w:semiHidden/>
    <w:unhideWhenUsed/>
    <w:rsid w:val="00115C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CCB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SPSS Practical 1:</vt:lpstr>
      <vt:lpstr>SPSS Practical 1:</vt:lpstr>
      <vt:lpstr>SPSS Practical 1:</vt:lpstr>
    </vt:vector>
  </TitlesOfParts>
  <Company>SSU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Sony</cp:lastModifiedBy>
  <cp:revision>38</cp:revision>
  <cp:lastPrinted>2019-11-06T03:29:00Z</cp:lastPrinted>
  <dcterms:created xsi:type="dcterms:W3CDTF">2019-11-06T03:31:00Z</dcterms:created>
  <dcterms:modified xsi:type="dcterms:W3CDTF">2019-11-07T18:30:00Z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