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5aa131caa2b1cf296fd0a29d5b310e34c37035f"/>
    <w:p>
      <w:pPr>
        <w:pStyle w:val="Heading2"/>
      </w:pPr>
      <w:r>
        <w:t xml:space="preserve">Техническое задание на разработку Telegram Online Bank на базе API BinCentric</w:t>
      </w:r>
    </w:p>
    <w:bookmarkStart w:id="20" w:name="введение-и-цели-проекта"/>
    <w:p>
      <w:pPr>
        <w:pStyle w:val="Heading3"/>
      </w:pPr>
      <w:r>
        <w:t xml:space="preserve">1. Введение и цели проекта</w:t>
      </w:r>
    </w:p>
    <w:p>
      <w:pPr>
        <w:pStyle w:val="FirstParagraph"/>
      </w:pPr>
      <w:r>
        <w:rPr>
          <w:b/>
          <w:bCs/>
        </w:rPr>
        <w:t xml:space="preserve">Цель</w:t>
      </w:r>
      <w:r>
        <w:t xml:space="preserve">: Создание полноценного онлайн-банка в Telegram (Telegram Mini App + Bot) для физических лиц с возможностями выпуска и управления виртуальными картами, пополнения, контроля баланса и истории транзакций. fileciteturn2file0L1-L8</w:t>
      </w:r>
    </w:p>
    <w:bookmarkEnd w:id="20"/>
    <w:bookmarkStart w:id="21" w:name="сфера-применения-scope"/>
    <w:p>
      <w:pPr>
        <w:pStyle w:val="Heading3"/>
      </w:pPr>
      <w:r>
        <w:t xml:space="preserve">2. Сфера применения (Scope)</w:t>
      </w:r>
    </w:p>
    <w:p>
      <w:pPr>
        <w:pStyle w:val="Compact"/>
        <w:numPr>
          <w:ilvl w:val="0"/>
          <w:numId w:val="1001"/>
        </w:numPr>
      </w:pPr>
      <w:r>
        <w:t xml:space="preserve">Клиенты, владеющие аккаунтом Telegram.</w:t>
      </w:r>
    </w:p>
    <w:p>
      <w:pPr>
        <w:pStyle w:val="Compact"/>
        <w:numPr>
          <w:ilvl w:val="0"/>
          <w:numId w:val="1001"/>
        </w:numPr>
      </w:pPr>
      <w:r>
        <w:t xml:space="preserve">Использование API BinCentric как основного внешнего платёжного сервиса.</w:t>
      </w:r>
    </w:p>
    <w:p>
      <w:pPr>
        <w:pStyle w:val="Compact"/>
        <w:numPr>
          <w:ilvl w:val="0"/>
          <w:numId w:val="1001"/>
        </w:numPr>
      </w:pPr>
      <w:r>
        <w:t xml:space="preserve">Встроенный KYC-функционал для идентификации пользователей. fileciteturn2file1L3-L10</w:t>
      </w:r>
    </w:p>
    <w:bookmarkEnd w:id="21"/>
    <w:bookmarkStart w:id="22" w:name="требования-пользователей-user-stories"/>
    <w:p>
      <w:pPr>
        <w:pStyle w:val="Heading3"/>
      </w:pPr>
      <w:r>
        <w:t xml:space="preserve">3. Требования пользователей (User Stories)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Регистрация и верификация</w:t>
      </w:r>
      <w:r>
        <w:t xml:space="preserve">: пользователь вводит ФИО, передаёт контакт, проходит KYC и биометрию лица, вводит промокод, оплачивает выпуск карты (мин. 235 USDT). fileciteturn2file1L3-L10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Выпуск карты</w:t>
      </w:r>
      <w:r>
        <w:t xml:space="preserve">: пользователь нажимает «Выпустить карту», получает реквизиты и баланс. fileciteturn2file0L28-L33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Пополнение</w:t>
      </w:r>
      <w:r>
        <w:t xml:space="preserve">: пользователь выбирает метод (наличные, карта, криптовалюта, P2P) и пополняет карту. fileciteturn2file1L69-L77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Просмотр баланса и транзакций</w:t>
      </w:r>
      <w:r>
        <w:t xml:space="preserve">: на главном экране отображается баланс, список карт, последние операции и кнопка «Посмотреть все». fileciteturn2file1L21-L28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Управление картами</w:t>
      </w:r>
      <w:r>
        <w:t xml:space="preserve">: переноминовать, блокировать/разблокировать, закрывать, устанавливать лимиты. fileciteturn2file1L49-L57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Уведомления</w:t>
      </w:r>
      <w:r>
        <w:t xml:space="preserve">: Telegram Bot отправляет уведомления о транзакциях, ошибках и напоминания. fileciteturn2file0L17-L20</w:t>
      </w:r>
    </w:p>
    <w:bookmarkEnd w:id="22"/>
    <w:bookmarkStart w:id="28" w:name="функциональные-требования"/>
    <w:p>
      <w:pPr>
        <w:pStyle w:val="Heading3"/>
      </w:pPr>
      <w:r>
        <w:t xml:space="preserve">4. Функциональные требования</w:t>
      </w:r>
    </w:p>
    <w:bookmarkStart w:id="23" w:name="модуль-регистрации-и-kyc"/>
    <w:p>
      <w:pPr>
        <w:pStyle w:val="Heading4"/>
      </w:pPr>
      <w:r>
        <w:t xml:space="preserve">4.1 Модуль регистрации и KYC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API</w:t>
      </w:r>
      <w:r>
        <w:t xml:space="preserve">: POST /users, GET /users, PUT/DELETE для учётных записей. fileciteturn2file2L53-L56</w:t>
      </w:r>
    </w:p>
    <w:p>
      <w:pPr>
        <w:pStyle w:val="Compact"/>
        <w:numPr>
          <w:ilvl w:val="0"/>
          <w:numId w:val="1003"/>
        </w:numPr>
      </w:pPr>
      <w:r>
        <w:t xml:space="preserve">Загрузка документов (удостоверение личности).</w:t>
      </w:r>
    </w:p>
    <w:p>
      <w:pPr>
        <w:pStyle w:val="Compact"/>
        <w:numPr>
          <w:ilvl w:val="0"/>
          <w:numId w:val="1003"/>
        </w:numPr>
      </w:pPr>
      <w:r>
        <w:t xml:space="preserve">Биометрия лица и ввод промокода.</w:t>
      </w:r>
    </w:p>
    <w:bookmarkEnd w:id="23"/>
    <w:bookmarkStart w:id="24" w:name="модуль-карт"/>
    <w:p>
      <w:pPr>
        <w:pStyle w:val="Heading4"/>
      </w:pPr>
      <w:r>
        <w:t xml:space="preserve">4.2 Модуль карт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Выпуск</w:t>
      </w:r>
      <w:r>
        <w:t xml:space="preserve">: POST /cards (виртуальные/физические) fileciteturn2file0L36-L40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Информация</w:t>
      </w:r>
      <w:r>
        <w:t xml:space="preserve">: GET /cards/{id} (статус, реквизиты, баланс) fileciteturn2file0L41-L44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Блокировка/разблокировка</w:t>
      </w:r>
      <w:r>
        <w:t xml:space="preserve">: POST /cards/{id}/block и /unblock fileciteturn2file0L44-L46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Удаление</w:t>
      </w:r>
      <w:r>
        <w:t xml:space="preserve">: DELETE /cards/{id} fileciteturn2file0L48-L50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Лимиты</w:t>
      </w:r>
      <w:r>
        <w:t xml:space="preserve">: POST /cards/{id}/limits, GET /cards/{id}/limits fileciteturn2file2L41-L47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Tokenize для Apple/Google Pay</w:t>
      </w:r>
      <w:r>
        <w:t xml:space="preserve">: POST /cards/{id}/tokenize. fileciteturn2file2L49-L53</w:t>
      </w:r>
    </w:p>
    <w:bookmarkEnd w:id="24"/>
    <w:bookmarkStart w:id="25" w:name="модуль-транзакций"/>
    <w:p>
      <w:pPr>
        <w:pStyle w:val="Heading4"/>
      </w:pPr>
      <w:r>
        <w:t xml:space="preserve">4.3 Модуль транзакций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Пополнение</w:t>
      </w:r>
      <w:r>
        <w:t xml:space="preserve">: POST /cards/{id}/fund; карта, наличные, крипта, P2P. fileciteturn2file0L52-L56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Снятие</w:t>
      </w:r>
      <w:r>
        <w:t xml:space="preserve">: POST /cards/{id}/withdraw. fileciteturn2file0L56-L59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История</w:t>
      </w:r>
      <w:r>
        <w:t xml:space="preserve">: GET /transactions, GET /transactions/{id}. fileciteturn2file0L60-L66</w:t>
      </w:r>
    </w:p>
    <w:bookmarkEnd w:id="25"/>
    <w:bookmarkStart w:id="26" w:name="webhooks-и-уведомления"/>
    <w:p>
      <w:pPr>
        <w:pStyle w:val="Heading4"/>
      </w:pPr>
      <w:r>
        <w:t xml:space="preserve">4.4 Webhooks и уведомления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Настройка</w:t>
      </w:r>
      <w:r>
        <w:t xml:space="preserve">: POST /webhooks для событий транзакций, блокировок, отказов. fileciteturn2file2L61-L64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Рассылка</w:t>
      </w:r>
      <w:r>
        <w:t xml:space="preserve">: Telegram Bot для real-time уведомлений.</w:t>
      </w:r>
    </w:p>
    <w:bookmarkEnd w:id="26"/>
    <w:bookmarkStart w:id="27" w:name="крипто-кошелек-и-обмен"/>
    <w:p>
      <w:pPr>
        <w:pStyle w:val="Heading4"/>
      </w:pPr>
      <w:r>
        <w:t xml:space="preserve">4.5 Крипто-кошелек и обмен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Депозит</w:t>
      </w:r>
      <w:r>
        <w:t xml:space="preserve">: генерация адреса, QR (USDT, BTC), история депозитов. fileciteturn2file4L29-L34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Вывод</w:t>
      </w:r>
      <w:r>
        <w:t xml:space="preserve">: 2FA, комиссия, история выводов. fileciteturn2file4L37-L42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Swap</w:t>
      </w:r>
      <w:r>
        <w:t xml:space="preserve">: крипто–крипто, обмен баланса на фиат. fileciteturn2file3L65-L68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P2P</w:t>
      </w:r>
      <w:r>
        <w:t xml:space="preserve">: выбор банка, выдача реквизитов, чек, таймаут 15 мин. fileciteturn2file3L59-L66</w:t>
      </w:r>
    </w:p>
    <w:bookmarkEnd w:id="27"/>
    <w:bookmarkEnd w:id="28"/>
    <w:bookmarkStart w:id="29" w:name="нефункциональные-требования"/>
    <w:p>
      <w:pPr>
        <w:pStyle w:val="Heading3"/>
      </w:pPr>
      <w:r>
        <w:t xml:space="preserve">5. Нефункциональные требования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Производительность</w:t>
      </w:r>
      <w:r>
        <w:t xml:space="preserve">: время отклика API ≤ 2 с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Надежность</w:t>
      </w:r>
      <w:r>
        <w:t xml:space="preserve">: доступность ≥ 99.9%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Безопасность</w:t>
      </w:r>
      <w:r>
        <w:t xml:space="preserve">: соответствие KYC/PдDSS, шифрование данных at-rest и in-transit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Логирование и мониторинг</w:t>
      </w:r>
      <w:r>
        <w:t xml:space="preserve">: Elastic Stack + Prometheus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Масштабируемость</w:t>
      </w:r>
      <w:r>
        <w:t xml:space="preserve">: микросервисная архитектура, Docker/Kubernetes</w:t>
      </w:r>
    </w:p>
    <w:bookmarkEnd w:id="29"/>
    <w:bookmarkStart w:id="30" w:name="архитектурная-схема-и-технологии"/>
    <w:p>
      <w:pPr>
        <w:pStyle w:val="Heading3"/>
      </w:pPr>
      <w:r>
        <w:t xml:space="preserve">6. Архитектурная схема и технологии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Компоненты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Telegram Mini App (JS/TS)</w:t>
      </w:r>
    </w:p>
    <w:p>
      <w:pPr>
        <w:pStyle w:val="Compact"/>
        <w:numPr>
          <w:ilvl w:val="1"/>
          <w:numId w:val="1010"/>
        </w:numPr>
      </w:pPr>
      <w:r>
        <w:t xml:space="preserve">Telegram Bot (Python/Node.js)</w:t>
      </w:r>
    </w:p>
    <w:p>
      <w:pPr>
        <w:pStyle w:val="Compact"/>
        <w:numPr>
          <w:ilvl w:val="1"/>
          <w:numId w:val="1010"/>
        </w:numPr>
      </w:pPr>
      <w:r>
        <w:t xml:space="preserve">Backend-сервисы (Go/Python)</w:t>
      </w:r>
    </w:p>
    <w:p>
      <w:pPr>
        <w:pStyle w:val="Compact"/>
        <w:numPr>
          <w:ilvl w:val="1"/>
          <w:numId w:val="1010"/>
        </w:numPr>
      </w:pPr>
      <w:r>
        <w:t xml:space="preserve">PostgreSQL + Redis</w:t>
      </w:r>
    </w:p>
    <w:p>
      <w:pPr>
        <w:pStyle w:val="Compact"/>
        <w:numPr>
          <w:ilvl w:val="1"/>
          <w:numId w:val="1010"/>
        </w:numPr>
      </w:pPr>
      <w:r>
        <w:t xml:space="preserve">API Gateway</w:t>
      </w:r>
    </w:p>
    <w:p>
      <w:pPr>
        <w:pStyle w:val="Compact"/>
        <w:numPr>
          <w:ilvl w:val="1"/>
          <w:numId w:val="1010"/>
        </w:numPr>
      </w:pPr>
      <w:r>
        <w:t xml:space="preserve">CI/CD (GitLab CI)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Взаимодействие</w:t>
      </w:r>
      <w:r>
        <w:t xml:space="preserve">: диаграмма потоков (схема будет приложена).</w:t>
      </w:r>
    </w:p>
    <w:bookmarkEnd w:id="30"/>
    <w:bookmarkStart w:id="31" w:name="внешние-интерфейсы"/>
    <w:p>
      <w:pPr>
        <w:pStyle w:val="Heading3"/>
      </w:pPr>
      <w:r>
        <w:t xml:space="preserve">7. Внешние интерфейсы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BinCentric API</w:t>
      </w:r>
      <w:r>
        <w:t xml:space="preserve"> </w:t>
      </w:r>
      <w:r>
        <w:t xml:space="preserve">(OpenAPI 3.0) для всего карточного и транзакционного функционала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Telegram Bot API</w:t>
      </w:r>
      <w:r>
        <w:t xml:space="preserve"> </w:t>
      </w:r>
      <w:r>
        <w:t xml:space="preserve">для нотификаций и команд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KYC-сервис</w:t>
      </w:r>
      <w:r>
        <w:t xml:space="preserve">: сторонний провайдер через REST</w:t>
      </w:r>
    </w:p>
    <w:bookmarkEnd w:id="31"/>
    <w:bookmarkStart w:id="32" w:name="uiux"/>
    <w:p>
      <w:pPr>
        <w:pStyle w:val="Heading3"/>
      </w:pPr>
      <w:r>
        <w:t xml:space="preserve">8. UI/UX</w:t>
      </w:r>
    </w:p>
    <w:p>
      <w:pPr>
        <w:pStyle w:val="Compact"/>
        <w:numPr>
          <w:ilvl w:val="0"/>
          <w:numId w:val="1012"/>
        </w:numPr>
      </w:pPr>
      <w:r>
        <w:t xml:space="preserve">Чистый и единообразный дизайн: Quick Actions, Progressive Disclosure</w:t>
      </w:r>
    </w:p>
    <w:p>
      <w:pPr>
        <w:pStyle w:val="Compact"/>
        <w:numPr>
          <w:ilvl w:val="0"/>
          <w:numId w:val="1012"/>
        </w:numPr>
      </w:pPr>
      <w:r>
        <w:t xml:space="preserve">Контекстные подсказки и валидация форм</w:t>
      </w:r>
    </w:p>
    <w:p>
      <w:pPr>
        <w:pStyle w:val="Compact"/>
        <w:numPr>
          <w:ilvl w:val="0"/>
          <w:numId w:val="1012"/>
        </w:numPr>
      </w:pPr>
      <w:r>
        <w:t xml:space="preserve">Адаптивность под мобильные устройства</w:t>
      </w:r>
    </w:p>
    <w:bookmarkEnd w:id="32"/>
    <w:bookmarkStart w:id="33" w:name="критерии-приёмки-и-тест-кейсы"/>
    <w:p>
      <w:pPr>
        <w:pStyle w:val="Heading3"/>
      </w:pPr>
      <w:r>
        <w:t xml:space="preserve">9. Критерии приёмки и тест-кейсы</w:t>
      </w:r>
    </w:p>
    <w:p>
      <w:pPr>
        <w:pStyle w:val="Compact"/>
        <w:numPr>
          <w:ilvl w:val="0"/>
          <w:numId w:val="1013"/>
        </w:numPr>
      </w:pPr>
      <w:r>
        <w:t xml:space="preserve">Все user stories реализованы и подтверждены ручным тестированием</w:t>
      </w:r>
    </w:p>
    <w:p>
      <w:pPr>
        <w:pStyle w:val="Compact"/>
        <w:numPr>
          <w:ilvl w:val="0"/>
          <w:numId w:val="1013"/>
        </w:numPr>
      </w:pPr>
      <w:r>
        <w:t xml:space="preserve">API-эндпоинты проходят интеграционные тесты ≥ 90% покрытия</w:t>
      </w:r>
    </w:p>
    <w:p>
      <w:pPr>
        <w:pStyle w:val="Compact"/>
        <w:numPr>
          <w:ilvl w:val="0"/>
          <w:numId w:val="1013"/>
        </w:numPr>
      </w:pPr>
      <w:r>
        <w:t xml:space="preserve">Нагрузочное тестирование: поддержка 100 транзакций/с</w:t>
      </w:r>
    </w:p>
    <w:p>
      <w:r>
        <w:pict>
          <v:rect style="width:0;height:1.5pt" o:hralign="center" o:hrstd="t" o:hr="t"/>
        </w:pict>
      </w:r>
    </w:p>
    <w:bookmarkEnd w:id="33"/>
    <w:bookmarkStart w:id="34" w:name="перечень-модулей-системы"/>
    <w:p>
      <w:pPr>
        <w:pStyle w:val="Heading3"/>
      </w:pPr>
      <w:r>
        <w:t xml:space="preserve">10. Перечень модулей системы</w:t>
      </w:r>
    </w:p>
    <w:p>
      <w:pPr>
        <w:pStyle w:val="Compact"/>
        <w:numPr>
          <w:ilvl w:val="0"/>
          <w:numId w:val="1014"/>
        </w:numPr>
      </w:pPr>
      <w:r>
        <w:t xml:space="preserve">Модуль регистрации и верификации (KYC и биометрия)</w:t>
      </w:r>
    </w:p>
    <w:p>
      <w:pPr>
        <w:pStyle w:val="Compact"/>
        <w:numPr>
          <w:ilvl w:val="0"/>
          <w:numId w:val="1014"/>
        </w:numPr>
      </w:pPr>
      <w:r>
        <w:t xml:space="preserve">Модуль управления картами (выпуск, блокировка, лимиты)</w:t>
      </w:r>
    </w:p>
    <w:p>
      <w:pPr>
        <w:pStyle w:val="Compact"/>
        <w:numPr>
          <w:ilvl w:val="0"/>
          <w:numId w:val="1014"/>
        </w:numPr>
      </w:pPr>
      <w:r>
        <w:t xml:space="preserve">Модуль транзакций (пополнение, вывод, история)</w:t>
      </w:r>
    </w:p>
    <w:p>
      <w:pPr>
        <w:pStyle w:val="Compact"/>
        <w:numPr>
          <w:ilvl w:val="0"/>
          <w:numId w:val="1014"/>
        </w:numPr>
      </w:pPr>
      <w:r>
        <w:t xml:space="preserve">Модуль уведомлений (Webhooks и Telegram Bot)</w:t>
      </w:r>
    </w:p>
    <w:p>
      <w:pPr>
        <w:pStyle w:val="Compact"/>
        <w:numPr>
          <w:ilvl w:val="0"/>
          <w:numId w:val="1014"/>
        </w:numPr>
      </w:pPr>
      <w:r>
        <w:t xml:space="preserve">Модуль крипто-кошелька и обмена (депозит, swap)</w:t>
      </w:r>
    </w:p>
    <w:p>
      <w:pPr>
        <w:pStyle w:val="Compact"/>
        <w:numPr>
          <w:ilvl w:val="0"/>
          <w:numId w:val="1014"/>
        </w:numPr>
      </w:pPr>
      <w:r>
        <w:t xml:space="preserve">Модуль пользовательского интерфейса (Telegram Mini App)</w:t>
      </w:r>
    </w:p>
    <w:p>
      <w:pPr>
        <w:pStyle w:val="Compact"/>
        <w:numPr>
          <w:ilvl w:val="0"/>
          <w:numId w:val="1014"/>
        </w:numPr>
      </w:pPr>
      <w:r>
        <w:t xml:space="preserve">Модуль Telegram Bot (команды и общение)</w:t>
      </w:r>
    </w:p>
    <w:p>
      <w:pPr>
        <w:pStyle w:val="Compact"/>
        <w:numPr>
          <w:ilvl w:val="0"/>
          <w:numId w:val="1014"/>
        </w:numPr>
      </w:pPr>
      <w:r>
        <w:t xml:space="preserve">Модуль API Gateway (маршрутизация запросов)</w:t>
      </w:r>
    </w:p>
    <w:p>
      <w:pPr>
        <w:pStyle w:val="Compact"/>
        <w:numPr>
          <w:ilvl w:val="0"/>
          <w:numId w:val="1014"/>
        </w:numPr>
      </w:pPr>
      <w:r>
        <w:t xml:space="preserve">Модуль администрирования и мониторинга (панель, логирование)</w:t>
      </w:r>
    </w:p>
    <w:bookmarkEnd w:id="34"/>
    <w:bookmarkStart w:id="35" w:name="структура-проекта"/>
    <w:p>
      <w:pPr>
        <w:pStyle w:val="Heading3"/>
      </w:pPr>
      <w:r>
        <w:t xml:space="preserve">11. Структура проекта</w:t>
      </w:r>
    </w:p>
    <w:p>
      <w:pPr>
        <w:pStyle w:val="SourceCode"/>
      </w:pPr>
      <w:r>
        <w:rPr>
          <w:rStyle w:val="VerbatimChar"/>
        </w:rPr>
        <w:t xml:space="preserve">project-root/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├── user-service/           # Сервис регистрации и KYC</w:t>
      </w:r>
      <w:r>
        <w:br/>
      </w:r>
      <w:r>
        <w:rPr>
          <w:rStyle w:val="VerbatimChar"/>
        </w:rPr>
        <w:t xml:space="preserve">│   ├── card-service/           # Сервис управления картами</w:t>
      </w:r>
      <w:r>
        <w:br/>
      </w:r>
      <w:r>
        <w:rPr>
          <w:rStyle w:val="VerbatimChar"/>
        </w:rPr>
        <w:t xml:space="preserve">│   ├── transaction-service/    # Сервис транзакций</w:t>
      </w:r>
      <w:r>
        <w:br/>
      </w:r>
      <w:r>
        <w:rPr>
          <w:rStyle w:val="VerbatimChar"/>
        </w:rPr>
        <w:t xml:space="preserve">│   ├── notification-service/   # Сервис уведомлений и webhook</w:t>
      </w:r>
      <w:r>
        <w:br/>
      </w:r>
      <w:r>
        <w:rPr>
          <w:rStyle w:val="VerbatimChar"/>
        </w:rPr>
        <w:t xml:space="preserve">│   └── crypto-service/         # Сервис крипто-кошелька и обмена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│   ├── telegram-mini-app/      # Telegram Mini App (JS/TS)</w:t>
      </w:r>
      <w:r>
        <w:br/>
      </w:r>
      <w:r>
        <w:rPr>
          <w:rStyle w:val="VerbatimChar"/>
        </w:rPr>
        <w:t xml:space="preserve">│   └── telegram-bot-ui/        # UI для Telegram Bot (React)</w:t>
      </w:r>
      <w:r>
        <w:br/>
      </w:r>
      <w:r>
        <w:rPr>
          <w:rStyle w:val="VerbatimChar"/>
        </w:rPr>
        <w:t xml:space="preserve">├── gateway/</w:t>
      </w:r>
      <w:r>
        <w:br/>
      </w:r>
      <w:r>
        <w:rPr>
          <w:rStyle w:val="VerbatimChar"/>
        </w:rPr>
        <w:t xml:space="preserve">│   └── api-gateway/            # API Gateway (Go/Node.js)</w:t>
      </w:r>
      <w:r>
        <w:br/>
      </w:r>
      <w:r>
        <w:rPr>
          <w:rStyle w:val="VerbatimChar"/>
        </w:rPr>
        <w:t xml:space="preserve">├── infra/</w:t>
      </w:r>
      <w:r>
        <w:br/>
      </w:r>
      <w:r>
        <w:rPr>
          <w:rStyle w:val="VerbatimChar"/>
        </w:rPr>
        <w:t xml:space="preserve">│   ├── docker/                 # Docker-файлы и образы</w:t>
      </w:r>
      <w:r>
        <w:br/>
      </w:r>
      <w:r>
        <w:rPr>
          <w:rStyle w:val="VerbatimChar"/>
        </w:rPr>
        <w:t xml:space="preserve">│   ├── kubernetes/             # Манифесты для Kubernetes</w:t>
      </w:r>
      <w:r>
        <w:br/>
      </w:r>
      <w:r>
        <w:rPr>
          <w:rStyle w:val="VerbatimChar"/>
        </w:rPr>
        <w:t xml:space="preserve">│   └── ci-cd/                  # Конфигурации CI/CD (GitLab CI)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│   ├── openapi/                # OpenAPI-спецификация BinCentric и собственная</w:t>
      </w:r>
      <w:r>
        <w:br/>
      </w:r>
      <w:r>
        <w:rPr>
          <w:rStyle w:val="VerbatimChar"/>
        </w:rPr>
        <w:t xml:space="preserve">│   └── diagrams/               # Архитектурные схемы и пользовательские потоки</w:t>
      </w:r>
      <w:r>
        <w:br/>
      </w:r>
      <w:r>
        <w:rPr>
          <w:rStyle w:val="VerbatimChar"/>
        </w:rPr>
        <w:t xml:space="preserve">└── scripts/</w:t>
      </w:r>
      <w:r>
        <w:br/>
      </w:r>
      <w:r>
        <w:rPr>
          <w:rStyle w:val="VerbatimChar"/>
        </w:rPr>
        <w:t xml:space="preserve">    ├── setup.sh                # Скрипт установки окружения</w:t>
      </w:r>
      <w:r>
        <w:br/>
      </w:r>
      <w:r>
        <w:rPr>
          <w:rStyle w:val="VerbatimChar"/>
        </w:rPr>
        <w:t xml:space="preserve">    └── deploy.sh               # Скрипт деплоя</w:t>
      </w:r>
    </w:p>
    <w:bookmarkEnd w:id="35"/>
    <w:bookmarkStart w:id="36" w:name="диаграммы-взаимодействия-модулей"/>
    <w:p>
      <w:pPr>
        <w:pStyle w:val="Heading3"/>
      </w:pPr>
      <w:r>
        <w:t xml:space="preserve">12. Диаграммы взаимодействия модулей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UI as Telegram Mini App</w:t>
      </w:r>
      <w:r>
        <w:br/>
      </w:r>
      <w:r>
        <w:rPr>
          <w:rStyle w:val="VerbatimChar"/>
        </w:rPr>
        <w:t xml:space="preserve">    participant Bot as Telegram Bot</w:t>
      </w:r>
      <w:r>
        <w:br/>
      </w:r>
      <w:r>
        <w:rPr>
          <w:rStyle w:val="VerbatimChar"/>
        </w:rPr>
        <w:t xml:space="preserve">    participant Gateway as API Gateway</w:t>
      </w:r>
      <w:r>
        <w:br/>
      </w:r>
      <w:r>
        <w:rPr>
          <w:rStyle w:val="VerbatimChar"/>
        </w:rPr>
        <w:t xml:space="preserve">    participant Auth as User Service</w:t>
      </w:r>
      <w:r>
        <w:br/>
      </w:r>
      <w:r>
        <w:rPr>
          <w:rStyle w:val="VerbatimChar"/>
        </w:rPr>
        <w:t xml:space="preserve">    participant Cards as Card Service</w:t>
      </w:r>
      <w:r>
        <w:br/>
      </w:r>
      <w:r>
        <w:rPr>
          <w:rStyle w:val="VerbatimChar"/>
        </w:rPr>
        <w:t xml:space="preserve">    participant Tx as Transaction Service</w:t>
      </w:r>
      <w:r>
        <w:br/>
      </w:r>
      <w:r>
        <w:rPr>
          <w:rStyle w:val="VerbatimChar"/>
        </w:rPr>
        <w:t xml:space="preserve">    participant Crypto as Crypto Service</w:t>
      </w:r>
      <w:r>
        <w:br/>
      </w:r>
      <w:r>
        <w:rPr>
          <w:rStyle w:val="VerbatimChar"/>
        </w:rPr>
        <w:t xml:space="preserve">    participant Notif as Notification Service</w:t>
      </w:r>
      <w:r>
        <w:br/>
      </w:r>
      <w:r>
        <w:br/>
      </w:r>
      <w:r>
        <w:rPr>
          <w:rStyle w:val="VerbatimChar"/>
        </w:rPr>
        <w:t xml:space="preserve">    UI-&gt;&gt;Gateway: Выполнение API-запроса (регистрация/операция)</w:t>
      </w:r>
      <w:r>
        <w:br/>
      </w:r>
      <w:r>
        <w:rPr>
          <w:rStyle w:val="VerbatimChar"/>
        </w:rPr>
        <w:t xml:space="preserve">    Gateway-&gt;&gt;Auth: Проверка KYC и авторизация</w:t>
      </w:r>
      <w:r>
        <w:br/>
      </w:r>
      <w:r>
        <w:rPr>
          <w:rStyle w:val="VerbatimChar"/>
        </w:rPr>
        <w:t xml:space="preserve">    Auth--&gt;&gt;Gateway: Токен/статус</w:t>
      </w:r>
      <w:r>
        <w:br/>
      </w:r>
      <w:r>
        <w:rPr>
          <w:rStyle w:val="VerbatimChar"/>
        </w:rPr>
        <w:t xml:space="preserve">    Gateway--&gt;&gt;UI: Ответ пользователю</w:t>
      </w:r>
      <w:r>
        <w:br/>
      </w:r>
      <w:r>
        <w:br/>
      </w:r>
      <w:r>
        <w:rPr>
          <w:rStyle w:val="VerbatimChar"/>
        </w:rPr>
        <w:t xml:space="preserve">    UI-&gt;&gt;Gateway: Запрос выпуска карты</w:t>
      </w:r>
      <w:r>
        <w:br/>
      </w:r>
      <w:r>
        <w:rPr>
          <w:rStyle w:val="VerbatimChar"/>
        </w:rPr>
        <w:t xml:space="preserve">    Gateway-&gt;&gt;Cards: POST /cards</w:t>
      </w:r>
      <w:r>
        <w:br/>
      </w:r>
      <w:r>
        <w:rPr>
          <w:rStyle w:val="VerbatimChar"/>
        </w:rPr>
        <w:t xml:space="preserve">    Cards--&gt;&gt;Gateway: Детали карты (номер, срок)</w:t>
      </w:r>
      <w:r>
        <w:br/>
      </w:r>
      <w:r>
        <w:rPr>
          <w:rStyle w:val="VerbatimChar"/>
        </w:rPr>
        <w:t xml:space="preserve">    Gateway--&gt;&gt;UI: Отображение реквизитов карты</w:t>
      </w:r>
      <w:r>
        <w:br/>
      </w:r>
      <w:r>
        <w:br/>
      </w:r>
      <w:r>
        <w:rPr>
          <w:rStyle w:val="VerbatimChar"/>
        </w:rPr>
        <w:t xml:space="preserve">    UI-&gt;&gt;Gateway: Пополнение карты</w:t>
      </w:r>
      <w:r>
        <w:br/>
      </w:r>
      <w:r>
        <w:rPr>
          <w:rStyle w:val="VerbatimChar"/>
        </w:rPr>
        <w:t xml:space="preserve">    Gateway-&gt;&gt;Tx: POST /cards/{id}/fund</w:t>
      </w:r>
      <w:r>
        <w:br/>
      </w:r>
      <w:r>
        <w:rPr>
          <w:rStyle w:val="VerbatimChar"/>
        </w:rPr>
        <w:t xml:space="preserve">    Tx--&gt;&gt;Gateway: Подтверждение транзакции</w:t>
      </w:r>
      <w:r>
        <w:br/>
      </w:r>
      <w:r>
        <w:rPr>
          <w:rStyle w:val="VerbatimChar"/>
        </w:rPr>
        <w:t xml:space="preserve">    Gateway--&gt;&gt;UI: Оповещение об успехе/ошибке</w:t>
      </w:r>
      <w:r>
        <w:br/>
      </w:r>
      <w:r>
        <w:br/>
      </w:r>
      <w:r>
        <w:rPr>
          <w:rStyle w:val="VerbatimChar"/>
        </w:rPr>
        <w:t xml:space="preserve">    Tx-&gt;&gt;Notif: Webhook событие транзакции</w:t>
      </w:r>
      <w:r>
        <w:br/>
      </w:r>
      <w:r>
        <w:rPr>
          <w:rStyle w:val="VerbatimChar"/>
        </w:rPr>
        <w:t xml:space="preserve">    Notif--&gt;&gt;Bot: Отправка уведомления в Telegram</w:t>
      </w:r>
      <w:r>
        <w:br/>
      </w:r>
      <w:r>
        <w:br/>
      </w:r>
      <w:r>
        <w:rPr>
          <w:rStyle w:val="VerbatimChar"/>
        </w:rPr>
        <w:t xml:space="preserve">    UI-&gt;&gt;Gateway: Запрос крипто-адреса</w:t>
      </w:r>
      <w:r>
        <w:br/>
      </w:r>
      <w:r>
        <w:rPr>
          <w:rStyle w:val="VerbatimChar"/>
        </w:rPr>
        <w:t xml:space="preserve">    Gateway-&gt;&gt;Crypto: GET /crypto/address</w:t>
      </w:r>
      <w:r>
        <w:br/>
      </w:r>
      <w:r>
        <w:rPr>
          <w:rStyle w:val="VerbatimChar"/>
        </w:rPr>
        <w:t xml:space="preserve">    Crypto--&gt;&gt;Gateway: Адрес и QR</w:t>
      </w:r>
      <w:r>
        <w:br/>
      </w:r>
      <w:r>
        <w:rPr>
          <w:rStyle w:val="VerbatimChar"/>
        </w:rPr>
        <w:t xml:space="preserve">    Gateway--&gt;&gt;UI: Отображение адреса депозита</w:t>
      </w:r>
    </w:p>
    <w:bookmarkEnd w:id="36"/>
    <w:bookmarkStart w:id="37" w:name="пользовательские-сценарии-кратко"/>
    <w:p>
      <w:pPr>
        <w:pStyle w:val="Heading3"/>
      </w:pPr>
      <w:r>
        <w:t xml:space="preserve">13. Пользовательские сценарии кратко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Регистрация и верификация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Участники</w:t>
      </w:r>
      <w:r>
        <w:t xml:space="preserve">: Новый пользователь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Описание</w:t>
      </w:r>
      <w:r>
        <w:t xml:space="preserve">: Пользователь запускает бот, вводит ФИО и контакт, загружает документы для KYC и проходит биометрию. После успешного KYC получает уведомление.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flowchart LR</w:t>
      </w:r>
      <w:r>
        <w:br/>
      </w:r>
      <w:r>
        <w:rPr>
          <w:rStyle w:val="VerbatimChar"/>
        </w:rPr>
        <w:t xml:space="preserve">    A[Запуск бота] --&gt; B{Введены данные?}</w:t>
      </w:r>
      <w:r>
        <w:br/>
      </w:r>
      <w:r>
        <w:rPr>
          <w:rStyle w:val="VerbatimChar"/>
        </w:rPr>
        <w:t xml:space="preserve">    B -- Да --&gt; C[Загрузка документов]</w:t>
      </w:r>
      <w:r>
        <w:br/>
      </w:r>
      <w:r>
        <w:rPr>
          <w:rStyle w:val="VerbatimChar"/>
        </w:rPr>
        <w:t xml:space="preserve">    C --&gt; D[Биометрия]</w:t>
      </w:r>
      <w:r>
        <w:br/>
      </w:r>
      <w:r>
        <w:rPr>
          <w:rStyle w:val="VerbatimChar"/>
        </w:rPr>
        <w:t xml:space="preserve">    D --&gt; E{KYC успешен?}</w:t>
      </w:r>
      <w:r>
        <w:br/>
      </w:r>
      <w:r>
        <w:rPr>
          <w:rStyle w:val="VerbatimChar"/>
        </w:rPr>
        <w:t xml:space="preserve">    E -- Да --&gt; F[Уведомление об успешной регистрации]</w:t>
      </w:r>
      <w:r>
        <w:br/>
      </w:r>
      <w:r>
        <w:rPr>
          <w:rStyle w:val="VerbatimChar"/>
        </w:rPr>
        <w:t xml:space="preserve">    E -- Нет --&gt; G[Запрос повторной верификации]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Выпуск виртуальной карты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Участники</w:t>
      </w:r>
      <w:r>
        <w:t xml:space="preserve">: Верифицированный пользователь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Описание</w:t>
      </w:r>
      <w:r>
        <w:t xml:space="preserve">: Пользователь выбирает «Выпустить карту», вводит промокод и оплачивает выпуск (235 USDT). Система создаёт карту через API BinCentric и возвращает реквизиты.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A[Выбор «Выпустить карту»] --&gt; B[Ввод промокода]</w:t>
      </w:r>
      <w:r>
        <w:br/>
      </w:r>
      <w:r>
        <w:rPr>
          <w:rStyle w:val="VerbatimChar"/>
        </w:rPr>
        <w:t xml:space="preserve">    B --&gt; C[Оплата выпуска]</w:t>
      </w:r>
      <w:r>
        <w:br/>
      </w:r>
      <w:r>
        <w:rPr>
          <w:rStyle w:val="VerbatimChar"/>
        </w:rPr>
        <w:t xml:space="preserve">    C --&gt; D[Запрос к BinCentric API]</w:t>
      </w:r>
      <w:r>
        <w:br/>
      </w:r>
      <w:r>
        <w:rPr>
          <w:rStyle w:val="VerbatimChar"/>
        </w:rPr>
        <w:t xml:space="preserve">    D --&gt; E[Получение реквизитов]</w:t>
      </w:r>
      <w:r>
        <w:br/>
      </w:r>
      <w:r>
        <w:rPr>
          <w:rStyle w:val="VerbatimChar"/>
        </w:rPr>
        <w:t xml:space="preserve">    E --&gt; F[Отображение реквизитов пользователю]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Пополнение карты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Участники</w:t>
      </w:r>
      <w:r>
        <w:t xml:space="preserve">: Пользователь с активной картой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Описание</w:t>
      </w:r>
      <w:r>
        <w:t xml:space="preserve">: Пользователь нажимает «Пополнить», выбирает метод (Crypto/Card/P2P), вводит сумму и подтверждает транзакцию.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flowchart LR</w:t>
      </w:r>
      <w:r>
        <w:br/>
      </w:r>
      <w:r>
        <w:rPr>
          <w:rStyle w:val="VerbatimChar"/>
        </w:rPr>
        <w:t xml:space="preserve">    A[Нажать «Пополнить»] --&gt; B[Выбор метода]</w:t>
      </w:r>
      <w:r>
        <w:br/>
      </w:r>
      <w:r>
        <w:rPr>
          <w:rStyle w:val="VerbatimChar"/>
        </w:rPr>
        <w:t xml:space="preserve">    B --&gt; C[Ввод суммы]</w:t>
      </w:r>
      <w:r>
        <w:br/>
      </w:r>
      <w:r>
        <w:rPr>
          <w:rStyle w:val="VerbatimChar"/>
        </w:rPr>
        <w:t xml:space="preserve">    C --&gt; D[Подтверждение]</w:t>
      </w:r>
      <w:r>
        <w:br/>
      </w:r>
      <w:r>
        <w:rPr>
          <w:rStyle w:val="VerbatimChar"/>
        </w:rPr>
        <w:t xml:space="preserve">    D --&gt; E[Запрос Fund API]</w:t>
      </w:r>
      <w:r>
        <w:br/>
      </w:r>
      <w:r>
        <w:rPr>
          <w:rStyle w:val="VerbatimChar"/>
        </w:rPr>
        <w:t xml:space="preserve">    E --&gt; F{Успешно?}</w:t>
      </w:r>
      <w:r>
        <w:br/>
      </w:r>
      <w:r>
        <w:rPr>
          <w:rStyle w:val="VerbatimChar"/>
        </w:rPr>
        <w:t xml:space="preserve">    F -- Да --&gt; G[Уведомление об успешном пополнении]</w:t>
      </w:r>
      <w:r>
        <w:br/>
      </w:r>
      <w:r>
        <w:rPr>
          <w:rStyle w:val="VerbatimChar"/>
        </w:rPr>
        <w:t xml:space="preserve">    F -- Нет --&gt; H[Оповещение об ошибке]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Просмотр баланса и истории транзакций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Участники</w:t>
      </w:r>
      <w:r>
        <w:t xml:space="preserve">: Любой пользователь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Описание</w:t>
      </w:r>
      <w:r>
        <w:t xml:space="preserve">: При запуске Mini App/бота отображаются баланс и последние 5 операций. При выборе «Посмотреть все» происходит запрос полного списка транзакций.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A[Главный экран] --&gt; B[Баланс]</w:t>
      </w:r>
      <w:r>
        <w:br/>
      </w:r>
      <w:r>
        <w:rPr>
          <w:rStyle w:val="VerbatimChar"/>
        </w:rPr>
        <w:t xml:space="preserve">    A --&gt; C[5 последних операций]</w:t>
      </w:r>
      <w:r>
        <w:br/>
      </w:r>
      <w:r>
        <w:rPr>
          <w:rStyle w:val="VerbatimChar"/>
        </w:rPr>
        <w:t xml:space="preserve">    C --&gt; D[Нажать «Посмотреть все»]</w:t>
      </w:r>
      <w:r>
        <w:br/>
      </w:r>
      <w:r>
        <w:rPr>
          <w:rStyle w:val="VerbatimChar"/>
        </w:rPr>
        <w:t xml:space="preserve">    D --&gt; E[GET /transactions]</w:t>
      </w:r>
      <w:r>
        <w:br/>
      </w:r>
      <w:r>
        <w:rPr>
          <w:rStyle w:val="VerbatimChar"/>
        </w:rPr>
        <w:t xml:space="preserve">    E --&gt; F[Показать полный список]</w:t>
      </w:r>
    </w:p>
    <w:bookmarkEnd w:id="37"/>
    <w:bookmarkStart w:id="43" w:name="подробные-пользовательские-сценарии"/>
    <w:p>
      <w:pPr>
        <w:pStyle w:val="Heading3"/>
      </w:pPr>
      <w:r>
        <w:t xml:space="preserve">14. Подробные пользовательские сценарии</w:t>
      </w:r>
    </w:p>
    <w:bookmarkStart w:id="38" w:name="регистрация-и-верификация"/>
    <w:p>
      <w:pPr>
        <w:pStyle w:val="Heading4"/>
      </w:pPr>
      <w:r>
        <w:t xml:space="preserve">14.1 Регистрация и верификация</w:t>
      </w:r>
    </w:p>
    <w:p>
      <w:pPr>
        <w:pStyle w:val="FirstParagraph"/>
      </w:pPr>
      <w:r>
        <w:rPr>
          <w:b/>
          <w:bCs/>
        </w:rPr>
        <w:t xml:space="preserve">Основной сценарий:</w:t>
      </w:r>
    </w:p>
    <w:p>
      <w:pPr>
        <w:pStyle w:val="Compact"/>
        <w:numPr>
          <w:ilvl w:val="0"/>
          <w:numId w:val="1020"/>
        </w:numPr>
      </w:pPr>
      <w:r>
        <w:t xml:space="preserve">Пользователь открывает Telegram и запускает Bot.</w:t>
      </w:r>
    </w:p>
    <w:p>
      <w:pPr>
        <w:pStyle w:val="Compact"/>
        <w:numPr>
          <w:ilvl w:val="0"/>
          <w:numId w:val="1020"/>
        </w:numPr>
      </w:pPr>
      <w:r>
        <w:t xml:space="preserve">Bot отображает форму ввода ФИО и контактных данных.</w:t>
      </w:r>
    </w:p>
    <w:p>
      <w:pPr>
        <w:pStyle w:val="Compact"/>
        <w:numPr>
          <w:ilvl w:val="0"/>
          <w:numId w:val="1020"/>
        </w:numPr>
      </w:pPr>
      <w:r>
        <w:t xml:space="preserve">Пользователь вводит данные и подтверждает.</w:t>
      </w:r>
    </w:p>
    <w:p>
      <w:pPr>
        <w:pStyle w:val="Compact"/>
        <w:numPr>
          <w:ilvl w:val="0"/>
          <w:numId w:val="1020"/>
        </w:numPr>
      </w:pPr>
      <w:r>
        <w:t xml:space="preserve">Bot -&gt; User Service: POST /users с данными регистрации.</w:t>
      </w:r>
    </w:p>
    <w:p>
      <w:pPr>
        <w:pStyle w:val="Compact"/>
        <w:numPr>
          <w:ilvl w:val="0"/>
          <w:numId w:val="1020"/>
        </w:numPr>
      </w:pPr>
      <w:r>
        <w:t xml:space="preserve">User Service сохраняет данные и возвращает статус 201.</w:t>
      </w:r>
    </w:p>
    <w:p>
      <w:pPr>
        <w:pStyle w:val="Compact"/>
        <w:numPr>
          <w:ilvl w:val="0"/>
          <w:numId w:val="1020"/>
        </w:numPr>
      </w:pPr>
      <w:r>
        <w:t xml:space="preserve">Bot уведомляет пользователя об успешном вводе и запрашивает загрузку документа.</w:t>
      </w:r>
    </w:p>
    <w:p>
      <w:pPr>
        <w:pStyle w:val="Compact"/>
        <w:numPr>
          <w:ilvl w:val="0"/>
          <w:numId w:val="1020"/>
        </w:numPr>
      </w:pPr>
      <w:r>
        <w:t xml:space="preserve">Пользователь загружает фото удостоверения.</w:t>
      </w:r>
    </w:p>
    <w:p>
      <w:pPr>
        <w:pStyle w:val="Compact"/>
        <w:numPr>
          <w:ilvl w:val="0"/>
          <w:numId w:val="1020"/>
        </w:numPr>
      </w:pPr>
      <w:r>
        <w:t xml:space="preserve">Bot -&gt; User Service: PUT /users/{id}/documents.</w:t>
      </w:r>
    </w:p>
    <w:p>
      <w:pPr>
        <w:pStyle w:val="Compact"/>
        <w:numPr>
          <w:ilvl w:val="0"/>
          <w:numId w:val="1020"/>
        </w:numPr>
      </w:pPr>
      <w:r>
        <w:t xml:space="preserve">User Service -&gt; Внешний KYC-API: POST /verify-id.</w:t>
      </w:r>
    </w:p>
    <w:p>
      <w:pPr>
        <w:pStyle w:val="Compact"/>
        <w:numPr>
          <w:ilvl w:val="0"/>
          <w:numId w:val="1020"/>
        </w:numPr>
      </w:pPr>
      <w:r>
        <w:t xml:space="preserve">KYC-API возвращает результат проверки.</w:t>
      </w:r>
    </w:p>
    <w:p>
      <w:pPr>
        <w:pStyle w:val="Compact"/>
        <w:numPr>
          <w:ilvl w:val="0"/>
          <w:numId w:val="1020"/>
        </w:numPr>
      </w:pPr>
      <w:r>
        <w:t xml:space="preserve">User Service обновляет статус KYC и возвращает результат.</w:t>
      </w:r>
    </w:p>
    <w:p>
      <w:pPr>
        <w:pStyle w:val="Compact"/>
        <w:numPr>
          <w:ilvl w:val="0"/>
          <w:numId w:val="1020"/>
        </w:numPr>
      </w:pPr>
      <w:r>
        <w:t xml:space="preserve">Bot уведомляет пользователя об успешном прохождении KYC.</w:t>
      </w:r>
    </w:p>
    <w:p>
      <w:pPr>
        <w:pStyle w:val="FirstParagraph"/>
      </w:pPr>
      <w:r>
        <w:rPr>
          <w:b/>
          <w:bCs/>
        </w:rPr>
        <w:t xml:space="preserve">Альтернативные шаги (KYC неуспешен):</w:t>
      </w:r>
    </w:p>
    <w:p>
      <w:pPr>
        <w:pStyle w:val="Compact"/>
        <w:numPr>
          <w:ilvl w:val="0"/>
          <w:numId w:val="1021"/>
        </w:numPr>
      </w:pPr>
      <w:r>
        <w:t xml:space="preserve">Если на шаге 9 KYC-API отклоняет документ, Bot отображает сообщение и предлагает повторную загрузку.</w:t>
      </w:r>
    </w:p>
    <w:bookmarkEnd w:id="38"/>
    <w:bookmarkStart w:id="39" w:name="выпуск-виртуальной-карты"/>
    <w:p>
      <w:pPr>
        <w:pStyle w:val="Heading4"/>
      </w:pPr>
      <w:r>
        <w:t xml:space="preserve">14.2 Выпуск виртуальной карты</w:t>
      </w:r>
    </w:p>
    <w:p>
      <w:pPr>
        <w:pStyle w:val="FirstParagraph"/>
      </w:pPr>
      <w:r>
        <w:rPr>
          <w:b/>
          <w:bCs/>
        </w:rPr>
        <w:t xml:space="preserve">Основной сценарий:</w:t>
      </w:r>
    </w:p>
    <w:p>
      <w:pPr>
        <w:pStyle w:val="Compact"/>
        <w:numPr>
          <w:ilvl w:val="0"/>
          <w:numId w:val="1022"/>
        </w:numPr>
      </w:pPr>
      <w:r>
        <w:t xml:space="preserve">Верифицированный пользователь в Mini App нажимает «Выпустить карту».</w:t>
      </w:r>
    </w:p>
    <w:p>
      <w:pPr>
        <w:pStyle w:val="Compact"/>
        <w:numPr>
          <w:ilvl w:val="0"/>
          <w:numId w:val="1022"/>
        </w:numPr>
      </w:pPr>
      <w:r>
        <w:t xml:space="preserve">UI отображает форму ввода промокода.</w:t>
      </w:r>
    </w:p>
    <w:p>
      <w:pPr>
        <w:pStyle w:val="Compact"/>
        <w:numPr>
          <w:ilvl w:val="0"/>
          <w:numId w:val="1022"/>
        </w:numPr>
      </w:pPr>
      <w:r>
        <w:t xml:space="preserve">Пользователь вводит промокод и нажимает «Подтвердить».</w:t>
      </w:r>
    </w:p>
    <w:p>
      <w:pPr>
        <w:pStyle w:val="Compact"/>
        <w:numPr>
          <w:ilvl w:val="0"/>
          <w:numId w:val="1022"/>
        </w:numPr>
      </w:pPr>
      <w:r>
        <w:t xml:space="preserve">Mini App -&gt; API Gateway: POST /cards с промокодом и userId.</w:t>
      </w:r>
    </w:p>
    <w:p>
      <w:pPr>
        <w:pStyle w:val="Compact"/>
        <w:numPr>
          <w:ilvl w:val="0"/>
          <w:numId w:val="1022"/>
        </w:numPr>
      </w:pPr>
      <w:r>
        <w:t xml:space="preserve">API Gateway -&gt; Card Service: обработка запроса.</w:t>
      </w:r>
    </w:p>
    <w:p>
      <w:pPr>
        <w:pStyle w:val="Compact"/>
        <w:numPr>
          <w:ilvl w:val="0"/>
          <w:numId w:val="1022"/>
        </w:numPr>
      </w:pPr>
      <w:r>
        <w:t xml:space="preserve">Card Service -&gt; BinCentric API: POST /cards.</w:t>
      </w:r>
    </w:p>
    <w:p>
      <w:pPr>
        <w:pStyle w:val="Compact"/>
        <w:numPr>
          <w:ilvl w:val="0"/>
          <w:numId w:val="1022"/>
        </w:numPr>
      </w:pPr>
      <w:r>
        <w:t xml:space="preserve">BinCentric API возвращает данные карты (номер, срок действия).</w:t>
      </w:r>
    </w:p>
    <w:p>
      <w:pPr>
        <w:pStyle w:val="Compact"/>
        <w:numPr>
          <w:ilvl w:val="0"/>
          <w:numId w:val="1022"/>
        </w:numPr>
      </w:pPr>
      <w:r>
        <w:t xml:space="preserve">Card Service сохраняет данные и возвращает их через Gateway.</w:t>
      </w:r>
    </w:p>
    <w:p>
      <w:pPr>
        <w:pStyle w:val="Compact"/>
        <w:numPr>
          <w:ilvl w:val="0"/>
          <w:numId w:val="1022"/>
        </w:numPr>
      </w:pPr>
      <w:r>
        <w:t xml:space="preserve">Mini App отображает реквизиты карты.</w:t>
      </w:r>
    </w:p>
    <w:p>
      <w:pPr>
        <w:pStyle w:val="FirstParagraph"/>
      </w:pPr>
      <w:r>
        <w:rPr>
          <w:b/>
          <w:bCs/>
        </w:rPr>
        <w:t xml:space="preserve">Альтернативные шаги:</w:t>
      </w:r>
    </w:p>
    <w:p>
      <w:pPr>
        <w:pStyle w:val="Compact"/>
        <w:numPr>
          <w:ilvl w:val="0"/>
          <w:numId w:val="1023"/>
        </w:numPr>
      </w:pPr>
      <w:r>
        <w:t xml:space="preserve">Некорректный промокод: UI отображает ошибку и возвращается к вводу.</w:t>
      </w:r>
    </w:p>
    <w:p>
      <w:pPr>
        <w:pStyle w:val="Compact"/>
        <w:numPr>
          <w:ilvl w:val="0"/>
          <w:numId w:val="1023"/>
        </w:numPr>
      </w:pPr>
      <w:r>
        <w:t xml:space="preserve">Ошибка API: Card Service возвращает ошибку, Mini App показывает сообщение об ошибке.</w:t>
      </w:r>
    </w:p>
    <w:bookmarkEnd w:id="39"/>
    <w:bookmarkStart w:id="40" w:name="пополнение-карты"/>
    <w:p>
      <w:pPr>
        <w:pStyle w:val="Heading4"/>
      </w:pPr>
      <w:r>
        <w:t xml:space="preserve">14.3 Пополнение карты</w:t>
      </w:r>
    </w:p>
    <w:p>
      <w:pPr>
        <w:pStyle w:val="FirstParagraph"/>
      </w:pPr>
      <w:r>
        <w:rPr>
          <w:b/>
          <w:bCs/>
        </w:rPr>
        <w:t xml:space="preserve">Основной сценарий:</w:t>
      </w:r>
    </w:p>
    <w:p>
      <w:pPr>
        <w:pStyle w:val="Compact"/>
        <w:numPr>
          <w:ilvl w:val="0"/>
          <w:numId w:val="1024"/>
        </w:numPr>
      </w:pPr>
      <w:r>
        <w:t xml:space="preserve">Пользователь выбирает «Пополнить карту».</w:t>
      </w:r>
    </w:p>
    <w:p>
      <w:pPr>
        <w:pStyle w:val="Compact"/>
        <w:numPr>
          <w:ilvl w:val="0"/>
          <w:numId w:val="1024"/>
        </w:numPr>
      </w:pPr>
      <w:r>
        <w:t xml:space="preserve">UI предлагает выбрать метод (Crypto/Card/P2P).</w:t>
      </w:r>
    </w:p>
    <w:p>
      <w:pPr>
        <w:pStyle w:val="Compact"/>
        <w:numPr>
          <w:ilvl w:val="0"/>
          <w:numId w:val="1024"/>
        </w:numPr>
      </w:pPr>
      <w:r>
        <w:t xml:space="preserve">Пользователь выбирает метод и вводит сумму.</w:t>
      </w:r>
    </w:p>
    <w:p>
      <w:pPr>
        <w:pStyle w:val="Compact"/>
        <w:numPr>
          <w:ilvl w:val="0"/>
          <w:numId w:val="1024"/>
        </w:numPr>
      </w:pPr>
      <w:r>
        <w:t xml:space="preserve">UI -&gt; API Gateway: POST /cards/{id}/fund.</w:t>
      </w:r>
    </w:p>
    <w:p>
      <w:pPr>
        <w:pStyle w:val="Compact"/>
        <w:numPr>
          <w:ilvl w:val="0"/>
          <w:numId w:val="1024"/>
        </w:numPr>
      </w:pPr>
      <w:r>
        <w:t xml:space="preserve">API Gateway -&gt; Transaction Service: создание транзакции.</w:t>
      </w:r>
    </w:p>
    <w:p>
      <w:pPr>
        <w:pStyle w:val="Compact"/>
        <w:numPr>
          <w:ilvl w:val="0"/>
          <w:numId w:val="1024"/>
        </w:numPr>
      </w:pPr>
      <w:r>
        <w:t xml:space="preserve">Transaction Service -&gt; BinCentric API: POST /cards/{id}/fund.</w:t>
      </w:r>
    </w:p>
    <w:p>
      <w:pPr>
        <w:pStyle w:val="Compact"/>
        <w:numPr>
          <w:ilvl w:val="0"/>
          <w:numId w:val="1024"/>
        </w:numPr>
      </w:pPr>
      <w:r>
        <w:t xml:space="preserve">BinCentric API возвращает статус транзакции.</w:t>
      </w:r>
    </w:p>
    <w:p>
      <w:pPr>
        <w:pStyle w:val="Compact"/>
        <w:numPr>
          <w:ilvl w:val="0"/>
          <w:numId w:val="1024"/>
        </w:numPr>
      </w:pPr>
      <w:r>
        <w:t xml:space="preserve">Transaction Service сохраняет результат и генерирует webhook событие.</w:t>
      </w:r>
    </w:p>
    <w:p>
      <w:pPr>
        <w:pStyle w:val="Compact"/>
        <w:numPr>
          <w:ilvl w:val="0"/>
          <w:numId w:val="1024"/>
        </w:numPr>
      </w:pPr>
      <w:r>
        <w:t xml:space="preserve">Notification Service через webhook отправляет уведомление через Bot.</w:t>
      </w:r>
    </w:p>
    <w:p>
      <w:pPr>
        <w:pStyle w:val="Compact"/>
        <w:numPr>
          <w:ilvl w:val="0"/>
          <w:numId w:val="1024"/>
        </w:numPr>
      </w:pPr>
      <w:r>
        <w:t xml:space="preserve">API Gateway возвращает результат UI.</w:t>
      </w:r>
    </w:p>
    <w:p>
      <w:pPr>
        <w:pStyle w:val="Compact"/>
        <w:numPr>
          <w:ilvl w:val="0"/>
          <w:numId w:val="1024"/>
        </w:numPr>
      </w:pPr>
      <w:r>
        <w:t xml:space="preserve">UI отображает уведомление об успешном пополнении.</w:t>
      </w:r>
    </w:p>
    <w:p>
      <w:pPr>
        <w:pStyle w:val="FirstParagraph"/>
      </w:pPr>
      <w:r>
        <w:rPr>
          <w:b/>
          <w:bCs/>
        </w:rPr>
        <w:t xml:space="preserve">Альтернативные шаги:</w:t>
      </w:r>
    </w:p>
    <w:p>
      <w:pPr>
        <w:pStyle w:val="Compact"/>
        <w:numPr>
          <w:ilvl w:val="0"/>
          <w:numId w:val="1025"/>
        </w:numPr>
      </w:pPr>
      <w:r>
        <w:t xml:space="preserve">Ошибка транзакции: Transaction Service сохраняет ошибку, Notification Service уведомляет пользователя о сбое.</w:t>
      </w:r>
    </w:p>
    <w:bookmarkEnd w:id="40"/>
    <w:bookmarkStart w:id="41" w:name="просмотр-баланса-и-истории-транзакций"/>
    <w:p>
      <w:pPr>
        <w:pStyle w:val="Heading4"/>
      </w:pPr>
      <w:r>
        <w:t xml:space="preserve">14.4 Просмотр баланса и истории транзакций</w:t>
      </w:r>
    </w:p>
    <w:p>
      <w:pPr>
        <w:pStyle w:val="FirstParagraph"/>
      </w:pPr>
      <w:r>
        <w:rPr>
          <w:b/>
          <w:bCs/>
        </w:rPr>
        <w:t xml:space="preserve">Основной сценарий:</w:t>
      </w:r>
    </w:p>
    <w:p>
      <w:pPr>
        <w:pStyle w:val="Compact"/>
        <w:numPr>
          <w:ilvl w:val="0"/>
          <w:numId w:val="1026"/>
        </w:numPr>
      </w:pPr>
      <w:r>
        <w:t xml:space="preserve">Пользователь открывает Mini App или Bot.</w:t>
      </w:r>
    </w:p>
    <w:p>
      <w:pPr>
        <w:pStyle w:val="Compact"/>
        <w:numPr>
          <w:ilvl w:val="0"/>
          <w:numId w:val="1026"/>
        </w:numPr>
      </w:pPr>
      <w:r>
        <w:t xml:space="preserve">UI -&gt; API Gateway: GET /cards.</w:t>
      </w:r>
    </w:p>
    <w:p>
      <w:pPr>
        <w:pStyle w:val="Compact"/>
        <w:numPr>
          <w:ilvl w:val="0"/>
          <w:numId w:val="1026"/>
        </w:numPr>
      </w:pPr>
      <w:r>
        <w:t xml:space="preserve">API Gateway -&gt; Card Service: получение списка карт и балансов.</w:t>
      </w:r>
    </w:p>
    <w:p>
      <w:pPr>
        <w:pStyle w:val="Compact"/>
        <w:numPr>
          <w:ilvl w:val="0"/>
          <w:numId w:val="1026"/>
        </w:numPr>
      </w:pPr>
      <w:r>
        <w:t xml:space="preserve">Card Service возвращает данные.</w:t>
      </w:r>
    </w:p>
    <w:p>
      <w:pPr>
        <w:pStyle w:val="Compact"/>
        <w:numPr>
          <w:ilvl w:val="0"/>
          <w:numId w:val="1026"/>
        </w:numPr>
      </w:pPr>
      <w:r>
        <w:t xml:space="preserve">API Gateway возвращает результаты UI.</w:t>
      </w:r>
    </w:p>
    <w:p>
      <w:pPr>
        <w:pStyle w:val="Compact"/>
        <w:numPr>
          <w:ilvl w:val="0"/>
          <w:numId w:val="1026"/>
        </w:numPr>
      </w:pPr>
      <w:r>
        <w:t xml:space="preserve">UI отображает баланс и последние 5 операций.</w:t>
      </w:r>
    </w:p>
    <w:p>
      <w:pPr>
        <w:pStyle w:val="Compact"/>
        <w:numPr>
          <w:ilvl w:val="0"/>
          <w:numId w:val="1026"/>
        </w:numPr>
      </w:pPr>
      <w:r>
        <w:t xml:space="preserve">Пользователь нажимает «Посмотреть все».</w:t>
      </w:r>
    </w:p>
    <w:p>
      <w:pPr>
        <w:pStyle w:val="Compact"/>
        <w:numPr>
          <w:ilvl w:val="0"/>
          <w:numId w:val="1026"/>
        </w:numPr>
      </w:pPr>
      <w:r>
        <w:t xml:space="preserve">UI -&gt; API Gateway: GET /transactions.</w:t>
      </w:r>
    </w:p>
    <w:p>
      <w:pPr>
        <w:pStyle w:val="Compact"/>
        <w:numPr>
          <w:ilvl w:val="0"/>
          <w:numId w:val="1026"/>
        </w:numPr>
      </w:pPr>
      <w:r>
        <w:t xml:space="preserve">API Gateway -&gt; Transaction Service: получение полного списка.</w:t>
      </w:r>
    </w:p>
    <w:p>
      <w:pPr>
        <w:pStyle w:val="Compact"/>
        <w:numPr>
          <w:ilvl w:val="0"/>
          <w:numId w:val="1026"/>
        </w:numPr>
      </w:pPr>
      <w:r>
        <w:t xml:space="preserve">Transaction Service возвращает данные.</w:t>
      </w:r>
    </w:p>
    <w:p>
      <w:pPr>
        <w:pStyle w:val="Compact"/>
        <w:numPr>
          <w:ilvl w:val="0"/>
          <w:numId w:val="1026"/>
        </w:numPr>
      </w:pPr>
      <w:r>
        <w:t xml:space="preserve">UI отображает полную историю транзакций.</w:t>
      </w:r>
    </w:p>
    <w:bookmarkEnd w:id="41"/>
    <w:bookmarkStart w:id="42" w:name="управление-картами"/>
    <w:p>
      <w:pPr>
        <w:pStyle w:val="Heading4"/>
      </w:pPr>
      <w:r>
        <w:t xml:space="preserve">14.5 Управление картами</w:t>
      </w:r>
    </w:p>
    <w:p>
      <w:pPr>
        <w:pStyle w:val="FirstParagraph"/>
      </w:pPr>
      <w:r>
        <w:rPr>
          <w:b/>
          <w:bCs/>
        </w:rPr>
        <w:t xml:space="preserve">Основной сценарий:</w:t>
      </w:r>
    </w:p>
    <w:p>
      <w:pPr>
        <w:pStyle w:val="Compact"/>
        <w:numPr>
          <w:ilvl w:val="0"/>
          <w:numId w:val="1027"/>
        </w:numPr>
      </w:pPr>
      <w:r>
        <w:t xml:space="preserve">Пользователь выбирает карту и нажимает «Управление».</w:t>
      </w:r>
    </w:p>
    <w:p>
      <w:pPr>
        <w:pStyle w:val="Compact"/>
        <w:numPr>
          <w:ilvl w:val="0"/>
          <w:numId w:val="1027"/>
        </w:numPr>
      </w:pPr>
      <w:r>
        <w:t xml:space="preserve">UI отображает опции: Переименовать, Блокировать, Установить лимиты. 3a.</w:t>
      </w:r>
      <w:r>
        <w:t xml:space="preserve"> </w:t>
      </w:r>
      <w:r>
        <w:rPr>
          <w:b/>
          <w:bCs/>
        </w:rPr>
        <w:t xml:space="preserve">Переименование:</w:t>
      </w:r>
      <w:r>
        <w:t xml:space="preserve"> </w:t>
      </w:r>
      <w:r>
        <w:t xml:space="preserve">4a. UI запрашивает новое имя. 5a. UI -&gt; API Gateway: PUT /cards/{id} с новым именем. 6a. API Gateway -&gt; Card Service: обновление имени. 7a. Card Service сохраняет изменения и возвращает обновлённые данные. 8a. UI отображает новое имя карты. 3b.</w:t>
      </w:r>
      <w:r>
        <w:t xml:space="preserve"> </w:t>
      </w:r>
      <w:r>
        <w:rPr>
          <w:b/>
          <w:bCs/>
        </w:rPr>
        <w:t xml:space="preserve">Блокировка/разблокировка:</w:t>
      </w:r>
      <w:r>
        <w:t xml:space="preserve"> </w:t>
      </w:r>
      <w:r>
        <w:t xml:space="preserve">4b. UI -&gt; API Gateway: POST /cards/{id}/block или /unblock. 5b. API Gateway -&gt; Card Service: вызов BinCentric API блокировки. 6b. Card Service возвращает статус операции. 7b. UI отображает результат. 3c.</w:t>
      </w:r>
      <w:r>
        <w:t xml:space="preserve"> </w:t>
      </w:r>
      <w:r>
        <w:rPr>
          <w:b/>
          <w:bCs/>
        </w:rPr>
        <w:t xml:space="preserve">Установка лимитов:</w:t>
      </w:r>
      <w:r>
        <w:t xml:space="preserve"> </w:t>
      </w:r>
      <w:r>
        <w:t xml:space="preserve">4c. UI запрашивает лимиты (дневной, месячный). 5c. UI -&gt; API Gateway: POST /cards/{id}/limits. 6c. API Gateway -&gt; Card Service: сохранение лимитов. 7c. Card Service возвращает новые лимиты. 8c. UI отображает подтверждение.</w:t>
      </w:r>
    </w:p>
    <w:bookmarkEnd w:id="42"/>
    <w:bookmarkEnd w:id="43"/>
    <w:bookmarkStart w:id="44" w:name="альтернативные-сценарии-и-ошибки"/>
    <w:p>
      <w:pPr>
        <w:pStyle w:val="Heading3"/>
      </w:pPr>
      <w:r>
        <w:t xml:space="preserve">14.6 Альтернативные сценарии и ошибки</w:t>
      </w:r>
    </w:p>
    <w:p>
      <w:pPr>
        <w:pStyle w:val="Compact"/>
        <w:numPr>
          <w:ilvl w:val="0"/>
          <w:numId w:val="1028"/>
        </w:numPr>
      </w:pPr>
      <w:r>
        <w:t xml:space="preserve">Сбой сети: UI показывает сообщение об отсутствии соединения.</w:t>
      </w:r>
    </w:p>
    <w:p>
      <w:pPr>
        <w:pStyle w:val="Compact"/>
        <w:numPr>
          <w:ilvl w:val="0"/>
          <w:numId w:val="1028"/>
        </w:numPr>
      </w:pPr>
      <w:r>
        <w:t xml:space="preserve">Превышение лимитов: API возвращает ошибку, UI уведомляет пользователя.</w:t>
      </w:r>
    </w:p>
    <w:p>
      <w:pPr>
        <w:pStyle w:val="Compact"/>
        <w:numPr>
          <w:ilvl w:val="0"/>
          <w:numId w:val="1028"/>
        </w:numPr>
      </w:pPr>
      <w:r>
        <w:t xml:space="preserve">Некорректный ввод: формы показывают валидацию и подсказки.</w:t>
      </w:r>
    </w:p>
    <w:p>
      <w:pPr>
        <w:pStyle w:val="FirstParagraph"/>
      </w:pPr>
      <w:r>
        <w:t xml:space="preserve">$1 предоставленных материалов и требований.*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2025-07-03T06:31:23Z</dcterms:created>
  <dcterms:modified xsi:type="dcterms:W3CDTF">2025-07-03T06:31:23Z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