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7F02" w14:textId="5F018F00" w:rsidR="00BE1F57" w:rsidRPr="00E64302" w:rsidRDefault="00E64302">
      <w:pPr>
        <w:rPr>
          <w:b/>
          <w:bCs/>
          <w:sz w:val="22"/>
          <w:szCs w:val="22"/>
        </w:rPr>
      </w:pPr>
      <w:r w:rsidRPr="00E64302">
        <w:rPr>
          <w:b/>
          <w:bCs/>
          <w:sz w:val="22"/>
          <w:szCs w:val="22"/>
        </w:rPr>
        <w:t>SPECIFIC AIMS</w:t>
      </w:r>
    </w:p>
    <w:p w14:paraId="5A96C10E" w14:textId="6479280D" w:rsidR="00E64302" w:rsidRDefault="00E64302">
      <w:pPr>
        <w:rPr>
          <w:sz w:val="22"/>
          <w:szCs w:val="22"/>
        </w:rPr>
      </w:pPr>
    </w:p>
    <w:p w14:paraId="6FDEB658" w14:textId="60BEE120" w:rsidR="00E64302" w:rsidRDefault="00E64302" w:rsidP="00E64302">
      <w:pPr>
        <w:rPr>
          <w:sz w:val="22"/>
          <w:szCs w:val="22"/>
        </w:rPr>
      </w:pPr>
      <w:r>
        <w:rPr>
          <w:sz w:val="22"/>
          <w:szCs w:val="22"/>
        </w:rPr>
        <w:t>Psychological stress is bad.</w:t>
      </w:r>
    </w:p>
    <w:p w14:paraId="7BC2838E" w14:textId="01CB5093" w:rsidR="00E64302" w:rsidRDefault="00E64302" w:rsidP="00E64302">
      <w:pPr>
        <w:rPr>
          <w:sz w:val="22"/>
          <w:szCs w:val="22"/>
        </w:rPr>
      </w:pPr>
      <w:r>
        <w:rPr>
          <w:sz w:val="22"/>
          <w:szCs w:val="22"/>
        </w:rPr>
        <w:t>Likely due to changes in sympathetic tone.</w:t>
      </w:r>
    </w:p>
    <w:p w14:paraId="0FF4E494" w14:textId="358F23C5" w:rsidR="00E64302" w:rsidRDefault="00E64302" w:rsidP="00E64302">
      <w:pPr>
        <w:rPr>
          <w:sz w:val="22"/>
          <w:szCs w:val="22"/>
        </w:rPr>
      </w:pPr>
      <w:r>
        <w:rPr>
          <w:sz w:val="22"/>
          <w:szCs w:val="22"/>
        </w:rPr>
        <w:t>Measuring sympathetic tone, and its surrogates, allows quantification of ANS function.</w:t>
      </w:r>
    </w:p>
    <w:p w14:paraId="4F5C0D7D" w14:textId="15CF63E4" w:rsidR="00E64302" w:rsidRDefault="00E64302" w:rsidP="00E64302">
      <w:pPr>
        <w:rPr>
          <w:sz w:val="22"/>
          <w:szCs w:val="22"/>
        </w:rPr>
      </w:pPr>
      <w:r>
        <w:rPr>
          <w:sz w:val="22"/>
          <w:szCs w:val="22"/>
        </w:rPr>
        <w:t>Detecting changes in ANS tone can identify at-risk individuals and treatment/intervention success.</w:t>
      </w:r>
    </w:p>
    <w:p w14:paraId="5037DE72" w14:textId="65411853" w:rsidR="00E64302" w:rsidRDefault="00E64302" w:rsidP="00E64302">
      <w:pPr>
        <w:rPr>
          <w:sz w:val="22"/>
          <w:szCs w:val="22"/>
        </w:rPr>
      </w:pPr>
    </w:p>
    <w:p w14:paraId="7A341567" w14:textId="77777777" w:rsidR="005C43C5" w:rsidRDefault="00E64302" w:rsidP="00E64302">
      <w:pPr>
        <w:rPr>
          <w:sz w:val="22"/>
          <w:szCs w:val="22"/>
        </w:rPr>
      </w:pPr>
      <w:r>
        <w:rPr>
          <w:sz w:val="22"/>
          <w:szCs w:val="22"/>
        </w:rPr>
        <w:t>Few studies look at MSNA and ECG find</w:t>
      </w:r>
      <w:r w:rsidR="005C43C5">
        <w:rPr>
          <w:sz w:val="22"/>
          <w:szCs w:val="22"/>
        </w:rPr>
        <w:t xml:space="preserve">ings in real-time. </w:t>
      </w:r>
    </w:p>
    <w:p w14:paraId="3E420A32" w14:textId="35692467" w:rsidR="005C43C5" w:rsidRDefault="005C43C5" w:rsidP="00E64302">
      <w:pPr>
        <w:rPr>
          <w:sz w:val="22"/>
          <w:szCs w:val="22"/>
        </w:rPr>
      </w:pPr>
      <w:r>
        <w:rPr>
          <w:sz w:val="22"/>
          <w:szCs w:val="22"/>
        </w:rPr>
        <w:t>HRV studies and only moderate correlation, mainly since those influences are long-term.</w:t>
      </w:r>
    </w:p>
    <w:p w14:paraId="0DB28507" w14:textId="77777777" w:rsidR="00E64302" w:rsidRDefault="00E64302" w:rsidP="00E64302">
      <w:pPr>
        <w:rPr>
          <w:sz w:val="22"/>
          <w:szCs w:val="22"/>
        </w:rPr>
      </w:pPr>
    </w:p>
    <w:p w14:paraId="108D7C4B" w14:textId="3F15D153" w:rsidR="005C43C5" w:rsidRDefault="005C43C5" w:rsidP="00E6430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 relationship between MSNA and ECG findings during mental stress</w:t>
      </w:r>
      <w:r w:rsidR="009D0093">
        <w:rPr>
          <w:sz w:val="22"/>
          <w:szCs w:val="22"/>
        </w:rPr>
        <w:t>.</w:t>
      </w:r>
    </w:p>
    <w:p w14:paraId="42F03303" w14:textId="77777777" w:rsidR="005C43C5" w:rsidRDefault="005C43C5" w:rsidP="005C43C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P-wave morphology</w:t>
      </w:r>
    </w:p>
    <w:p w14:paraId="2BD21203" w14:textId="77777777" w:rsidR="005C43C5" w:rsidRDefault="005C43C5" w:rsidP="005C43C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GEH</w:t>
      </w:r>
    </w:p>
    <w:p w14:paraId="7C64DE40" w14:textId="77777777" w:rsidR="005C43C5" w:rsidRDefault="005C43C5" w:rsidP="005C43C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TWA</w:t>
      </w:r>
    </w:p>
    <w:p w14:paraId="7D2E1C9E" w14:textId="6D376143" w:rsidR="005C43C5" w:rsidRDefault="009D0093" w:rsidP="005C43C5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5C43C5">
        <w:rPr>
          <w:sz w:val="22"/>
          <w:szCs w:val="22"/>
        </w:rPr>
        <w:t>ffect of medications</w:t>
      </w:r>
    </w:p>
    <w:p w14:paraId="15307D83" w14:textId="6B343799" w:rsidR="00E64302" w:rsidRDefault="005C43C5" w:rsidP="005C43C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D0093">
        <w:rPr>
          <w:sz w:val="22"/>
          <w:szCs w:val="22"/>
        </w:rPr>
        <w:t>Measure correlation of MSNA with other non-invasive measures of autonomic tone.</w:t>
      </w:r>
    </w:p>
    <w:p w14:paraId="4D45E051" w14:textId="17C43966" w:rsidR="009D0093" w:rsidRDefault="009D0093" w:rsidP="009D009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SKNA</w:t>
      </w:r>
    </w:p>
    <w:p w14:paraId="5DDAC83B" w14:textId="4AABDF89" w:rsidR="009D0093" w:rsidRDefault="009D0093" w:rsidP="009D009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VOP</w:t>
      </w:r>
    </w:p>
    <w:p w14:paraId="3EAB6090" w14:textId="657DAC83" w:rsidR="009D0093" w:rsidRPr="00E64302" w:rsidRDefault="009D0093" w:rsidP="009D009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ML to detect ECG features that associate with MSNA</w:t>
      </w:r>
      <w:bookmarkStart w:id="0" w:name="_GoBack"/>
      <w:bookmarkEnd w:id="0"/>
    </w:p>
    <w:sectPr w:rsidR="009D0093" w:rsidRPr="00E64302" w:rsidSect="005327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D702" w14:textId="77777777" w:rsidR="00953711" w:rsidRDefault="00953711" w:rsidP="00532702">
      <w:r>
        <w:separator/>
      </w:r>
    </w:p>
  </w:endnote>
  <w:endnote w:type="continuationSeparator" w:id="0">
    <w:p w14:paraId="44E27636" w14:textId="77777777" w:rsidR="00953711" w:rsidRDefault="00953711" w:rsidP="0053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C8FA" w14:textId="77777777" w:rsidR="00953711" w:rsidRDefault="00953711" w:rsidP="00532702">
      <w:r>
        <w:separator/>
      </w:r>
    </w:p>
  </w:footnote>
  <w:footnote w:type="continuationSeparator" w:id="0">
    <w:p w14:paraId="1287C0A2" w14:textId="77777777" w:rsidR="00953711" w:rsidRDefault="00953711" w:rsidP="0053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D27"/>
    <w:multiLevelType w:val="hybridMultilevel"/>
    <w:tmpl w:val="BDF2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32C9C"/>
    <w:multiLevelType w:val="hybridMultilevel"/>
    <w:tmpl w:val="629A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C"/>
    <w:rsid w:val="00027973"/>
    <w:rsid w:val="000301C4"/>
    <w:rsid w:val="000402C7"/>
    <w:rsid w:val="000A597D"/>
    <w:rsid w:val="00115EF1"/>
    <w:rsid w:val="00143A62"/>
    <w:rsid w:val="0014795F"/>
    <w:rsid w:val="00150AC3"/>
    <w:rsid w:val="001A665C"/>
    <w:rsid w:val="001D2064"/>
    <w:rsid w:val="001E2491"/>
    <w:rsid w:val="002064E2"/>
    <w:rsid w:val="00291B6F"/>
    <w:rsid w:val="002C0654"/>
    <w:rsid w:val="003B4894"/>
    <w:rsid w:val="004158C0"/>
    <w:rsid w:val="0046044A"/>
    <w:rsid w:val="00467E99"/>
    <w:rsid w:val="004A6C16"/>
    <w:rsid w:val="0051245C"/>
    <w:rsid w:val="00517CA7"/>
    <w:rsid w:val="00532702"/>
    <w:rsid w:val="00532C51"/>
    <w:rsid w:val="00547144"/>
    <w:rsid w:val="0055723D"/>
    <w:rsid w:val="005C43C5"/>
    <w:rsid w:val="005D47B0"/>
    <w:rsid w:val="0060183B"/>
    <w:rsid w:val="00637304"/>
    <w:rsid w:val="00645FE1"/>
    <w:rsid w:val="00702D8B"/>
    <w:rsid w:val="007300BE"/>
    <w:rsid w:val="00734D8C"/>
    <w:rsid w:val="0075687E"/>
    <w:rsid w:val="007A5D8A"/>
    <w:rsid w:val="00847124"/>
    <w:rsid w:val="008767C7"/>
    <w:rsid w:val="0088200D"/>
    <w:rsid w:val="008D4675"/>
    <w:rsid w:val="0091256A"/>
    <w:rsid w:val="0091273F"/>
    <w:rsid w:val="00953711"/>
    <w:rsid w:val="009544B9"/>
    <w:rsid w:val="0098746E"/>
    <w:rsid w:val="009D0093"/>
    <w:rsid w:val="009E4100"/>
    <w:rsid w:val="00A47654"/>
    <w:rsid w:val="00A63067"/>
    <w:rsid w:val="00A81169"/>
    <w:rsid w:val="00A8582D"/>
    <w:rsid w:val="00AC6E57"/>
    <w:rsid w:val="00AF2E72"/>
    <w:rsid w:val="00B04585"/>
    <w:rsid w:val="00B54849"/>
    <w:rsid w:val="00B66945"/>
    <w:rsid w:val="00BB16E0"/>
    <w:rsid w:val="00BC005E"/>
    <w:rsid w:val="00BE1F57"/>
    <w:rsid w:val="00C41EF9"/>
    <w:rsid w:val="00C52C8A"/>
    <w:rsid w:val="00C7732D"/>
    <w:rsid w:val="00C857E9"/>
    <w:rsid w:val="00CE5364"/>
    <w:rsid w:val="00D520DB"/>
    <w:rsid w:val="00D91A9D"/>
    <w:rsid w:val="00D96905"/>
    <w:rsid w:val="00DB67E3"/>
    <w:rsid w:val="00DD13FC"/>
    <w:rsid w:val="00E30C01"/>
    <w:rsid w:val="00E31B9F"/>
    <w:rsid w:val="00E51BC6"/>
    <w:rsid w:val="00E56370"/>
    <w:rsid w:val="00E64302"/>
    <w:rsid w:val="00E65585"/>
    <w:rsid w:val="00E76D70"/>
    <w:rsid w:val="00E8382C"/>
    <w:rsid w:val="00EB5051"/>
    <w:rsid w:val="00F6390E"/>
    <w:rsid w:val="00F85654"/>
    <w:rsid w:val="00F87594"/>
    <w:rsid w:val="00FB7440"/>
    <w:rsid w:val="00FC4749"/>
    <w:rsid w:val="00F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4EB40"/>
  <w15:chartTrackingRefBased/>
  <w15:docId w15:val="{2CE07DF8-CA75-2941-A018-89159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702"/>
  </w:style>
  <w:style w:type="paragraph" w:styleId="Footer">
    <w:name w:val="footer"/>
    <w:basedOn w:val="Normal"/>
    <w:link w:val="FooterChar"/>
    <w:uiPriority w:val="99"/>
    <w:unhideWhenUsed/>
    <w:rsid w:val="00532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702"/>
  </w:style>
  <w:style w:type="paragraph" w:styleId="ListParagraph">
    <w:name w:val="List Paragraph"/>
    <w:basedOn w:val="Normal"/>
    <w:uiPriority w:val="34"/>
    <w:qFormat/>
    <w:rsid w:val="00E6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4</cp:revision>
  <dcterms:created xsi:type="dcterms:W3CDTF">2019-09-26T03:00:00Z</dcterms:created>
  <dcterms:modified xsi:type="dcterms:W3CDTF">2019-09-27T03:11:00Z</dcterms:modified>
</cp:coreProperties>
</file>