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31121893" w:rsidR="00D054A0" w:rsidRPr="00D054A0" w:rsidRDefault="00FF2FBA" w:rsidP="00D054A0">
      <w:pPr>
        <w:pStyle w:val="Heading1"/>
      </w:pPr>
      <w:r>
        <w:t>LETTERS OF SUPPORT</w:t>
      </w:r>
      <w:bookmarkStart w:id="0" w:name="_GoBack"/>
      <w:bookmarkEnd w:id="0"/>
      <w:r w:rsidR="002A0CFB">
        <w:t xml:space="preserve"> (six page limit)</w:t>
      </w:r>
    </w:p>
    <w:p w14:paraId="4953C568" w14:textId="77777777" w:rsidR="00D054A0" w:rsidRDefault="00D054A0" w:rsidP="00D054A0"/>
    <w:p w14:paraId="2252529B" w14:textId="0EF29FBC" w:rsidR="002A0CFB" w:rsidRPr="002A0CFB" w:rsidRDefault="00FF2FBA" w:rsidP="002A0CFB">
      <w:r>
        <w:rPr>
          <w:sz w:val="20"/>
          <w:szCs w:val="20"/>
        </w:rPr>
        <w:t>If any collaborators, consultants, or advisors are expected to contribute to the scientific development or execution of the fellow’s planned project and research training, attach letters of support from those individuals here, describing their anticipated role and contributions.</w:t>
      </w:r>
    </w:p>
    <w:sectPr w:rsidR="002A0CFB"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A0CFB"/>
    <w:rsid w:val="003F7409"/>
    <w:rsid w:val="00D054A0"/>
    <w:rsid w:val="00DA31A8"/>
    <w:rsid w:val="00FF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3</cp:revision>
  <dcterms:created xsi:type="dcterms:W3CDTF">2019-11-04T16:09:00Z</dcterms:created>
  <dcterms:modified xsi:type="dcterms:W3CDTF">2019-11-04T17:58:00Z</dcterms:modified>
</cp:coreProperties>
</file>