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DB3E2" w14:textId="1BFA782B" w:rsidR="00076323" w:rsidRDefault="00193195" w:rsidP="00FC103C">
      <w:pPr>
        <w:pStyle w:val="Heading1"/>
      </w:pPr>
      <w:r>
        <w:t xml:space="preserve"> </w:t>
      </w:r>
      <w:r w:rsidR="00FC103C">
        <w:t>DRAFT</w:t>
      </w:r>
      <w:r w:rsidR="00567A83">
        <w:t xml:space="preserve">: </w:t>
      </w:r>
      <w:r w:rsidR="00107F20" w:rsidRPr="00107F20">
        <w:t>THE SYMPATHETIC INNERVATION OF THE HEART</w:t>
      </w:r>
    </w:p>
    <w:p w14:paraId="14D9ABDB" w14:textId="7DA2AA53" w:rsidR="00FC103C" w:rsidRDefault="00FC103C" w:rsidP="00FC103C"/>
    <w:p w14:paraId="3BDF320C" w14:textId="7A5BEA39" w:rsidR="001D613D" w:rsidRDefault="001D613D" w:rsidP="00FC103C">
      <w:r>
        <w:t>Title: The Sympathetic Innervation of the Heart – a Clinical Review</w:t>
      </w:r>
    </w:p>
    <w:p w14:paraId="646D3413" w14:textId="2AE8B11B" w:rsidR="00FC103C" w:rsidRPr="00FC103C" w:rsidRDefault="00FC103C" w:rsidP="00FC103C">
      <w:r>
        <w:t>Authors: Anish Shah, MD; Amit Shah, MD, MSCR; Puja Mehta, MD; Marc Thames, MD</w:t>
      </w:r>
    </w:p>
    <w:p w14:paraId="6E74803D" w14:textId="115545F1" w:rsidR="00C52692" w:rsidRDefault="00FC103C" w:rsidP="00AB41E8">
      <w:r>
        <w:t>Affiliations: Emory University School of Medicine, Atlanta, Georgia</w:t>
      </w:r>
    </w:p>
    <w:p w14:paraId="2C1FF9D7" w14:textId="683E4E0F" w:rsidR="00FC103C" w:rsidRDefault="00BE515D" w:rsidP="00BE515D">
      <w:pPr>
        <w:pStyle w:val="Heading1"/>
      </w:pPr>
      <w:r>
        <w:t xml:space="preserve"> </w:t>
      </w:r>
    </w:p>
    <w:p w14:paraId="4F114F6B" w14:textId="57FDE536" w:rsidR="00FC103C" w:rsidRDefault="00FC103C" w:rsidP="00FC103C">
      <w:pPr>
        <w:pStyle w:val="Heading1"/>
      </w:pPr>
      <w:r>
        <w:br w:type="column"/>
      </w:r>
      <w:r>
        <w:lastRenderedPageBreak/>
        <w:t>INTRODUCTION</w:t>
      </w:r>
    </w:p>
    <w:p w14:paraId="15CF35D9" w14:textId="65E3CF55" w:rsidR="00AB6627" w:rsidRDefault="00AB6627" w:rsidP="00D31EE0"/>
    <w:p w14:paraId="6F95DE19" w14:textId="71B24643" w:rsidR="00C71E3F" w:rsidRDefault="00C71E3F" w:rsidP="00D31EE0">
      <w:r>
        <w:t xml:space="preserve">The human </w:t>
      </w:r>
      <w:r w:rsidR="00A72360">
        <w:t>sympathetic</w:t>
      </w:r>
      <w:r>
        <w:t xml:space="preserve"> nervous system, the master and commander of the</w:t>
      </w:r>
      <w:r w:rsidR="00A72360">
        <w:t xml:space="preserve"> </w:t>
      </w:r>
      <w:r>
        <w:t>“fight or flight”</w:t>
      </w:r>
      <w:r w:rsidR="00A72360">
        <w:t xml:space="preserve"> response, has not adapted adequately to human disease. It is the culprit in multiple pathological states, </w:t>
      </w:r>
      <w:r w:rsidR="001D613D">
        <w:t>particularly that of the heart. The sympathetic innervation of the heart is part of the connection between the brain and the heart</w:t>
      </w:r>
      <w:r w:rsidR="00481EDE">
        <w:t xml:space="preserve"> </w:t>
      </w:r>
      <w:r w:rsidR="001D613D">
        <w:t xml:space="preserve">and </w:t>
      </w:r>
      <w:r w:rsidR="00481EDE">
        <w:t xml:space="preserve">it </w:t>
      </w:r>
      <w:r w:rsidR="001D613D">
        <w:t xml:space="preserve">is inherent </w:t>
      </w:r>
      <w:r w:rsidR="00481EDE">
        <w:t>to</w:t>
      </w:r>
      <w:r w:rsidR="001D613D">
        <w:t xml:space="preserve"> physiology and pathophysiology of cardiac autonomic function. The purpose of this review article</w:t>
      </w:r>
      <w:r w:rsidR="007902F1">
        <w:t xml:space="preserve"> is to teach clinicians the importance of the sympathetic nervous system in both normal and pathophysiological states, share how pathology stems from inappropriate responses by the autonomic nervous system, and to explore the anatomy and physiology of sympathetic outflow to the heart. The reader should be able to (1) understand </w:t>
      </w:r>
      <w:r w:rsidR="00515699">
        <w:t>the</w:t>
      </w:r>
      <w:r w:rsidR="007902F1">
        <w:t xml:space="preserve"> </w:t>
      </w:r>
      <w:r w:rsidR="00515699">
        <w:t xml:space="preserve">relevant anatomy of the </w:t>
      </w:r>
      <w:r w:rsidR="007902F1">
        <w:t xml:space="preserve">sympathetic nervous system </w:t>
      </w:r>
      <w:r w:rsidR="00515699">
        <w:t xml:space="preserve">as it </w:t>
      </w:r>
      <w:r w:rsidR="007902F1">
        <w:t xml:space="preserve">innervates the heart, (2) understand the effects of sympathetic tone on the heart, such </w:t>
      </w:r>
      <w:r w:rsidR="00515699">
        <w:t>a</w:t>
      </w:r>
      <w:r w:rsidR="007902F1">
        <w:t xml:space="preserve">s chronotropy, inotropy, </w:t>
      </w:r>
      <w:proofErr w:type="spellStart"/>
      <w:r w:rsidR="007902F1">
        <w:t>lusitropy</w:t>
      </w:r>
      <w:proofErr w:type="spellEnd"/>
      <w:r w:rsidR="007902F1">
        <w:t xml:space="preserve">, and </w:t>
      </w:r>
      <w:proofErr w:type="spellStart"/>
      <w:r w:rsidR="007902F1">
        <w:t>dromotropy</w:t>
      </w:r>
      <w:proofErr w:type="spellEnd"/>
      <w:r w:rsidR="007902F1">
        <w:t xml:space="preserve">, and (3) understand </w:t>
      </w:r>
      <w:r w:rsidR="00515699">
        <w:t xml:space="preserve">how </w:t>
      </w:r>
      <w:r w:rsidR="007902F1">
        <w:t xml:space="preserve">sympathetic dysfunction </w:t>
      </w:r>
      <w:r w:rsidR="00515699">
        <w:t xml:space="preserve">plays a role in </w:t>
      </w:r>
      <w:r w:rsidR="007902F1">
        <w:t>pathological states such as ventricular dysrhythmias, myocardial infarctions, and cardiomyopathies.</w:t>
      </w:r>
    </w:p>
    <w:p w14:paraId="4B7548C1" w14:textId="33357C5A" w:rsidR="00C71E3F" w:rsidRDefault="00C71E3F" w:rsidP="00D31EE0"/>
    <w:p w14:paraId="25F0550D" w14:textId="0FFB8AB9" w:rsidR="001D613D" w:rsidRDefault="001D613D" w:rsidP="00D31EE0"/>
    <w:p w14:paraId="40059B1F" w14:textId="77777777" w:rsidR="001D613D" w:rsidRDefault="001D613D" w:rsidP="00D31EE0"/>
    <w:p w14:paraId="79103EB7" w14:textId="1BE3BCD2" w:rsidR="00AB6627" w:rsidRDefault="00AB6627">
      <w:pPr>
        <w:rPr>
          <w:b/>
        </w:rPr>
      </w:pPr>
      <w:r>
        <w:br w:type="page"/>
      </w:r>
    </w:p>
    <w:p w14:paraId="0ACF8029" w14:textId="53B2C269" w:rsidR="00FC103C" w:rsidRDefault="00AB6627" w:rsidP="00E43CF3">
      <w:pPr>
        <w:pStyle w:val="Heading1"/>
      </w:pPr>
      <w:r>
        <w:lastRenderedPageBreak/>
        <w:t>ANATOMIC AND PHYSIOLOGIC CONSIDERATIONS</w:t>
      </w:r>
    </w:p>
    <w:p w14:paraId="3197763D" w14:textId="2D063AC5" w:rsidR="00FC103C" w:rsidRDefault="00FC103C" w:rsidP="00AB41E8"/>
    <w:p w14:paraId="0DCE2746" w14:textId="0F1367F1" w:rsidR="00AB6627" w:rsidRDefault="00AB6627" w:rsidP="00C71E3F">
      <w:pPr>
        <w:pStyle w:val="Heading2"/>
      </w:pPr>
      <w:r>
        <w:t>Overview</w:t>
      </w:r>
    </w:p>
    <w:p w14:paraId="111BDD89" w14:textId="3DDF99D1" w:rsidR="00C71E3F" w:rsidRDefault="00C71E3F" w:rsidP="00AB6627"/>
    <w:p w14:paraId="037CFBAB" w14:textId="089F2009" w:rsidR="00C71E3F" w:rsidRDefault="002E5D80" w:rsidP="00AB6627">
      <w:r>
        <w:t>The neural control of the heart is in part a product of its anatomy. The structure, sometimes described as the neurocardiac axis, has three distinct levels: the brain and spinal cord, the thoracic and extracardiac ganglia (EC), and the intrinsic cardiac nervous system (IC).</w:t>
      </w:r>
      <w:r>
        <w:fldChar w:fldCharType="begin" w:fldLock="1"/>
      </w:r>
      <w:r w:rsidR="004D3EE0">
        <w:instrText>ADDIN CSL_CITATION {"citationItems":[{"id":"ITEM-1","itemData":{"DOI":"10.1002/cphy.c150046","ISSN":"20404603","abstract":"© 2016 American Physiological Society.Cardiac control is mediated via a series of reflex control networks involving somata in the (i) intrinsic cardiac ganglia (heart), (ii) intrathoracic extracardiac ganglia (stellate, middle cervical), (iii) superior cervical ganglia, (iv) spinal cord, (v) brainstem, and (vi) higher centers. Each of these processing centers contains afferent, efferent, and local circuit neurons, which interact locally and in an interdependent fashion with the other levels to coordinate regional cardiac electrical and mechanical indices on a beat-to-beat basis. This control system is optimized to respond to normal physiological stressors (standing, exercise, and temperature); however, it can be catastrophically disrupted by pathological events such as myocardial ischemia. In fact, it is now recognized that autonomic dysregulation is central to the evolution of heart failure and arrhythmias. Autonomic regulation therapy is an emerging modality in the management of acute and chronic cardiac pathologies. Neuromodulation-based approaches that target select nexus points of this hierarchy for cardiac control offer unique opportunities to positively affect therapeutic outcomes via improved efficacy of cardiovascular reflex control. As such, understanding the anatomical and physiological basis for such control is necessary to implement effectively novel neuromodulation therapies","author":[{"dropping-particle":"","family":"Ardell","given":"Jeffrey L","non-dropping-particle":"","parse-names":false,"suffix":""},{"dropping-particle":"","family":"Armour","given":"John Andrew","non-dropping-particle":"","parse-names":false,"suffix":""}],"container-title":"Comprehensive Physiology","id":"ITEM-1","issue":"4","issued":{"date-parts":[["2016"]]},"page":"1635-1653","title":"Neurocardiology: Structure-Based function","type":"article-journal","volume":"6"},"uris":["http://www.mendeley.com/documents/?uuid=b4b7268d-4d09-4663-9020-7f16682aacef"]}],"mendeley":{"formattedCitation":"(Ardell &amp; Armour, 2016)","plainTextFormattedCitation":"(Ardell &amp; Armour, 2016)","previouslyFormattedCitation":"(Ardell &amp; Armour, 2016)"},"properties":{"noteIndex":0},"schema":"https://github.com/citation-style-language/schema/raw/master/csl-citation.json"}</w:instrText>
      </w:r>
      <w:r>
        <w:fldChar w:fldCharType="separate"/>
      </w:r>
      <w:r w:rsidR="003122FF" w:rsidRPr="003122FF">
        <w:rPr>
          <w:noProof/>
        </w:rPr>
        <w:t>(Ardell &amp; Armour, 2016)</w:t>
      </w:r>
      <w:r>
        <w:fldChar w:fldCharType="end"/>
      </w:r>
      <w:r>
        <w:t xml:space="preserve"> These levels send information through afferent and efferent limbs of both the sympathetic and parasympathetic nervous systems, and at each level interactions occur that affect the autonomic state. </w:t>
      </w:r>
    </w:p>
    <w:p w14:paraId="5B9CBA9B" w14:textId="26AFB523" w:rsidR="004F3612" w:rsidRDefault="004F3612" w:rsidP="00AB6627"/>
    <w:p w14:paraId="3DC4B79D" w14:textId="11DCD26A" w:rsidR="004F3612" w:rsidRDefault="004F3612" w:rsidP="00AB6627">
      <w:r>
        <w:t>[figure: innervation of the heart anatomy]</w:t>
      </w:r>
    </w:p>
    <w:p w14:paraId="6D651530" w14:textId="77777777" w:rsidR="00C71E3F" w:rsidRDefault="00C71E3F" w:rsidP="00AB6627"/>
    <w:p w14:paraId="002D8307" w14:textId="72C3831D" w:rsidR="00C71E3F" w:rsidRDefault="00C71E3F" w:rsidP="00C71E3F">
      <w:pPr>
        <w:pStyle w:val="Heading2"/>
      </w:pPr>
      <w:r>
        <w:t>Brain and spinal cord level</w:t>
      </w:r>
    </w:p>
    <w:p w14:paraId="35F97DD6" w14:textId="5CFF68F0" w:rsidR="006601C4" w:rsidRDefault="006601C4" w:rsidP="00AB6627"/>
    <w:p w14:paraId="7CE58173" w14:textId="700E7BCD" w:rsidR="00881F62" w:rsidRDefault="00481EDE" w:rsidP="00881F62">
      <w:r>
        <w:t>The spinal cord houses the preganglionic neurons of the SNS within the lateral horns at each vertebral level. Cardiac outflow occurs between the T1 and T6 vertebrae. The neurons exit through the ventral roots that merge into the white rami, which join the sympathetic chain and the ganglia of the EC. In contrast, the vagal preganglionic neurons are in the brain stem, mainly the medullary dorsolateral reticular formation. The thoracic spinal segments have a distinct cardiac rhythm and other frequencies of oscillation that are transmitted to the postganglionic neurons in the heart. The distinct periodicities include 10 Hz, 2-6 Hz, respiratory rates, and slower firing that matches the speed of arterial blood pressure oscillations (Mayer waves</w:t>
      </w:r>
      <w:r w:rsidR="00881F62">
        <w:t>)</w:t>
      </w:r>
      <w:r>
        <w:t>.</w:t>
      </w:r>
      <w:r>
        <w:fldChar w:fldCharType="begin" w:fldLock="1"/>
      </w:r>
      <w:r w:rsidR="004D3EE0">
        <w:instrText>ADDIN CSL_CITATION {"citationItems":[{"id":"ITEM-1","itemData":{"DOI":"10.1016/S0301-0082(98)00030-6","ISSN":"03010082","abstract":"ÐThis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#","author":[{"dropping-particle":"","family":"Malpas","given":"S","non-dropping-particle":"","parse-names":false,"suffix":""}],"container-title":"Progress in Neurobiology","id":"ITEM-1","issue":"1","issued":{"date-parts":[["1998","9","1"]]},"page":"65-96","title":"The rhythmicity of sympathetic nerve activity","type":"article-journal","volume":"56"},"uris":["http://www.mendeley.com/documents/?uuid=626b8a57-4fcd-39fd-b6c5-f97a317db7bb"]}],"mendeley":{"formattedCitation":"(Malpas, 1998)","plainTextFormattedCitation":"(Malpas, 1998)","previouslyFormattedCitation":"(Malpas, 1998)"},"properties":{"noteIndex":0},"schema":"https://github.com/citation-style-language/schema/raw/master/csl-citation.json"}</w:instrText>
      </w:r>
      <w:r>
        <w:fldChar w:fldCharType="separate"/>
      </w:r>
      <w:r w:rsidR="003122FF" w:rsidRPr="003122FF">
        <w:rPr>
          <w:noProof/>
        </w:rPr>
        <w:t>(Malpas, 1998)</w:t>
      </w:r>
      <w:r>
        <w:fldChar w:fldCharType="end"/>
      </w:r>
    </w:p>
    <w:p w14:paraId="2E5CC997" w14:textId="77777777" w:rsidR="00881F62" w:rsidRDefault="00881F62" w:rsidP="00881F62"/>
    <w:p w14:paraId="78E89228" w14:textId="4D0DAA3B" w:rsidR="00481EDE" w:rsidRDefault="00881F62" w:rsidP="00AB6627">
      <w:r>
        <w:t xml:space="preserve">Although there is some automaticity of the firing rate of the SNS neurons within the spinal cord, there are many higher orders of influence that affect the activity of the preganglionic cell bodies. For example, nervous activity such as a panic attack, can lead to increased autonomic outflow, but so can events liked traumatic brain injury that leads to hyperactivation and sympathetic storm. Other peripheral and systemic reflexes are also integrated at the level of the spinal cord, such as vasovagal syncope, the mesenteric ganglia response to stress (lumbosacral outflow). </w:t>
      </w:r>
    </w:p>
    <w:p w14:paraId="036E35E4" w14:textId="77777777" w:rsidR="006601C4" w:rsidRDefault="006601C4" w:rsidP="00AB6627"/>
    <w:p w14:paraId="43BF7593" w14:textId="11E3139C" w:rsidR="00C71E3F" w:rsidRDefault="00C71E3F" w:rsidP="00052A79">
      <w:pPr>
        <w:pStyle w:val="Heading2"/>
      </w:pPr>
      <w:r>
        <w:t>Thoracic, extracardiac level</w:t>
      </w:r>
    </w:p>
    <w:p w14:paraId="7A12FCE0" w14:textId="668386F9" w:rsidR="006601C4" w:rsidRDefault="006601C4" w:rsidP="00AB6627"/>
    <w:p w14:paraId="5EDDF8E3" w14:textId="2BA22E0F" w:rsidR="006601C4" w:rsidRDefault="00881F62" w:rsidP="00AB6627">
      <w:r>
        <w:t xml:space="preserve">The thoracic ganglia that make up the EC contain neurons that directly innervate the myocardium. Both afferent and efferent pathways are present. The most well-studied is of course the stellate ganglia, which carries </w:t>
      </w:r>
      <w:r w:rsidR="006601C4">
        <w:t>both preganglionic fibers and postganglionic neurons to the heart. The right stellate ganglia (RSG) and the left stellate ganglia (LSG) are seen to have differences in function based on the location of their nerve endings.  Of the ventricles, the RSG is directed towards the anterior and basal aspects, while the LSG is directed towards the posterior and apical aspects. Both ganglia however dually innervate the anterior left ventricular (LV) wall.</w:t>
      </w:r>
      <w:r w:rsidR="006601C4">
        <w:fldChar w:fldCharType="begin" w:fldLock="1"/>
      </w:r>
      <w:r w:rsidR="004D3EE0">
        <w:instrText>ADDIN CSL_CITATION {"citationItems":[{"id":"ITEM-1","itemData":{"DOI":"10.1016/j.hrthm.2012.03.052","ISSN":"15475271","abstract":"Background: The sympathetic nervous system is thought to play a role in the genesis of ventricular tachyarrhythmias (VT). Left and added right cardiac sympathectomy have been shown to reduce the burden of arrhythmias in the setting of a VT storm. However, the contribution of the right stellate ganglion (RSG) and the left stellate ganglion (LSG) to the innervation of the anterior left ventricular (LV) wall is not well understood. Objective: To evaluate the innervation of the anterior LV wall by the LSG and the RSG. Methods: The heart and stellate ganglia were exposed via sternotomy in pigs with normal hearts (n = 8). A 20-electrode catheter was placed on the anterior LV wall to record activation recovery interval (ARI), a surrogate measure of action potential duration. A microdialysis catheter was inserted in a similar location to sample interstitial norepinephrine (NE) content. ARI and NE measurements were recorded at baseline and during LSG and RSG stimulation. Results: LSG stimulation shortened ARI by 17.1% ± 10.5% (mean ± standard error), while RSG stimulation shortened ARI by 42.1% ± 15.7%, P =.04 (LSG vs RSG). LSG stimulation increased interstitial NE levels by 200% ± 65%, while RSG stimulation increased the NE content by 260% ± 40% (P =.012). LSG stimulation increased dispersion in ARI from 376.0 ± 83.7 ms2 to 1242.5 ± 566 ms2 (P =.03) and caused ventricular fibrillation in 2 pigs. During RSG stimulation, dispersion increased from 419 ± 65.8 to 474.8 ± 81 ms2 (P =.4). Conclusions: Both the LSG and the RSG provide significant innervation to the anterior LV wall as demonstrated by both ARI shortening and NE concentrations. LSG stimulation significantly increases ARI dispersion. This study provides mechanistic insight into the beneficial effects of left sympathectomy and the additional role of right sympathectomy in reducing arrhythmias in patients with anterior myocardial scars and VT storm. © 2012 Heart Rhythm Society. All rights reserved.","author":[{"dropping-particle":"","family":"Vaseghi","given":"Marmar","non-dropping-particle":"","parse-names":false,"suffix":""},{"dropping-particle":"","family":"Zhou","given":"Wei","non-dropping-particle":"","parse-names":false,"suffix":""},{"dropping-particle":"","family":"Shi","given":"James","non-dropping-particle":"","parse-names":false,"suffix":""},{"dropping-particle":"","family":"Ajijola","given":"Olumiji A.","non-dropping-particle":"","parse-names":false,"suffix":""},{"dropping-particle":"","family":"Hadaya","given":"Joseph","non-dropping-particle":"","parse-names":false,"suffix":""},{"dropping-particle":"","family":"Shivkumar","given":"Kalyanam","non-dropping-particle":"","parse-names":false,"suffix":""},{"dropping-particle":"","family":"Mahajan","given":"Aman","non-dropping-particle":"","parse-names":false,"suffix":""}],"container-title":"Heart Rhythm","id":"ITEM-1","issue":"8","issued":{"date-parts":[["2012","8"]]},"page":"1303-1309","title":"Sympathetic innervation of the anterior left ventricular wall by the right and left stellate ganglia","type":"article-journal","volume":"9"},"uris":["http://www.mendeley.com/documents/?uuid=82eecfbe-e9ee-37b7-aab7-ea8b8bc8dded"]}],"mendeley":{"formattedCitation":"(Vaseghi et al., 2012)","plainTextFormattedCitation":"(Vaseghi et al., 2012)","previouslyFormattedCitation":"(Vaseghi et al., 2012)"},"properties":{"noteIndex":0},"schema":"https://github.com/citation-style-language/schema/raw/master/csl-citation.json"}</w:instrText>
      </w:r>
      <w:r w:rsidR="006601C4">
        <w:fldChar w:fldCharType="separate"/>
      </w:r>
      <w:r w:rsidR="003122FF" w:rsidRPr="003122FF">
        <w:rPr>
          <w:noProof/>
        </w:rPr>
        <w:t>(</w:t>
      </w:r>
      <w:proofErr w:type="spellStart"/>
      <w:r w:rsidR="003122FF" w:rsidRPr="003122FF">
        <w:rPr>
          <w:noProof/>
        </w:rPr>
        <w:t>Vaseghi</w:t>
      </w:r>
      <w:proofErr w:type="spellEnd"/>
      <w:r w:rsidR="003122FF" w:rsidRPr="003122FF">
        <w:rPr>
          <w:noProof/>
        </w:rPr>
        <w:t xml:space="preserve"> et al., 2012)</w:t>
      </w:r>
      <w:r w:rsidR="006601C4">
        <w:fldChar w:fldCharType="end"/>
      </w:r>
      <w:r w:rsidR="006601C4">
        <w:t xml:space="preserve"> The RSG in particular in addition has predominance in the atria, compared to the LSG. The postganglionic fibers from the thoracic ganglia, as well as the preganglionic fibers from the spinal cord, terminate within a complex neural network of ganglionated plexuses (GPs) within the heart that compose the IC. </w:t>
      </w:r>
    </w:p>
    <w:p w14:paraId="590D6AFC" w14:textId="77777777" w:rsidR="006601C4" w:rsidRDefault="006601C4" w:rsidP="00AB6627"/>
    <w:p w14:paraId="79D31694" w14:textId="2C14BEFE" w:rsidR="00C71E3F" w:rsidRDefault="00C71E3F" w:rsidP="00C71E3F">
      <w:pPr>
        <w:pStyle w:val="Heading2"/>
      </w:pPr>
      <w:r>
        <w:t>Intrinsic cardiac level</w:t>
      </w:r>
    </w:p>
    <w:p w14:paraId="39229FBD" w14:textId="77777777" w:rsidR="00052A79" w:rsidRDefault="00052A79" w:rsidP="00AB41E8"/>
    <w:p w14:paraId="5BC56BE8" w14:textId="037C438B" w:rsidR="00052A79" w:rsidRDefault="006601C4" w:rsidP="006601C4">
      <w:r>
        <w:t>The postganglionic neurons of the IC are found in the GPs, which are the location for the interaction between preganglionic fibers, parasympathetic fibers, and cardiac interneurons. The majority of GPs contain 200-1000 neurons each, and form synapses with sympathetic and parasympathetic fibers that enter the pericardial space.</w:t>
      </w:r>
      <w:r>
        <w:fldChar w:fldCharType="begin" w:fldLock="1"/>
      </w:r>
      <w:r w:rsidR="004D3EE0">
        <w:instrText>ADDIN CSL_CITATION {"citationItems":[{"id":"ITEM-1","itemData":{"DOI":"10.1002/(SICI)1097-0185(199702)247:2&lt;289::AID-AR15&gt;3.0.CO;2-L","ISSN":"0003276X","abstract":"BACKGROUND: The extent and locations of intrinsic cardiac ganglia on the human heart were investigated to facilitate studying their function. METHODS: The locations and number of major intrinsic cardiac ganglia were determined in six human hearts by means of microdissection following methylene blue staining. Light and electron microscopic analyses were performed on right atrial and cranial medial ventricular ganglia obtained from 12 other human hearts. RESULTS: Gross anatomy: Collections of ganglia associated with nerves, i.e., ganglionated plexuses, were observed consistently in five atrial and five ventricular regions. Occasional ganglia were located in other atrial and ventricular regions. Atrial ganglionated plexuses were identified on 1) the superior surface of the right atrium, 2) the superior surface of the left atrium, 3) the posterior surface of the right atrium, 4) the posterior medial surface of the left atrium (the latter two fuse medially where they extend anteriorly into the interatrial septum), and 5) the inferior and lateral aspect of the posterior left atrium. Ventricular ganglionated plexuses were located in fat 1) surrounding the aortic root, 2) at the origins of the right and left coronary arteries (the latter extending to the origins of the left anterior descending and circumflex coronary arteries), 3) at the origin of the posterior descending coronary artery, 4) adjacent to the origin of the right acute marginal coronary artery, and 5) at the origin of the left obtuse marginal coronary artery. Microscopic anatomy: Ganglia ranged in size from those containing a few neurons to large ganglia measuring up to 0.5 x 1 mm. The human heart is estimated to contain more than 14,000 neurons. Neuronal somata varied in size and shape. Many axon terminals in intrinsic cardiac ganglia contained large numbers of small, clear, round vesicles that formed asymmetrical axodendritic synapses, whereas a few axons contained large, dense-cored vesicles. CONCLUSIONS: The human intrinsic cardiac nervous system is distributed more extensively than was considered previously, most of its ganglia being located on the posterior surfaces of the atria and superior aspect of the ventricles. Each ganglion therein contains a variety of neurons that are associated with complex synaptology.","author":[{"dropping-particle":"","family":"Armour","given":"J. Andrew","non-dropping-particle":"","parse-names":false,"suffix":""},{"dropping-particle":"","family":"Murphy","given":"David A.","non-dropping-particle":"","parse-names":false,"suffix":""},{"dropping-particle":"","family":"Yuan","given":"Bing Xiang","non-dropping-particle":"","parse-names":false,"suffix":""},{"dropping-particle":"","family":"Macdonald","given":"Sara","non-dropping-particle":"","parse-names":false,"suffix":""},{"dropping-particle":"","family":"Hopkins","given":"David A.","non-dropping-particle":"","parse-names":false,"suffix":""}],"container-title":"Anatomical Record","id":"ITEM-1","issue":"2","issued":{"date-parts":[["1997"]]},"page":"289-298","title":"Gross and microscopic anatomy of the human intrinsic cardiac nervous system","type":"article-journal","volume":"247"},"uris":["http://www.mendeley.com/documents/?uuid=4b71a8c7-b268-4449-aded-75891e063774"]}],"mendeley":{"formattedCitation":"(J. Andrew Armour, Murphy, Yuan, Macdonald, &amp; Hopkins, 1997)","plainTextFormattedCitation":"(J. Andrew Armour, Murphy, Yuan, Macdonald, &amp; Hopkins, 1997)","previouslyFormattedCitation":"(J. Andrew Armour, Murphy, Yuan, Macdonald, &amp; Hopkins, 1997)"},"properties":{"noteIndex":0},"schema":"https://github.com/citation-style-language/schema/raw/master/csl-citation.json"}</w:instrText>
      </w:r>
      <w:r>
        <w:fldChar w:fldCharType="separate"/>
      </w:r>
      <w:r w:rsidR="003122FF" w:rsidRPr="003122FF">
        <w:rPr>
          <w:noProof/>
        </w:rPr>
        <w:t>(J. Andrew Armour, Murphy, Yuan, Macdonald, &amp; Hopkins, 1997)</w:t>
      </w:r>
      <w:r>
        <w:fldChar w:fldCharType="end"/>
      </w:r>
      <w:r>
        <w:t xml:space="preserve"> The highest density of GPs are near the hilum of the heart, with up to 50% of cardiac ganglia on the dorsal surface of the LA.</w:t>
      </w:r>
      <w:r>
        <w:fldChar w:fldCharType="begin" w:fldLock="1"/>
      </w:r>
      <w:r w:rsidR="004D3EE0">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heart","type":"article-journal","volume":"259"},"uris":["http://www.mendeley.com/documents/?uuid=ea65e73a-1717-30a3-9d72-b8833bfcedb7"]}],"mendeley":{"formattedCitation":"(Pauza, Skripka, Pauziene, &amp; Stropus, 2000)","plainTextFormattedCitation":"(Pauza, Skripka, Pauziene, &amp; Stropus, 2000)","previouslyFormattedCitation":"(Pauza, Skripka, Pauziene, &amp; Stropus, 2000)"},"properties":{"noteIndex":0},"schema":"https://github.com/citation-style-language/schema/raw/master/csl-citation.json"}</w:instrText>
      </w:r>
      <w:r>
        <w:fldChar w:fldCharType="separate"/>
      </w:r>
      <w:r w:rsidR="003122FF" w:rsidRPr="003122FF">
        <w:rPr>
          <w:noProof/>
        </w:rPr>
        <w:t>(</w:t>
      </w:r>
      <w:proofErr w:type="spellStart"/>
      <w:r w:rsidR="003122FF" w:rsidRPr="003122FF">
        <w:rPr>
          <w:noProof/>
        </w:rPr>
        <w:t>Pauza</w:t>
      </w:r>
      <w:proofErr w:type="spellEnd"/>
      <w:r w:rsidR="003122FF" w:rsidRPr="003122FF">
        <w:rPr>
          <w:noProof/>
        </w:rPr>
        <w:t>, Skripka, Pauziene, &amp; Stropus, 2000)</w:t>
      </w:r>
      <w:r>
        <w:fldChar w:fldCharType="end"/>
      </w:r>
      <w:r>
        <w:t xml:space="preserve"> </w:t>
      </w:r>
      <w:r w:rsidR="00052A79">
        <w:t>Sympathetic nerves also travel along the major coronary arteries as a plexus, and decrease in proportion to vessel size to 2 single fibers at level of arterioles.</w:t>
      </w:r>
      <w:r w:rsidR="00052A79">
        <w:fldChar w:fldCharType="begin" w:fldLock="1"/>
      </w:r>
      <w:r w:rsidR="004D3EE0">
        <w:instrText>ADDIN CSL_CITATION {"citationItems":[{"id":"ITEM-1","itemData":{"ISSN":"0001-5180","PMID":"619505","abstract":"The monoaminergic innervation of the coronary vessels and myocardium in the dog was studied by means of the histochemical fluorescence method. The distribution of monoaminergic terminals in the arterial wall depends on the diameter of the artery. In large arteries, the terminals are regularly distributed around the entire circumference, the fibres being situated between the elastic lamellae of the adventitia. The terminals within the media could not be detected. In small arteries, the sympathetic ground plexus aggregates in two parallel strands, the artery being between them. In arterioles, two thick fibres only accompany the vellel. The myocardium is innervated by means of a three-dimensional sympathetic ground plexus distributed between the myocardial cells independently of vessels. No difference in density of innervation was found between the right and left heart. The point-counting method, on the other hand, has revealed that the density of innervation in the left auricle is nearly twice as dense as in the left ventricle. The terminals innervating the myocardium are markedly thinner than the fibres innervating the arteries. Two-dimensional plexuses innervate the epicardium, endocardium and valves.","author":[{"dropping-particle":"","family":"Dolezel","given":"S","non-dropping-particle":"","parse-names":false,"suffix":""},{"dropping-particle":"","family":"Gerová","given":"M","non-dropping-particle":"","parse-names":false,"suffix":""},{"dropping-particle":"","family":"Gero","given":"J","non-dropping-particle":"","parse-names":false,"suffix":""},{"dropping-particle":"","family":"Sládek","given":"T","non-dropping-particle":"","parse-names":false,"suffix":""},{"dropping-particle":"","family":"Vasku","given":"J","non-dropping-particle":"","parse-names":false,"suffix":""}],"container-title":"Acta anatomica","id":"ITEM-1","issue":"3","issued":{"date-parts":[["1978"]]},"page":"306-16","title":"Adrenergic innervation of the coronary arteries and the myocardium.","type":"article-journal","volume":"100"},"uris":["http://www.mendeley.com/documents/?uuid=65db7a37-e230-313d-b1fb-5f0f6a6a0ab3"]}],"mendeley":{"formattedCitation":"(Dolezel, Gerová, Gero, Sládek, &amp; Vasku, 1978)","plainTextFormattedCitation":"(Dolezel, Gerová, Gero, Sládek, &amp; Vasku, 1978)","previouslyFormattedCitation":"(Dolezel, Gerová, Gero, Sládek, &amp; Vasku, 1978)"},"properties":{"noteIndex":0},"schema":"https://github.com/citation-style-language/schema/raw/master/csl-citation.json"}</w:instrText>
      </w:r>
      <w:r w:rsidR="00052A79">
        <w:fldChar w:fldCharType="separate"/>
      </w:r>
      <w:r w:rsidR="003122FF" w:rsidRPr="003122FF">
        <w:rPr>
          <w:noProof/>
        </w:rPr>
        <w:t>(</w:t>
      </w:r>
      <w:proofErr w:type="spellStart"/>
      <w:r w:rsidR="003122FF" w:rsidRPr="003122FF">
        <w:rPr>
          <w:noProof/>
        </w:rPr>
        <w:t>Dolezel</w:t>
      </w:r>
      <w:proofErr w:type="spellEnd"/>
      <w:r w:rsidR="003122FF" w:rsidRPr="003122FF">
        <w:rPr>
          <w:noProof/>
        </w:rPr>
        <w:t>, Gerová, Gero, Sládek, &amp; Vasku, 1978)</w:t>
      </w:r>
      <w:r w:rsidR="00052A79">
        <w:fldChar w:fldCharType="end"/>
      </w:r>
    </w:p>
    <w:p w14:paraId="32E85C5F" w14:textId="77777777" w:rsidR="00052A79" w:rsidRDefault="00052A79" w:rsidP="006601C4"/>
    <w:p w14:paraId="7E51A344" w14:textId="75A94634" w:rsidR="00052A79" w:rsidRDefault="006601C4" w:rsidP="00052A79">
      <w:r>
        <w:t xml:space="preserve">The GPs extend </w:t>
      </w:r>
      <w:proofErr w:type="spellStart"/>
      <w:r>
        <w:t>epicardially</w:t>
      </w:r>
      <w:proofErr w:type="spellEnd"/>
      <w:r>
        <w:t xml:space="preserve"> to innervate the atria, interatrial septum, and ventricles</w:t>
      </w:r>
      <w:r w:rsidR="00052A79">
        <w:t xml:space="preserve">, but sympathetic innervation is not uniform. Early studies looked at tyrosine hydroxylase, the enzyme that produces nor epinephrine (NE), to help identify important sympathetic nerves and fibers. The ventricles showed a gradient </w:t>
      </w:r>
      <w:r w:rsidR="00052A79">
        <w:lastRenderedPageBreak/>
        <w:t>from base to apex, with the lowest concentration in the apex of the heart.</w:t>
      </w:r>
      <w:r w:rsidR="00052A79">
        <w:fldChar w:fldCharType="begin" w:fldLock="1"/>
      </w:r>
      <w:r w:rsidR="004D3EE0">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primates.","type":"article-journal","volume":"106"},"uris":["http://www.mendeley.com/documents/?uuid=45fc7ed5-f7ab-3e58-a4e2-3d6f8893b1c0"]}],"mendeley":{"formattedCitation":"(Pierpont, DeMaster, Reynolds, Pederson, &amp; Cohn, 1985)","plainTextFormattedCitation":"(Pierpont, DeMaster, Reynolds, Pederson, &amp; Cohn, 1985)","previouslyFormattedCitation":"(Pierpont, DeMaster, Reynolds, Pederson, &amp; Cohn, 1985)"},"properties":{"noteIndex":0},"schema":"https://github.com/citation-style-language/schema/raw/master/csl-citation.json"}</w:instrText>
      </w:r>
      <w:r w:rsidR="00052A79">
        <w:fldChar w:fldCharType="separate"/>
      </w:r>
      <w:r w:rsidR="003122FF" w:rsidRPr="003122FF">
        <w:rPr>
          <w:noProof/>
        </w:rPr>
        <w:t>(Pierpont, DeMaster, Reynolds, Pederson, &amp; Cohn, 1985)</w:t>
      </w:r>
      <w:r w:rsidR="00052A79">
        <w:fldChar w:fldCharType="end"/>
      </w:r>
      <w:r w:rsidR="00052A79">
        <w:t xml:space="preserve"> Another way that the innervation has been studied is by using radiolabeled </w:t>
      </w:r>
      <w:proofErr w:type="spellStart"/>
      <w:r w:rsidR="00052A79">
        <w:t>metaiodobenzylguanidine</w:t>
      </w:r>
      <w:proofErr w:type="spellEnd"/>
      <w:r w:rsidR="00052A79">
        <w:t xml:space="preserve"> (MIBG), a catecholamine analog. Studies showed that the inferior wall of the LV had less uptake than the anterior region.</w:t>
      </w:r>
      <w:r w:rsidR="00052A79" w:rsidRPr="00052A79">
        <w:t xml:space="preserve"> </w:t>
      </w:r>
      <w:r w:rsidR="00052A79">
        <w:fldChar w:fldCharType="begin" w:fldLock="1"/>
      </w:r>
      <w:r w:rsidR="004D3EE0">
        <w:instrText>ADDIN CSL_CITATION {"citationItems":[{"id":"ITEM-1","itemData":{"DOI":"10.1007/s003950170004","ISSN":"0300-8428","abstract":"The rich autonomic innervation of the heart plays an important role in modifying cardiovascular function. Recently developed in vivo scintigraphic imaging techniques allow for visualization of the autonomic innervation of the heart. Studies using the modalities have shown heterogeneity of sympathetic innervation in various kinds of pathological conditions as well as normal human heart. The inferioposterior region shows typically less sympathetic innervation than the anterior region. In addition, neuropathic processes appear to commence in inferior-apical regions extending towards the base of the heart. Arrhythmogeneity has been related to the heterogeneous innervation of the heart and heterogeneous uptake of radiolabeled catecholamine analogues, such as I-123 metaiodobenzylguanidine, can be found in patients with arrhythmia. In dilated cardiomyopathy, reduced uptake indicates a poor prognosis which allows risk stratification for patients with heart failure. Heterogeneity of the reinnervation process following heart transplantation has also been investigated. Evidence was found of reinnervation primarily in the basal anterioseptal region and to a lesser degree in the inferioposterior and apical regions. Tracer approaches are uniquely suited to identify regionally altered innervation and provide tools for linking information on cardiac autonomic innervation with other clinical aspects.","author":[{"dropping-particle":"","family":"Momose","given":"Mitsuru","non-dropping-particle":"","parse-names":false,"suffix":""},{"dropping-particle":"","family":"Tyndale-Hines","given":"Leisha","non-dropping-particle":"","parse-names":false,"suffix":""},{"dropping-particle":"","family":"Bengel","given":"Frank Michael","non-dropping-particle":"","parse-names":false,"suffix":""},{"dropping-particle":"","family":"Schwaiger","given":"Markus","non-dropping-particle":"","parse-names":false,"suffix":""}],"container-title":"Basic Research in Cardiology","id":"ITEM-1","issue":"6","issued":{"date-parts":[["2001","12","1"]]},"page":"539-546","title":"How heterogeneous is the cardiac autonomic innervation?","type":"article-journal","volume":"96"},"uris":["http://www.mendeley.com/documents/?uuid=33d82646-c964-3b11-9db8-5fdaa0ff3f13"]},{"id":"ITEM-2","itemData":{"ISSN":"0161-5505","PMID":"8998149","abstract":"UNLABELLED We studied the relationship between myocardial [123I]metaiodobenzylguanidine (MIBG) uptake and autonomic nerve activity in normal subjects. METHODS MIBG scintigraphy and power spectral analysis (PSA) of heart rate variability were performed simultaneously in 15 normal subjects. Anterior planar images and SPECT images were taken at five and two points after the injection of [123I]MIBG, respectively. In 10 of 15 subjects, 201TI myocardial SPECT was performed immediately after MIBG scintigraphy. RESULTS The heart/upper mediastinum MIBG uptake ratio in the planar image obtained at 240 min (r = 0.64, p &lt; 0.01) and the washout rate of MIBG in the heart between 15 min and 240 min (r = 0.51, p &lt; 0.05) showed significant correlation with the percentage of low frequency component of PSA (percent LF), an index of sympathetic nerve activity. Regional MIBG uptake in the inferior wall normalized by individual maximal uptake among all pixels was significantly correlated with the high frequency component of PSA, an index of parasympathetic nerve activity (r = -0.58, p &lt; 0.05) and with mean R-R interval in a resting ECG (r = -0.82, p &lt; 0.001) but did not correlate with percent LF, percent uptake of 201TI in the inferior wall or the liver/heart uptake ratio. CONCLUSION These results indicate that myocardial MIBG uptake correlates with sympathetic nerve activity in normal subjects. Our data indicate that heterogeneous MIBG distribution in the left ventricle is a physiologic rather than artifactual phenomenon and may be related to vagal tone rather than sympathetic nerve activity.","author":[{"dropping-particle":"","family":"Morozumi","given":"Takakazu","non-dropping-particle":"","parse-names":false,"suffix":""},{"dropping-particle":"","family":"Kusuoka","given":"Hideo","non-dropping-particle":"","parse-names":false,"suffix":""},{"dropping-particle":"","family":"Fukuchi","given":"Kazuki","non-dropping-particle":"","parse-names":false,"suffix":""},{"dropping-particle":"","family":"Tani","given":"Akihiro","non-dropping-particle":"","parse-names":false,"suffix":""},{"dropping-particle":"","family":"Uehara","given":"Toshiisa","non-dropping-particle":"","parse-names":false,"suffix":""},{"dropping-particle":"","family":"Matsuda","given":"Shin","non-dropping-particle":"","parse-names":false,"suffix":""},{"dropping-particle":"","family":"Tsujimura","given":"Eiichiro","non-dropping-particle":"","parse-names":false,"suffix":""},{"dropping-particle":"","family":"Ito","given":"Y","non-dropping-particle":"","parse-names":false,"suffix":""},{"dropping-particle":"","family":"Hori","given":"M","non-dropping-particle":"","parse-names":false,"suffix":""},{"dropping-particle":"","family":"Kamada","given":"T","non-dropping-particle":"","parse-names":false,"suffix":""},{"dropping-particle":"","family":"Nishimura","given":"T","non-dropping-particle":"","parse-names":false,"suffix":""}],"container-title":"Journal of nuclear medicine : official publication, Society of Nuclear Medicine","id":"ITEM-2","issue":"1","issued":{"date-parts":[["1997","1"]]},"page":"49-52","title":"Myocardial iodine-123-metaiodobenzylguanidine images and autonomic nerve activity in normal subjects.","type":"article-journal","volume":"38"},"uris":["http://www.mendeley.com/documents/?uuid=770de03a-85c7-4070-9dfc-774b110c2d10"]}],"mendeley":{"formattedCitation":"(Momose, Tyndale-Hines, Bengel, &amp; Schwaiger, 2001; Morozumi et al., 1997)","plainTextFormattedCitation":"(Momose, Tyndale-Hines, Bengel, &amp; Schwaiger, 2001; Morozumi et al., 1997)","previouslyFormattedCitation":"(Momose, Tyndale-Hines, Bengel, &amp; Schwaiger, 2001; Morozumi et al., 1997)"},"properties":{"noteIndex":0},"schema":"https://github.com/citation-style-language/schema/raw/master/csl-citation.json"}</w:instrText>
      </w:r>
      <w:r w:rsidR="00052A79">
        <w:fldChar w:fldCharType="separate"/>
      </w:r>
      <w:r w:rsidR="003122FF" w:rsidRPr="003122FF">
        <w:rPr>
          <w:noProof/>
        </w:rPr>
        <w:t>(Momose, Tyndale-Hines, Bengel, &amp; Schwaiger, 2001; Morozumi et al., 1997)</w:t>
      </w:r>
      <w:r w:rsidR="00052A79">
        <w:fldChar w:fldCharType="end"/>
      </w:r>
      <w:r w:rsidR="00052A79">
        <w:t xml:space="preserve"> In contrast, the inferior LV wall has a higher proportion of vagal afferent neurons.</w:t>
      </w:r>
      <w:r w:rsidR="00052A79">
        <w:fldChar w:fldCharType="begin" w:fldLock="1"/>
      </w:r>
      <w:r w:rsidR="004D3EE0">
        <w:instrText>ADDIN CSL_CITATION {"citationItems":[{"id":"ITEM-1","itemData":{"DOI":"10.1152/ajpheart.1978.235.2.H188","ISBN":"0002-9513 (Print) 0002-9513 (Linking)","ISSN":"03636135","PMID":"686186","abstract":"The purpose of this study was to determine the relative magnitudes of the reflex effects mediated by sensory endings in the left ventricle activated by intracoronary injection of nicotine or veratridine into left anterior descending (LAD) or circumflex (Cx) coronary arteries in the dog. Injection of nicotine or veratridine into the Cx consistently resulted in larger decreases in heart rate, arterial pressure, and in gracilis perfusion pressure than were observed following injection of the same dose into the LAD. Vagotomy abolished the cardioinhibitory and vasodepressor responses to intracoronary nicotine or veratridine. The weight of left ventricle perfused by LAD or Cx was not different (43.5 +/- 1.65 and 44.5 +/- 2.2 g, respectively. These data indicate that chemical activation of sensory endings with vagal afferents in the inferoposterior left ventricle of the dog results in larger cardionhibitor and vasodepressor responses than result from activation of respects in the anterior left ventricle. Further, these data provide strong evidence that these sensory endings which are chemically activated are preferentially distributed to the inferoposterior left ventricle.","author":[{"dropping-particle":"","family":"Walker","given":"J. L.","non-dropping-particle":"","parse-names":false,"suffix":""},{"dropping-particle":"","family":"Thames","given":"M. D.","non-dropping-particle":"","parse-names":false,"suffix":""},{"dropping-particle":"","family":"Abboud","given":"F. M.","non-dropping-particle":"","parse-names":false,"suffix":""},{"dropping-particle":"","family":"Mark","given":"A. L.","non-dropping-particle":"","parse-names":false,"suffix":""},{"dropping-particle":"","family":"Kloppenstein","given":"H S","non-dropping-particle":"","parse-names":false,"suffix":""}],"container-title":"American Journal of Physiology","id":"ITEM-1","issue":"2","issued":{"date-parts":[["1978","8"]]},"page":"H188-H192","title":"Preferential distribution of inhibitory cardiac receptors in the left ventricle of the dog","type":"article-journal","volume":"235"},"uris":["http://www.mendeley.com/documents/?uuid=4a0663ec-64af-3958-8d05-ca85fe54fb08"]}],"mendeley":{"formattedCitation":"(Walker, Thames, Abboud, Mark, &amp; Kloppenstein, 1978)","plainTextFormattedCitation":"(Walker, Thames, Abboud, Mark, &amp; Kloppenstein, 1978)","previouslyFormattedCitation":"(Walker, Thames, Abboud, Mark, &amp; Kloppenstein, 1978)"},"properties":{"noteIndex":0},"schema":"https://github.com/citation-style-language/schema/raw/master/csl-citation.json"}</w:instrText>
      </w:r>
      <w:r w:rsidR="00052A79">
        <w:fldChar w:fldCharType="separate"/>
      </w:r>
      <w:r w:rsidR="003122FF" w:rsidRPr="003122FF">
        <w:rPr>
          <w:noProof/>
        </w:rPr>
        <w:t>(Walker, Thames, Abboud, Mark, &amp; Kloppenstein, 1978)</w:t>
      </w:r>
      <w:r w:rsidR="00052A79">
        <w:fldChar w:fldCharType="end"/>
      </w:r>
      <w:r w:rsidR="00052A79">
        <w:t xml:space="preserve"> </w:t>
      </w:r>
    </w:p>
    <w:p w14:paraId="70F5E603" w14:textId="77777777" w:rsidR="00052A79" w:rsidRDefault="00052A79" w:rsidP="00052A79"/>
    <w:p w14:paraId="5EC72C9F" w14:textId="7CA7D291" w:rsidR="006601C4" w:rsidRDefault="00052A79" w:rsidP="006601C4">
      <w:r>
        <w:t>The layers of the heart also showed differences in sympathetic density. The highest is in the epicardium, and it decreases reaching towards the endocardium. Within the endocardium, there is a right-to-left decreasing gradient of sympathetic innervation, proportional to the density of cholinergic (vagal nerves).</w:t>
      </w:r>
      <w:r>
        <w:fldChar w:fldCharType="begin" w:fldLock="1"/>
      </w:r>
      <w:r w:rsidR="004D3EE0">
        <w:instrText>ADDIN CSL_CITATION {"citationItems":[{"id":"ITEM-1","itemData":{"DOI":"10.1046/j.1469-7580.1999.19530359.x","ISSN":"0021-8782","PMID":"10580851","abstract":"The immunological problems of pig hearts supporting life in human recipients have potentially been solved by transgenic technology. Nevertheless, other problems still remain. Autonomic innervation is important for the control of cardiac dynamics and there is evidence suggesting that some neurons remain intact after transplantation. Previous studies in the human heart have established regional differences in both general autonomic innervation and in its component neural subpopulations. Such studies are lacking in the pig heart. Quantitative immunohistochemical and histochemical techniques were used to demonstrate the pattern of innervation in pig hearts (Sus scrofa). Gradients of immunoreactivity for the general neural marker protein gene product 9.5 were observed both within and between the endocardial, myocardial and epicardial plexuses throughout the 4 cardiac chambers. An extensive ganglionated plexus was observed in the epicardial tissues and, to a lesser extent, in the myocardial tissues. The predominant neural subpopulation displayed acetylcholinesterase activity, throughout the endocardium, myocardium and epicardium. These nerves showed a right to left gradient in density in the endocardial plexus, which was not observed in either the myocardial or epicardial plexuses. A large proportion of nerves in the ganglionated plexus of the atrial epicardial tissues displayed AChE activity, together with their cell bodies. Tyrosine hydroxylase (TH)-immunoreactive nerves were the next most prominent subpopulation throughout the heart. TH-immunoreactive cell bodies were observed in the atrial ganglionated plexuses. Endocardial TH- and NPY-immunoreactive nerves also displayed a right to left gradient in density, whereas in the epicardial tissues they showed a ventricular to atrial gradient. Calcitonin gene-related peptide (CGRP)-immunoreactive nerves were the most abundant peptide-containing subpopulation after those possessing NPY immunoreactivity. They were most abundant in the epicardial tissues of the ventricles. Several important differences were observed between the innervation of the pig heart compared with the human heart. These differences may have implications for the function of donor transgenic pig hearts within human recipients.","author":[{"dropping-particle":"","family":"Crick","given":"S J","non-dropping-particle":"","parse-names":false,"suffix":""},{"dropping-particle":"","family":"Anderson","given":"R H","non-dropping-particle":"","parse-names":false,"suffix":""},{"dropping-particle":"","family":"Ho","given":"S Y","non-dropping-particle":"","parse-names":false,"suffix":""},{"dropping-particle":"","family":"Sheppard","given":"M N","non-dropping-particle":"","parse-names":false,"suffix":""}],"container-title":"Journal of anatomy","id":"ITEM-1","issue":"3","issued":{"date-parts":[["1999","10"]]},"page":"359-73","title":"Localisation and quantitation of autonomic innervation in the porcine heart II: endocardium, myocardium and epicardium.","type":"article-journal","volume":"195 ( Pt 3"},"uris":["http://www.mendeley.com/documents/?uuid=c3d7d82e-db65-31a3-b333-e5f679cb4ce3"]}],"mendeley":{"formattedCitation":"(Crick, Anderson, Ho, &amp; Sheppard, 1999)","plainTextFormattedCitation":"(Crick, Anderson, Ho, &amp; Sheppard, 1999)","previouslyFormattedCitation":"(Crick, Anderson, Ho, &amp; Sheppard, 1999)"},"properties":{"noteIndex":0},"schema":"https://github.com/citation-style-language/schema/raw/master/csl-citation.json"}</w:instrText>
      </w:r>
      <w:r>
        <w:fldChar w:fldCharType="separate"/>
      </w:r>
      <w:r w:rsidR="003122FF" w:rsidRPr="003122FF">
        <w:rPr>
          <w:noProof/>
        </w:rPr>
        <w:t>(Crick, Anderson, Ho, &amp; Sheppard, 1999)</w:t>
      </w:r>
      <w:r>
        <w:fldChar w:fldCharType="end"/>
      </w:r>
      <w:r>
        <w:t xml:space="preserve"> Within the epicardium, there is also ventricle-to-atrium decreasing gradient of innervation. Within the ventricles, sympathetic afferent neurons are the main sensory neurons. They are triggered by predominately chemical stimuli, but also by mechanical stimuli.</w:t>
      </w:r>
      <w:r>
        <w:fldChar w:fldCharType="begin" w:fldLock="1"/>
      </w:r>
      <w:r w:rsidR="004D3EE0">
        <w:instrText>ADDIN CSL_CITATION {"citationItems":[{"id":"ITEM-1","itemData":{"DOI":"10.1093/cvr/28.8.1218","ISSN":"00086363","PMID":"7525062","abstract":"OBJECTIVE: The aim was to determine the capacity of nodose ganglion afferent neurones with epicardial sensory endings to respond to mechanical and chemical stimuli, in particular to purinergic compounds.\\n\\nMETHODS: Alterations in spontaneous activity generated by epicardial afferent neurones in nodose ganglia in situ of 17 anaesthetised dogs were identified using extracellular recording techniques when mechanical and chemical stimuli were applied to their receptor fields, as well as during brief periods of coronary artery occlusion.\\n\\nRESULTS: 92 cardiac afferent neurones were identified. Localised epicardial distortion modified the activity generated by 34 neurones [0.19(SEM 0.02) to 1.2(0.4) impulses.s-1]. Application of bradykinin, substance P, N6-cyclopentyladenosine or beta, gamma-methylene adenosine 5'-triphosphate to localised epicardial fields altered the activity of 69 neurones. Thus the majority of identified epicardial neurones responded to chemical stimuli alone (63%) as opposed to mechanical stimuli alone (25%), 12% responding to both types of stimuli. Activity was enhanced overall by chemical stimuli from a mean range of 0.1-0.4 to 11.6-13.2 impulses.s-1. Following termination of short lasting chemical as opposed to mechanical stimuli, activity remained increased for up to 45 min. Activity generated by 16 chemosensitive neurones was modified by brief periods of coronary artery occlusion [0.26(0.12)-1.66(0.61) impulses.s-1]; activity increasing further [2.51(0.47) impulses.s-1] during reperfusion periods.\\n\\nCONCLUSIONS: (1) Chemical stimuli induce an order magnitude greater enhancement of activity generated by nodose ganglion cardiac afferent neurones than do mechanical stimuli, such enhancement persisting long after removal of chemical as opposed to mechanical stimuli. Thus qualitative and quantitative differences exists between central neuronal inputs derived from nodose ganglion epicardial afferent neurones sensitive to chemical as opposed to mechanical stimuli. (2) Adenosine and ATP can activate nodose ganglion cardiac afferent neurones.","author":[{"dropping-particle":"","family":"Armour","given":"J A","non-dropping-particle":"","parse-names":false,"suffix":""},{"dropping-particle":"","family":"Huang","given":"M H","non-dropping-particle":"","parse-names":false,"suffix":""},{"dropping-particle":"","family":"Pelleg","given":"A","non-dropping-particle":"","parse-names":false,"suffix":""},{"dropping-particle":"","family":"Sylvén","given":"C.","non-dropping-particle":"","parse-names":false,"suffix":""}],"container-title":"Cardiovascular Research","id":"ITEM-1","issue":"8","issued":{"date-parts":[["1994","8","1"]]},"page":"1218-1225","publisher":"Oxford University Press","title":"Responsiveness of in situ canine nodose ganglion afferent neurones to epicardial mechanical or chemical stimuli","type":"article-journal","volume":"28"},"uris":["http://www.mendeley.com/documents/?uuid=9d8aacd3-89c5-431c-adfb-eaae97dca201"]}],"mendeley":{"formattedCitation":"(J A Armour, Huang, Pelleg, &amp; Sylvén, 1994)","plainTextFormattedCitation":"(J A Armour, Huang, Pelleg, &amp; Sylvén, 1994)","previouslyFormattedCitation":"(J A Armour, Huang, Pelleg, &amp; Sylvén, 1994)"},"properties":{"noteIndex":0},"schema":"https://github.com/citation-style-language/schema/raw/master/csl-citation.json"}</w:instrText>
      </w:r>
      <w:r>
        <w:fldChar w:fldCharType="separate"/>
      </w:r>
      <w:r w:rsidR="003122FF" w:rsidRPr="003122FF">
        <w:rPr>
          <w:noProof/>
        </w:rPr>
        <w:t>(J A Armour, Huang, Pelleg, &amp; Sylvén, 1994)</w:t>
      </w:r>
      <w:r>
        <w:fldChar w:fldCharType="end"/>
      </w:r>
      <w:r>
        <w:t xml:space="preserve"> </w:t>
      </w:r>
    </w:p>
    <w:p w14:paraId="3098018B" w14:textId="77777777" w:rsidR="00070792" w:rsidRPr="00070792" w:rsidRDefault="00070792" w:rsidP="007351F6"/>
    <w:p w14:paraId="19EBEBE2" w14:textId="77777777" w:rsidR="00AB6627" w:rsidRDefault="00FC103C" w:rsidP="007351F6">
      <w:pPr>
        <w:pStyle w:val="Heading1"/>
      </w:pPr>
      <w:r>
        <w:br w:type="column"/>
      </w:r>
      <w:r w:rsidR="00AB6627">
        <w:lastRenderedPageBreak/>
        <w:t>VENTRICULAR FIBRILLATORY THRESHOLD</w:t>
      </w:r>
    </w:p>
    <w:p w14:paraId="4014B206" w14:textId="77777777" w:rsidR="00AB6627" w:rsidRDefault="00AB6627" w:rsidP="007351F6">
      <w:pPr>
        <w:pStyle w:val="Heading1"/>
      </w:pPr>
    </w:p>
    <w:p w14:paraId="5A5A8368" w14:textId="2CF20BEC" w:rsidR="009626B3" w:rsidRDefault="00793A70" w:rsidP="00402F6E">
      <w:r>
        <w:t>Over</w:t>
      </w:r>
      <w:r w:rsidR="009626B3">
        <w:t xml:space="preserve"> 100 </w:t>
      </w:r>
      <w:r w:rsidR="00402F6E">
        <w:t>years</w:t>
      </w:r>
      <w:r w:rsidR="000B4D28">
        <w:t xml:space="preserve"> ago</w:t>
      </w:r>
      <w:r w:rsidR="00402F6E">
        <w:t xml:space="preserve">, John </w:t>
      </w:r>
      <w:proofErr w:type="spellStart"/>
      <w:r w:rsidR="00402F6E">
        <w:t>MacWilliam</w:t>
      </w:r>
      <w:proofErr w:type="spellEnd"/>
      <w:r w:rsidR="00402F6E">
        <w:t xml:space="preserve"> proposed that </w:t>
      </w:r>
      <w:r w:rsidR="003122FF">
        <w:t>VF</w:t>
      </w:r>
      <w:r w:rsidR="00402F6E">
        <w:t xml:space="preserve"> was the mechanism behind S</w:t>
      </w:r>
      <w:r w:rsidR="009626B3">
        <w:t xml:space="preserve">CD, and </w:t>
      </w:r>
      <w:r w:rsidR="003122FF">
        <w:t xml:space="preserve">subsequently Thomas </w:t>
      </w:r>
      <w:proofErr w:type="spellStart"/>
      <w:r w:rsidR="003122FF">
        <w:t>Jonnesco</w:t>
      </w:r>
      <w:proofErr w:type="spellEnd"/>
      <w:r w:rsidR="003122FF">
        <w:t xml:space="preserve"> demonstrated </w:t>
      </w:r>
      <w:r w:rsidR="009626B3">
        <w:t>that cardiac sympathectomy was protective against ventricular arrhythmias</w:t>
      </w:r>
      <w:r>
        <w:t>.</w:t>
      </w:r>
      <w:r>
        <w:fldChar w:fldCharType="begin" w:fldLock="1"/>
      </w:r>
      <w:r w:rsidR="004D3EE0">
        <w:instrText>ADDIN CSL_CITATION {"citationItems":[{"id":"ITEM-1","itemData":{"DOI":"10.1016/0735-1097(89)90041-7","ISBN":"0735-1097","ISSN":"07351097","PMID":"2685082","abstract":"Sudden death is frequently of cardiac origin, and its most common electrophysiologic mechanism is ventricular fibrillation. The concept that sudden death in human beings is due to ventricular fibrillation was first proposed by MacWilliam exactly 100 years ago, well before the electrocardiogram was invented. To conduct his experimental work, MacWilliam devised methods that laid the foundations for modern cardiac research and that provided the first comprehensive approach to successful cardiopulmonary resuscitation. He recognized the role of the autonomic nervous system in modulating both the mechanical and the electrical properties of the heart, and was the first to suggest that this effect had a role in the genesis of sudden death. On the centennial of his theory of sudden death, MacWilliam's concepts are reviewed in the context of the effect of Darwinian influence on British physiology. It is suggested that his theorem was based on both sound experimental data and comparative physiology, drawing on the new evolutionary principle of similar structure and function in the hearts of various species. MacWilliam's basic physiologic concepts have survived intact for a century, greatly influencing more than three generations of research and practice in clinical cardiology. © 1989.","author":[{"dropping-particle":"","family":"Silva","given":"Regis A.","non-dropping-particle":"de","parse-names":false,"suffix":""}],"container-title":"Journal of the American College of Cardiology","id":"ITEM-1","issue":"7","issued":{"date-parts":[["1989"]]},"page":"1843-1849","title":"John MacWilliam, evolutionary biology and sudden cardiac death","type":"article-journal","volume":"14"},"uris":["http://www.mendeley.com/documents/?uuid=19ddf72c-2ae1-4925-b7a2-d89500a04ad7"]},{"id":"ITEM-2","itemData":{"DOI":"10.1016/j.ijcard.2017.03.020","ISBN":"1874-1754","ISSN":"18741754","PMID":"28318666","abstract":"One hundred years have elapsed since Thomas Jonnesco performed the first left cardiac sympathetic denervation (LCSD) in a patient with unmanageable angina pectoris and ventricular tachyarrhythmias, and the progress in the field has surpassed imagination. Here we will review the historic basis of cardiac sympathectomy for the management of life-threatening arrhythmias and will then discuss the often forgotten critical experimental studies that provided the rationale for the amazing growth of its role in clinical management. We will then mention the evolution in the surgical approaches, with their pros and cons. Similarly, we will address the existence of different views on the wisdom of starting with unilateral LCSD versus performing at outset bilateral CSD. The main results in the two diseases for which LCSD has already a definite role (namely the long QT syndrome and catecholaminergic polymorphic ventricular tachycardia) will be reviewed and discussed, touching also on the medico-legal implications descending from the clear efficacy of LCSD for these conditions. Finally, we will consider the potential value of LCSD for other clinical conditions and will close by mentioning a new randomized clinical trial in which LCSD is performed in patients with heart failure.","author":[{"dropping-particle":"","family":"Schwartz","given":"Peter J","non-dropping-particle":"","parse-names":false,"suffix":""},{"dropping-particle":"","family":"Ferrari","given":"Gaetano M","non-dropping-particle":"De","parse-names":false,"suffix":""},{"dropping-particle":"","family":"Pugliese","given":"Luigi","non-dropping-particle":"","parse-names":false,"suffix":""}],"container-title":"International Journal of Cardiology","id":"ITEM-2","issued":{"date-parts":[["2017"]]},"page":"25-28","title":"Cardiac sympathetic denervation 100 years later: Jonnesco would have never believed it","type":"article-journal","volume":"237"},"uris":["http://www.mendeley.com/documents/?uuid=85049fa6-7094-4c07-98f2-320465f3fa2b"]}],"mendeley":{"formattedCitation":"(de Silva, 1989; Peter J Schwartz, De Ferrari, &amp; Pugliese, 2017)","plainTextFormattedCitation":"(de Silva, 1989; Peter J Schwartz, De Ferrari, &amp; Pugliese, 2017)","previouslyFormattedCitation":"(de Silva, 1989; Peter J Schwartz, De Ferrari, &amp; Pugliese, 2017)"},"properties":{"noteIndex":0},"schema":"https://github.com/citation-style-language/schema/raw/master/csl-citation.json"}</w:instrText>
      </w:r>
      <w:r>
        <w:fldChar w:fldCharType="separate"/>
      </w:r>
      <w:r w:rsidR="003122FF" w:rsidRPr="003122FF">
        <w:rPr>
          <w:noProof/>
        </w:rPr>
        <w:t>(de Silva, 1989; Peter J Schwartz, De Ferrari, &amp; Pugliese, 2017)</w:t>
      </w:r>
      <w:r>
        <w:fldChar w:fldCharType="end"/>
      </w:r>
      <w:r w:rsidR="009626B3">
        <w:t xml:space="preserve"> </w:t>
      </w:r>
      <w:r>
        <w:t xml:space="preserve">Other corroborative studies by Bernard </w:t>
      </w:r>
      <w:proofErr w:type="spellStart"/>
      <w:r>
        <w:t>Lown</w:t>
      </w:r>
      <w:proofErr w:type="spellEnd"/>
      <w:r>
        <w:t xml:space="preserve"> showed that </w:t>
      </w:r>
      <w:proofErr w:type="spellStart"/>
      <w:r>
        <w:t>vagus</w:t>
      </w:r>
      <w:proofErr w:type="spellEnd"/>
      <w:r>
        <w:t xml:space="preserve"> nerve stimulation decreased the vulnerability of the heart to VF while vagotomy increased it.</w:t>
      </w:r>
      <w:r>
        <w:fldChar w:fldCharType="begin" w:fldLock="1"/>
      </w:r>
      <w:r w:rsidR="0012087C">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dogs.","type":"article-journal","volume":"40"},"uris":["http://www.mendeley.com/documents/?uuid=42322f81-6e85-412b-b068-77bb6a67b6f6"]},{"id":"ITEM-2","itemData":{"DOI":"10.1161/01.CIR.52.4.578","ISSN":"0009-7322","abstract":"The effect of vagus nerve stimulation (VNS) upon ventricular vulnerability was studied in 30 mongrel dogs subjected to varying levels of adrenergic stimulation. Vulnerability was assessed both by determining the minimum current required to produce ventricular fibrillation (VF threshold) and by plotting VF threshold throughout the vulnerable period (VF zone). Chloralose-anesthetized animals were studied by means of sequential pulses applied to the apex of the right ventricular endocardium. Testing was carried out in closed-chest dogs, in open-chest dogs with and without left stellate ganglion stimulation (LSGS), and in open-and closed-chest dogs pretreated with propranolol. In the absence of adrenergic stimulation, VNS was without significant effect on either the VF threshold or the VF zone under closed-or open-chest conditions. During LSGS, however, VNS was associated with a 93 ± 22% (mean SE) increase in VF threshold (P &lt; 0.01) and constriction of the VF zone. Vagus nerve stimulation combined with LSGS raised VF threshold to the control value, but not beyond. After beta-adrenergic blockade with propranolol, VNS was without effect on VF threshold in either open-or closed-chest animals. It is concluded that augmented sympathetic tone is a precondition for a VNS-induced elevation in VF threshold. The vagal effect is indirect and is expressed by opposing the effects of heightened adrenergic tone on ventricular vulnerability. IN THEIR CLASSIC STUDIES on cardiac ex-citability, Hoffman, Brooks, and co-workers1-4 found that vagus nerve stimulation (VNS) was without significant effect on the electrical properties of the ventricle. Evidence to the contrary has recently been provided by Kent and Harrison et al.5' 6 When the ventricular fibrillation (VF) threshold was determined by means of a train of electrical pulses closely coupled to an antecedent paced beat, it was found that both VNS5 and edrophonium chloride\" consistently raised VF threshold in the normal as well as the ischemic canine ventricle. The protection against fibrillation was independent of vagally-mediated bradycardia. Preliminary experiments by our group7 appeared to support the traditional view: we found that VNS had no effect on ventricular vulnerability in the non-ischemic heart. Furthermore, in animals subjected to beta-adrenergic blockade, hypothalamic stimulation,8 and reflex vagal activation by means of blood pressure elevation9 were without effect on VF threshold. In intact animals, para…","author":[{"dropping-particle":"","family":"Kolman","given":"Benet S","non-dropping-particle":"","parse-names":false,"suffix":""},{"dropping-particle":"","family":"Verrier","given":"Richard L","non-dropping-particle":"","parse-names":false,"suffix":""},{"dropping-particle":"","family":"Lown","given":"Bernard","non-dropping-particle":"","parse-names":false,"suffix":""}],"container-title":"Circulation","id":"ITEM-2","issue":"4","issued":{"date-parts":[["1975","10"]]},"page":"578-585","title":"The effect of vagus nerve stimulation upon vulnerability of the canine ventricle","type":"article-journal","volume":"52"},"uris":["http://www.mendeley.com/documents/?uuid=2383348d-4070-4378-8009-43ec8e8dd2d5"]}],"mendeley":{"formattedCitation":"(Kolman, Verrier, &amp; Lown, 1975; P. J. Schwartz, Verrier, &amp; Lown, 1977)","plainTextFormattedCitation":"(Kolman, Verrier, &amp; Lown, 1975; P. J. Schwartz, Verrier, &amp; Lown, 1977)","previouslyFormattedCitation":"(Kolman, Verrier, &amp; Lown, 1975; P. J. Schwartz, Verrier, &amp; Lown, 1977)"},"properties":{"noteIndex":0},"schema":"https://github.com/citation-style-language/schema/raw/master/csl-citation.json"}</w:instrText>
      </w:r>
      <w:r>
        <w:fldChar w:fldCharType="separate"/>
      </w:r>
      <w:r w:rsidR="0012087C" w:rsidRPr="0012087C">
        <w:rPr>
          <w:noProof/>
        </w:rPr>
        <w:t>(</w:t>
      </w:r>
      <w:proofErr w:type="spellStart"/>
      <w:r w:rsidR="0012087C" w:rsidRPr="0012087C">
        <w:rPr>
          <w:noProof/>
        </w:rPr>
        <w:t>Kolman</w:t>
      </w:r>
      <w:proofErr w:type="spellEnd"/>
      <w:r w:rsidR="0012087C" w:rsidRPr="0012087C">
        <w:rPr>
          <w:noProof/>
        </w:rPr>
        <w:t>, Verrier, &amp; Lown, 1975; P. J. Schwartz, Verrier, &amp; Lown, 1977)</w:t>
      </w:r>
      <w:r>
        <w:fldChar w:fldCharType="end"/>
      </w:r>
      <w:r>
        <w:t xml:space="preserve"> This adequately argues that sympathetic tone is in part </w:t>
      </w:r>
      <w:r w:rsidR="005D0FB8">
        <w:t>culpable for</w:t>
      </w:r>
      <w:r>
        <w:t xml:space="preserve"> VF/VT events.</w:t>
      </w:r>
      <w:r w:rsidR="004D3EE0">
        <w:t xml:space="preserve"> </w:t>
      </w:r>
    </w:p>
    <w:p w14:paraId="3FBF93AE" w14:textId="3391624A" w:rsidR="005D0FB8" w:rsidRDefault="005D0FB8" w:rsidP="00402F6E"/>
    <w:p w14:paraId="6B746FD2" w14:textId="12256CA7" w:rsidR="005D0FB8" w:rsidRDefault="005D0FB8" w:rsidP="00402F6E">
      <w:r>
        <w:t>[figure of VF threshold and vagotomy]</w:t>
      </w:r>
    </w:p>
    <w:p w14:paraId="40C60488" w14:textId="07A8A249" w:rsidR="005D0FB8" w:rsidRDefault="005D0FB8" w:rsidP="00402F6E"/>
    <w:p w14:paraId="6B668BEE" w14:textId="07B193E8" w:rsidR="005D0FB8" w:rsidRDefault="005D0FB8" w:rsidP="00402F6E">
      <w:r>
        <w:t>The unopposed sympathetic nerve is pathologic. Stimulation of the SNS however can occur from higher nervous factors. An excellent example is how</w:t>
      </w:r>
      <w:r w:rsidR="003122FF">
        <w:t xml:space="preserve"> the</w:t>
      </w:r>
      <w:r>
        <w:t xml:space="preserve"> frequency of premature ventricular contractions increased under </w:t>
      </w:r>
      <w:r w:rsidR="003122FF">
        <w:t>psychological stress</w:t>
      </w:r>
      <w:r>
        <w:t>, suggesting that even transient nervous factors lead to electrical instability.</w:t>
      </w:r>
      <w:r w:rsidR="004D3EE0">
        <w:fldChar w:fldCharType="begin" w:fldLock="1"/>
      </w:r>
      <w:r w:rsidR="009E1750">
        <w:instrText>ADDIN CSL_CITATION {"citationItems":[{"id":"ITEM-1","itemData":{"DOI":"10.1016/S0002-9149(77)80044-1","ISBN":"0002-9149 (Print)\\r0002-9149 (Linking)","ISSN":"00029149","PMID":"860697","abstract":"Brain stimulation can provoke a variety of arrhythmias and lower the ventricular vulnerable threshold. In the animal with acute myocardial ischemia such stimuli suffice to provoke ventricular fibrillation. Vagal neural traffic or adrenal catecholamines are not the conduits for this brain-heart linkage. Accompanying increases in heart rate or blood pressure are not prerequisites for the changes in cardiac excitability. Increased sympathetic activity, whether induced by neural or neurohumoral action, predisposes the heart to ventricular fibrillation. Protection can be achieved with surgical and pharmacologic denervation or reflex reduction in sympathetic tone. With acute myocardial ischemia, augmented sympathetic activity accounts for the early surge of ectopic activity frequently precipitating ventricular fibrillation. Asymmetries in sympathetic neural discharge may also contribute to the genesis of serious arrhythmias. The vagus nerve, through its muscarinic action, exerts an indirect effect on cardiac vulnerability, the consequence of annulment of concomitant adrenergic influence, rather than of any direct cholinergic action on the ventricles. There exist anatomic, physiologic as well as molecular bases for such interactions. Available experimental evidence indicates that environmental stresses of diverse types can injure the heart, lower the threshold of cardiac vulnerability to ventricular fibrillation and, in the animal with coronary occlusion, provoke potentially malignant ventricular arrhythmias. Available evidence indicates that in man, as in the experimental animal, administration of catecholamines can induce ventricular arrhythmia, whereas vagal activity exerts an opposite effect. Furthermore, in certain subjects diverse stresses and various psychologic states provoke ventricular ectopic activity. © 1977 Dun · Donnelley Publishing Corporation 666 Fifth Avenue, New York, New York 10019 All rights reserved.","author":[{"dropping-particle":"","family":"Lown","given":"Bernard","non-dropping-particle":"","parse-names":false,"suffix":""},{"dropping-particle":"","family":"Verrier","given":"Richard L.","non-dropping-particle":"","parse-names":false,"suffix":""},{"dropping-particle":"","family":"Rabinowitz","given":"Stephen H.","non-dropping-particle":"","parse-names":false,"suffix":""}],"container-title":"The American Journal of Cardiology","id":"ITEM-1","issue":"6","issued":{"date-parts":[["1977"]]},"page":"890-902","title":"Neural and psychologic mechanisms and the problem of sudden cardiac death","type":"article-journal","volume":"39"},"uris":["http://www.mendeley.com/documents/?uuid=77a8799c-5a6f-4e41-8de4-d98c3fdaef8e"]}],"mendeley":{"formattedCitation":"(Lown, Verrier, &amp; Rabinowitz, 1977)","plainTextFormattedCitation":"(Lown, Verrier, &amp; Rabinowitz, 1977)","previouslyFormattedCitation":"(Lown, Verrier, &amp; Rabinowitz, 1977)"},"properties":{"noteIndex":0},"schema":"https://github.com/citation-style-language/schema/raw/master/csl-citation.json"}</w:instrText>
      </w:r>
      <w:r w:rsidR="004D3EE0">
        <w:fldChar w:fldCharType="separate"/>
      </w:r>
      <w:r w:rsidR="009E1750" w:rsidRPr="009E1750">
        <w:rPr>
          <w:noProof/>
        </w:rPr>
        <w:t>(</w:t>
      </w:r>
      <w:proofErr w:type="spellStart"/>
      <w:r w:rsidR="009E1750" w:rsidRPr="009E1750">
        <w:rPr>
          <w:noProof/>
        </w:rPr>
        <w:t>Lown</w:t>
      </w:r>
      <w:proofErr w:type="spellEnd"/>
      <w:r w:rsidR="009E1750" w:rsidRPr="009E1750">
        <w:rPr>
          <w:noProof/>
        </w:rPr>
        <w:t>, Verrier, &amp; Rabinowitz, 1977)</w:t>
      </w:r>
      <w:r w:rsidR="004D3EE0">
        <w:fldChar w:fldCharType="end"/>
      </w:r>
      <w:r w:rsidR="004D3EE0">
        <w:t xml:space="preserve"> These </w:t>
      </w:r>
      <w:r w:rsidR="00C20166">
        <w:t>extrasystole</w:t>
      </w:r>
      <w:r w:rsidR="004D3EE0">
        <w:t xml:space="preserve"> beats can be reduced by the introduction of beta-adrenergic blockade.</w:t>
      </w:r>
      <w:r w:rsidR="00DC3843">
        <w:fldChar w:fldCharType="begin" w:fldLock="1"/>
      </w:r>
      <w:r w:rsidR="0012087C">
        <w:instrText>ADDIN CSL_CITATION {"citationItems":[{"id":"ITEM-1","itemData":{"abstract":"The effect of psychologic stress on cardiac vulnerability was examined in 10 conscious dogs. The repetitive extrasystole threshold wasemployed as a measure of susceptibility to ventricular fibrillation. Instrumental aversive conditioning constituted a stressful environment. The repetitive extrasystole threshold decreased by nearly 50 percent during 3 days in which the animals were exposed to the stressful environment. When Tolamolol hydrochloride, a cardioselective beta adrenoceptor blocking agent, was administered before a stress session, the repetitive extra-systole threshold was unaltered from the control value. Thus, stress-evoked changes in cardiac vulnerabilityare mediated through the sympathetic nervous system. The role of psychologic stress in predisposing to cardiac arrhythmias is well recognized clinically. However, precise data documenting this relation have been difficult to obtain in man or in the animal laboratory. With growing interest in the problem of sudden death due to ventricular fibrillation, attention has been devoted to alterations in ventricular vulnerability during various stressful states. Recently it has been demonstrated in dogs that the threshold of the ventricular vulnerable period for eliciting repetitive extrasystoles is significantly lower in an aversive than in a placid environment. 1 It has also been found that animals placed in stressful restraint after myocardial infarction experience ventricular arrhythmias, including ventricular tachycardia. 2 In pigs protected against psychologic stress, the onset of ventricular fibrillation after coronary arterial ligation is either retarded or entirely prevented, u Moreover, pharmacologically restrained pigs subjected to electrical stimulation undergo severe acute cardiomyopathy and 13 percent die suddenly. 4 This study was undertaken to evaluate the effects of psychologic stress upon ventricular electrical stability in the conscious dog. The assumption entertained was that a change in cardiac electrical stability was associated with increased susceptibility to ventricular fibrillation. 5 The underlying hypothesis was that a psychologically stressful environment would increase cardiac electrical instability. Instrumental aversive conditioning was the experimental paradigm employed to produce psychologic stress. 6-s Since certain types of stressors in man affect cardiac function through sympathetic nervous mediation, 9 these studies were performed with and without blockade of bet…","author":[{"dropping-particle":"","family":"Matta","given":"Raymond J","non-dropping-particle":"","parse-names":false,"suffix":""},{"dropping-particle":"","family":"Lawler","given":"James E","non-dropping-particle":"","parse-names":false,"suffix":""},{"dropping-particle":"","family":"Lown","given":"Bernard","non-dropping-particle":"","parse-names":false,"suffix":""},{"dropping-particle":"","family":"Boston","given":"Facc","non-dropping-particle":"","parse-names":false,"suffix":""}],"id":"ITEM-1","issued":{"date-parts":[["0"]]},"title":"EXPERIMENTAL STUDIES Ventricular Electrical Instability in the Conscious Dog Effects of Psychologic Stress and Beta Adrenergic Blockade","type":"report"},"uris":["http://www.mendeley.com/documents/?uuid=0529528f-2c4b-382c-b2b9-910a6a961f6d"]}],"mendeley":{"formattedCitation":"(Matta, Lawler, Lown, &amp; Boston, n.d.)","plainTextFormattedCitation":"(Matta, Lawler, Lown, &amp; Boston, n.d.)","previouslyFormattedCitation":"(Matta, Lawler, Lown, &amp; Boston, n.d.)"},"properties":{"noteIndex":0},"schema":"https://github.com/citation-style-language/schema/raw/master/csl-citation.json"}</w:instrText>
      </w:r>
      <w:r w:rsidR="00DC3843">
        <w:fldChar w:fldCharType="separate"/>
      </w:r>
      <w:r w:rsidR="0012087C" w:rsidRPr="0012087C">
        <w:rPr>
          <w:noProof/>
        </w:rPr>
        <w:t>(Matta, Lawler, Lown, &amp; Boston, n.d.)</w:t>
      </w:r>
      <w:r w:rsidR="00DC3843">
        <w:fldChar w:fldCharType="end"/>
      </w:r>
      <w:r w:rsidR="00DC3843">
        <w:t xml:space="preserve"> Empiric and anecdotal evidence </w:t>
      </w:r>
      <w:r w:rsidR="005F3CBE">
        <w:t xml:space="preserve">provided the initial insight into how sudden death was triggered by psychological stress. Engel described </w:t>
      </w:r>
      <w:r w:rsidR="00D31EFC">
        <w:t xml:space="preserve">several categories of traumatic life settings that </w:t>
      </w:r>
      <w:r w:rsidR="00C20166">
        <w:t>precipitated sudden death, from the loss of a loved one, acute grief, personal danger, and even triumph. This pattern was found to play out in a larger scale, with case series by Greene and Rahe that demonstrated hundreds of episodes of sudden death preceded acute and chronic emotional events.</w:t>
      </w:r>
      <w:r w:rsidR="00C20166">
        <w:fldChar w:fldCharType="begin" w:fldLock="1"/>
      </w:r>
      <w:r w:rsidR="009E1750">
        <w:instrText>ADDIN CSL_CITATION {"citationItems":[{"id":"ITEM-1","itemData":{"DOI":"10.1176/ajp.130.11.1222","ISSN":"0002953X","PMID":"4746028","author":[{"dropping-particle":"","family":"Rahe","given":"R. H.","non-dropping-particle":"","parse-names":false,"suffix":""},{"dropping-particle":"","family":"Bennett","given":"L.","non-dropping-particle":"","parse-names":false,"suffix":""},{"dropping-particle":"","family":"Romo","given":"M.","non-dropping-particle":"","parse-names":false,"suffix":""},{"dropping-particle":"","family":"Siltanen","given":"P.","non-dropping-particle":"","parse-names":false,"suffix":""},{"dropping-particle":"","family":"Arthur","given":"R. J.","non-dropping-particle":"","parse-names":false,"suffix":""}],"container-title":"American Journal of Psychiatry","id":"ITEM-1","issue":"11","issued":{"date-parts":[["1973"]]},"page":"1222-1226","title":"Subjects' recent life changes and coronary heart disease in Finland","type":"article-journal","volume":"130"},"uris":["http://www.mendeley.com/documents/?uuid=670dea69-3bdf-4c8d-bed7-de355c077c89"]},{"id":"ITEM-2","itemData":{"DOI":"10.1001/archinte.1972.00320050049005","ISSN":"15383679","abstract":"Meaningful information was available on 26 patients who died suddenly in a 44,000 industrial population. The data, past illnesses, prodromal symptoms, and psychosocial information were obtained from the plant medical records, the private physicians, and mainly from direct interviews with the surviving next-of-kin, usually the wife. The data suggest that the majority of these patients, all men, had been depressed for a week up to several months. The sudden death then occurred in a setting of acute arousal engendered by increased work and activity or circumstances precipitating reactions of anxiety or anger. The findings suggest that the combination of depressive and arousal psychological states or abrupt transition from one such state to another may produce disharmonious responses in the hormonal and autonomic nervous systems, as well as central nervous system mediated behavior, which are conducive to the sudden death","author":[{"dropping-particle":"","family":"Greene","given":"William A.","non-dropping-particle":"","parse-names":false,"suffix":""},{"dropping-particle":"","family":"Goldstein","given":"Sidney","non-dropping-particle":"","parse-names":false,"suffix":""},{"dropping-particle":"","family":"Moss","given":"Arthur J.","non-dropping-particle":"","parse-names":false,"suffix":""}],"container-title":"Archives of Internal Medicine","id":"ITEM-2","issue":"5","issued":{"date-parts":[["1972","5","1"]]},"page":"725-731","publisher":"American Medical Association","title":"Psychosocial Aspects of Sudden Death: A Preliminary Report","type":"article-journal","volume":"129"},"uris":["http://www.mendeley.com/documents/?uuid=ef4ff756-567a-413c-ad62-417052e6e315"]}],"mendeley":{"formattedCitation":"(Greene, Goldstein, &amp; Moss, 1972; Rahe, Bennett, Romo, Siltanen, &amp; Arthur, 1973)","plainTextFormattedCitation":"(Greene, Goldstein, &amp; Moss, 1972; Rahe, Bennett, Romo, Siltanen, &amp; Arthur, 1973)","previouslyFormattedCitation":"(Greene, Goldstein, &amp; Moss, 1972; Rahe, Bennett, Romo, Siltanen, &amp; Arthur, 1973)"},"properties":{"noteIndex":0},"schema":"https://github.com/citation-style-language/schema/raw/master/csl-citation.json"}</w:instrText>
      </w:r>
      <w:r w:rsidR="00C20166">
        <w:fldChar w:fldCharType="separate"/>
      </w:r>
      <w:r w:rsidR="009E1750" w:rsidRPr="009E1750">
        <w:rPr>
          <w:noProof/>
        </w:rPr>
        <w:t>(Greene, Goldstein, &amp; Moss, 1972; Rahe, Bennett, Romo, Siltanen, &amp; Arthur, 1973)</w:t>
      </w:r>
      <w:r w:rsidR="00C20166">
        <w:fldChar w:fldCharType="end"/>
      </w:r>
    </w:p>
    <w:p w14:paraId="28524C8A" w14:textId="784F0B18" w:rsidR="003122FF" w:rsidRDefault="003122FF" w:rsidP="00402F6E"/>
    <w:p w14:paraId="0B698412" w14:textId="74B56EB8" w:rsidR="003122FF" w:rsidRDefault="003122FF" w:rsidP="00402F6E">
      <w:r>
        <w:t>[figure: PVC frequency increased with stress]</w:t>
      </w:r>
    </w:p>
    <w:p w14:paraId="6F657856" w14:textId="22C65FDF" w:rsidR="00C20166" w:rsidRDefault="00C20166" w:rsidP="00402F6E"/>
    <w:p w14:paraId="4E45E799" w14:textId="1299E7C1" w:rsidR="00337311" w:rsidRDefault="008868ED" w:rsidP="00402F6E">
      <w:r>
        <w:t>The evolutionary purpose of sympathetic outflow to the heart allows for a by-product, the decrease in the VF threshold</w:t>
      </w:r>
      <w:r w:rsidR="009536AA">
        <w:t xml:space="preserve"> that is seen with stellate </w:t>
      </w:r>
      <w:proofErr w:type="gramStart"/>
      <w:r w:rsidR="009536AA">
        <w:t xml:space="preserve">stimulation </w:t>
      </w:r>
      <w:r>
        <w:t>.</w:t>
      </w:r>
      <w:proofErr w:type="gramEnd"/>
      <w:r>
        <w:t xml:space="preserve"> Its physiologic role however is related to the original “fight or flight” response. Studies focused on the stellate ganglia helped to delineate the specific actions the SNS had upon the heart. </w:t>
      </w:r>
      <w:r w:rsidR="00497153">
        <w:t xml:space="preserve">The basic responses of the heart are inotropy (increased “squeeze”), </w:t>
      </w:r>
      <w:proofErr w:type="spellStart"/>
      <w:r w:rsidR="00497153">
        <w:t>lusitropy</w:t>
      </w:r>
      <w:proofErr w:type="spellEnd"/>
      <w:r w:rsidR="00497153">
        <w:t xml:space="preserve"> (improved relaxation), chronotropy (increased sinoatrial firing), and </w:t>
      </w:r>
      <w:proofErr w:type="spellStart"/>
      <w:r w:rsidR="00497153">
        <w:t>dromotropy</w:t>
      </w:r>
      <w:proofErr w:type="spellEnd"/>
      <w:r w:rsidR="00497153">
        <w:t xml:space="preserve"> (improved nerve conduction). There is an element of handed-ness to the innervation, such that the right and left stellate ganglia have differing effects, in part because of location of innervation. The RSG has </w:t>
      </w:r>
      <w:proofErr w:type="gramStart"/>
      <w:r w:rsidR="00497153">
        <w:t>an</w:t>
      </w:r>
      <w:proofErr w:type="gramEnd"/>
      <w:r w:rsidR="00497153">
        <w:t xml:space="preserve"> higher amount of atrial innervation, including the SA node, and leads to changes in chronotropy. The LSG innervates the ventricles predominantly, leading to an increase in inotropy.</w:t>
      </w:r>
      <w:r w:rsidR="00F445EE">
        <w:t xml:space="preserve"> </w:t>
      </w:r>
      <w:r w:rsidR="009E1750">
        <w:t xml:space="preserve">The relationship is complex, as right </w:t>
      </w:r>
      <w:proofErr w:type="spellStart"/>
      <w:r w:rsidR="009E1750">
        <w:t>stellectomy</w:t>
      </w:r>
      <w:proofErr w:type="spellEnd"/>
      <w:r w:rsidR="009E1750">
        <w:t xml:space="preserve"> can lead to compensatory contralateral activation.</w:t>
      </w:r>
      <w:r w:rsidR="009E1750">
        <w:fldChar w:fldCharType="begin" w:fldLock="1"/>
      </w:r>
      <w:r w:rsidR="009E1750">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dogs.","type":"article-journal","volume":"40"},"uris":["http://www.mendeley.com/documents/?uuid=42322f81-6e85-412b-b068-77bb6a67b6f6"]}],"mendeley":{"formattedCitation":"(P. J. Schwartz et al., 1977)","plainTextFormattedCitation":"(P. J. Schwartz et al., 1977)","previouslyFormattedCitation":"(P. J. Schwartz et al., 1977)"},"properties":{"noteIndex":0},"schema":"https://github.com/citation-style-language/schema/raw/master/csl-citation.json"}</w:instrText>
      </w:r>
      <w:r w:rsidR="009E1750">
        <w:fldChar w:fldCharType="separate"/>
      </w:r>
      <w:r w:rsidR="009E1750" w:rsidRPr="009E1750">
        <w:rPr>
          <w:noProof/>
        </w:rPr>
        <w:t>(P. J. Schwartz et al., 1977)</w:t>
      </w:r>
      <w:r w:rsidR="009E1750">
        <w:fldChar w:fldCharType="end"/>
      </w:r>
      <w:r w:rsidR="009E1750">
        <w:t xml:space="preserve"> Bilateral </w:t>
      </w:r>
      <w:proofErr w:type="spellStart"/>
      <w:r w:rsidR="009E1750">
        <w:t>stellectomy</w:t>
      </w:r>
      <w:proofErr w:type="spellEnd"/>
      <w:r w:rsidR="009E1750">
        <w:t xml:space="preserve"> though has a well-established effect of increased the resilience of the heart to VT and VF.</w:t>
      </w:r>
      <w:r w:rsidR="009E1750">
        <w:fldChar w:fldCharType="begin" w:fldLock="1"/>
      </w:r>
      <w:r w:rsidR="0012087C">
        <w:instrText>ADDIN CSL_CITATION {"citationItems":[{"id":"ITEM-1","itemData":{"DOI":"10.1016/0002-9149(75)90866-8","ISBN":"0002-9149","ISSN":"00029149","PMID":"1146697","abstract":"The effects of increased and decreased cardiac sympathetic tone and coronary occlusion on ventricular fibrillation threshold were determined in 14 open chest dogs anesthetized with sodium pentobarbital. Heart rate was kept constant by pacing the right atrium at cycle lengths of 500 msec. Ventricular fibrillation threshold was measured by delivering 350 msec trains of constant current stimuli with a frequency of 100 hertz and 2 msec duration. The minimal current of the train that induced fibrillation was taken as the ventricular fibrillation threshold. In seven animals, the effects of stellate stimulation were studied. Ventricular fibrillation threshold was measured during control periods, after 2 minutes of coronary occlusion, after 2 minutes of stellate stimulation and after 2 minutes of stellate stimulation and coronary occlusion. Coronary occlusion alone decreased ventricular fibrillation threshold an average of 35 percent of control values and stellate stimulation alone decreased the threshold an average of 42 percent of control values. The combination of both these Interventions decreased ventricular fibrillation threshold an average of 63 percent of control values. The effects of stellate ablation were studied in seven animals. Ventricular fibrillation threshold was measured during control periods, and during coronary occlusion before and after stellate ganglionectomy. Stellectomy increased the threshold an average of 31 percent above control values. After stellectomy, coronary occlusion decreased ventricular fibrillation threshold by only 11 percent of control values, a value 26 percent higher than the threshold during coronary occlusion before stellectomy. These findings may have therapeutic implications for the management of arrhythmias in patients with acute myocardial infarction or some forms of central nervous system disease. © 1975.","author":[{"dropping-particle":"","family":"Kliks","given":"Bernard R","non-dropping-particle":"","parse-names":false,"suffix":""},{"dropping-particle":"","family":"Burgess","given":"Mary Jo","non-dropping-particle":"","parse-names":false,"suffix":""},{"dropping-particle":"","family":"Abildskov","given":"J A","non-dropping-particle":"","parse-names":false,"suffix":""}],"container-title":"The American Journal of Cardiology","id":"ITEM-1","issue":"1","issued":{"date-parts":[["1975","7"]]},"page":"45-49","title":"Influence of sympathetic tone on ventricular fibrillation threshold during experimental coronary occlusion","type":"article-journal","volume":"36"},"uris":["http://www.mendeley.com/documents/?uuid=5e582ae5-b090-4199-82a6-720162c6e0fc"]}],"mendeley":{"formattedCitation":"(Kliks, Burgess, &amp; Abildskov, 1975)","plainTextFormattedCitation":"(Kliks, Burgess, &amp; Abildskov, 1975)","previouslyFormattedCitation":"(Kliks, Burgess, &amp; Abildskov, 1975)"},"properties":{"noteIndex":0},"schema":"https://github.com/citation-style-language/schema/raw/master/csl-citation.json"}</w:instrText>
      </w:r>
      <w:r w:rsidR="009E1750">
        <w:fldChar w:fldCharType="separate"/>
      </w:r>
      <w:r w:rsidR="0012087C" w:rsidRPr="0012087C">
        <w:rPr>
          <w:noProof/>
        </w:rPr>
        <w:t>(</w:t>
      </w:r>
      <w:proofErr w:type="spellStart"/>
      <w:r w:rsidR="0012087C" w:rsidRPr="0012087C">
        <w:rPr>
          <w:noProof/>
        </w:rPr>
        <w:t>Kliks</w:t>
      </w:r>
      <w:proofErr w:type="spellEnd"/>
      <w:r w:rsidR="0012087C" w:rsidRPr="0012087C">
        <w:rPr>
          <w:noProof/>
        </w:rPr>
        <w:t>, Burgess, &amp; Abildskov, 1975)</w:t>
      </w:r>
      <w:r w:rsidR="009E1750">
        <w:fldChar w:fldCharType="end"/>
      </w:r>
    </w:p>
    <w:p w14:paraId="4B9BC008" w14:textId="3122E027" w:rsidR="00793A70" w:rsidRDefault="00793A70" w:rsidP="00402F6E"/>
    <w:p w14:paraId="21FE0B91" w14:textId="2A0E7386" w:rsidR="00793A70" w:rsidRDefault="00793A70" w:rsidP="00402F6E"/>
    <w:p w14:paraId="077297DA" w14:textId="52383433" w:rsidR="00793A70" w:rsidRDefault="00793A70" w:rsidP="00402F6E"/>
    <w:p w14:paraId="51377699" w14:textId="77777777" w:rsidR="00793A70" w:rsidRDefault="00793A70" w:rsidP="00402F6E"/>
    <w:p w14:paraId="582B83D1" w14:textId="10605EF2" w:rsidR="00AB6627" w:rsidRDefault="00AB6627" w:rsidP="00793A70">
      <w:pPr>
        <w:pStyle w:val="Heading1"/>
      </w:pPr>
      <w:r>
        <w:br w:type="column"/>
      </w:r>
      <w:r>
        <w:lastRenderedPageBreak/>
        <w:t>CORONARY PERFUSION</w:t>
      </w:r>
    </w:p>
    <w:p w14:paraId="45A36C99" w14:textId="22EA4A80" w:rsidR="005D2341" w:rsidRDefault="005D2341" w:rsidP="005D2341">
      <w:pPr>
        <w:widowControl w:val="0"/>
        <w:autoSpaceDE w:val="0"/>
        <w:autoSpaceDN w:val="0"/>
        <w:adjustRightInd w:val="0"/>
      </w:pPr>
      <w:bookmarkStart w:id="0" w:name="_GoBack"/>
      <w:bookmarkEnd w:id="0"/>
    </w:p>
    <w:p w14:paraId="17306303" w14:textId="0ED5DDD0" w:rsidR="001B61F6" w:rsidRDefault="00924DF1" w:rsidP="002A1CA9">
      <w:pPr>
        <w:widowControl w:val="0"/>
        <w:autoSpaceDE w:val="0"/>
        <w:autoSpaceDN w:val="0"/>
        <w:adjustRightInd w:val="0"/>
      </w:pPr>
      <w:r>
        <w:t>In an out-of-hospital cardiac arres</w:t>
      </w:r>
      <w:r w:rsidR="002A1CA9">
        <w:t>ts, ST-segment elevations after VT or VF event have over a 70% chance of significant coronary artery disease</w:t>
      </w:r>
      <w:r w:rsidR="0005177C">
        <w:t xml:space="preserve"> (CAD)</w:t>
      </w:r>
      <w:r w:rsidR="002A1CA9">
        <w:t>.</w:t>
      </w:r>
      <w:r w:rsidR="0012087C">
        <w:fldChar w:fldCharType="begin" w:fldLock="1"/>
      </w:r>
      <w:r w:rsidR="0012087C">
        <w:instrText>ADDIN CSL_CITATION {"citationItems":[{"id":"ITEM-1","itemData":{"DOI":"10.1161/CIR.0000000000000630","abstract":"Coronary artery disease is prevalent in different causes of out-of-hospital cardiac arrest (OHCA), especially in individuals presenting with shockable rhythms of ventricular fibrillation/pulseless ventricular tachycardia (VF/pVT). The purpose of this report is to review the known prevalence and potential importance of coronary artery disease in patients with OHCA and to describe the emerging paradigm of treatment with advanced perfusion/reperfusion techniques and their potential benefits on the basis of available evidence. Although randomized clinical trials are planned or ongoing, current scientific evidence rests principally on observational case series with their potential confounding selection bias. Among patients resuscitated from VF/pVT OHCA with ST-segment elevation on their postresuscitation ECG, the prevalence of coronary artery disease has been shown to be 70% to 85%. More than 90% of these patients have had successful percutaneous coronary intervention. Conversely, among patients resuscitated from VF/pVT OHCA without ST-segment elevation on their postresuscitation ECG, the prevalence of coronary artery disease has been shown to be 25% to 50%. For these patients, early access to the cardiac catheterization laboratory is associated with a 10% to 15% absolute higher functionally favorable survival rate compared with more conservative approaches of late or no access to the cardiac catheterization laboratory. In patients with VF/pVT OHCA refractory to standard treatment, a new treatment paradigm is also emerging that uses venoarterial extracorporeal membrane oxygenation to facilitate return of normal perfusion and to support further resuscitation efforts, including coronary angiography and percutaneous coronary intervention. The burden of coronary artery disease is high in this patient population, presumably causative in most patients. The strategy of venoarterial extracorporeal membrane oxygenation, coronary angiography, and percutaneous coronary intervention has resulted in functionally favorable survival rates ranging from 9% to 45% in observational studies in this patient population. Patients with VF/pVT should be considered at the highest severity in the continuum of acute coronary syndromes. These patients have a significant burden of coronary artery disease and acute coronary thrombotic events. Evidence from randomized trials will further define optimal clinical practice.","author":[{"dropping-particle":"","family":"Yannopoulos","given":"Demetris","non-dropping-particle":"","parse-names":false,"suffix":""},{"dropping-particle":"","family":"Bartos","given":"Jason A","non-dropping-particle":"","parse-names":false,"suffix":""},{"dropping-particle":"","family":"Aufderheide","given":"Tom P","non-dropping-particle":"","parse-names":false,"suffix":""},{"dropping-particle":"","family":"Callaway","given":"Clifton W","non-dropping-particle":"","parse-names":false,"suffix":""},{"dropping-particle":"","family":"Deo","given":"Rajat","non-dropping-particle":"","parse-names":false,"suffix":""},{"dropping-particle":"","family":"Garcia","given":"Santiago","non-dropping-particle":"","parse-names":false,"suffix":""},{"dropping-particle":"","family":"Halperin","given":"Henry R","non-dropping-particle":"","parse-names":false,"suffix":""},{"dropping-particle":"","family":"Kern","given":"Karl B","non-dropping-particle":"","parse-names":false,"suffix":""},{"dropping-particle":"","family":"Kudenchuk","given":"Peter J","non-dropping-particle":"","parse-names":false,"suffix":""},{"dropping-particle":"","family":"Neumar","given":"Robert W","non-dropping-particle":"","parse-names":false,"suffix":""},{"dropping-particle":"","family":"Raveendran","given":"Ganesh","non-dropping-particle":"","parse-names":false,"suffix":""}],"container-title":"Circulation","id":"ITEM-1","issued":{"date-parts":[["2019"]]},"page":"530-552","title":"The Evolving Role of the Cardiac Catheterization Laboratory in the Management of Patients With Out-of-Hospital Cardiac Arrest Circulation","type":"article-journal","volume":"139"},"uris":["http://www.mendeley.com/documents/?uuid=78b712ea-b324-3888-94e6-ecbf8bbe27ef"]}],"mendeley":{"formattedCitation":"(Yannopoulos et al., 2019)","plainTextFormattedCitation":"(Yannopoulos et al., 2019)","previouslyFormattedCitation":"(Yannopoulos et al., 2019)"},"properties":{"noteIndex":0},"schema":"https://github.com/citation-style-language/schema/raw/master/csl-citation.json"}</w:instrText>
      </w:r>
      <w:r w:rsidR="0012087C">
        <w:fldChar w:fldCharType="separate"/>
      </w:r>
      <w:r w:rsidR="0012087C" w:rsidRPr="0012087C">
        <w:rPr>
          <w:noProof/>
        </w:rPr>
        <w:t>(</w:t>
      </w:r>
      <w:proofErr w:type="spellStart"/>
      <w:r w:rsidR="0012087C" w:rsidRPr="0012087C">
        <w:rPr>
          <w:noProof/>
        </w:rPr>
        <w:t>Yannopoulos</w:t>
      </w:r>
      <w:proofErr w:type="spellEnd"/>
      <w:r w:rsidR="0012087C" w:rsidRPr="0012087C">
        <w:rPr>
          <w:noProof/>
        </w:rPr>
        <w:t xml:space="preserve"> et al., 2019)</w:t>
      </w:r>
      <w:r w:rsidR="0012087C">
        <w:fldChar w:fldCharType="end"/>
      </w:r>
      <w:r w:rsidR="0005177C">
        <w:t xml:space="preserve"> </w:t>
      </w:r>
      <w:r w:rsidR="004E2DBA">
        <w:t xml:space="preserve">Even after an MI, </w:t>
      </w:r>
      <w:r w:rsidR="009A1774">
        <w:t xml:space="preserve">Dr. Bernard </w:t>
      </w:r>
      <w:proofErr w:type="spellStart"/>
      <w:r w:rsidR="009A1774">
        <w:t>Lown</w:t>
      </w:r>
      <w:proofErr w:type="spellEnd"/>
      <w:r w:rsidR="009A1774">
        <w:t xml:space="preserve"> noted that patients were at significant risk for SCD and would benefit from a coronary care unit that focused on prophylaxis of arrhythmias. How</w:t>
      </w:r>
      <w:r w:rsidR="005442BA">
        <w:t xml:space="preserve"> </w:t>
      </w:r>
      <w:r w:rsidR="0005177C">
        <w:t>d</w:t>
      </w:r>
      <w:r w:rsidR="005442BA">
        <w:t xml:space="preserve">o acute infarction and chronic </w:t>
      </w:r>
      <w:r w:rsidR="0005177C">
        <w:t>ischemia</w:t>
      </w:r>
      <w:r w:rsidR="009A1774">
        <w:t xml:space="preserve"> generate</w:t>
      </w:r>
      <w:r w:rsidR="0005177C">
        <w:t xml:space="preserve"> malignant rhyt</w:t>
      </w:r>
      <w:r w:rsidR="005442BA">
        <w:t>hms? The</w:t>
      </w:r>
      <w:r w:rsidR="001B61F6">
        <w:t xml:space="preserve">re are acute responses and </w:t>
      </w:r>
      <w:r w:rsidR="009A1774">
        <w:t xml:space="preserve">delayed </w:t>
      </w:r>
      <w:r w:rsidR="001B61F6">
        <w:t>reorganization of the SNS that explain these findings.</w:t>
      </w:r>
    </w:p>
    <w:p w14:paraId="30BB71A8" w14:textId="77777777" w:rsidR="001B61F6" w:rsidRDefault="001B61F6" w:rsidP="002A1CA9">
      <w:pPr>
        <w:widowControl w:val="0"/>
        <w:autoSpaceDE w:val="0"/>
        <w:autoSpaceDN w:val="0"/>
        <w:adjustRightInd w:val="0"/>
      </w:pPr>
    </w:p>
    <w:p w14:paraId="33F6F752" w14:textId="46ECDEA3" w:rsidR="001B61F6" w:rsidRDefault="001B61F6" w:rsidP="002A1CA9">
      <w:pPr>
        <w:widowControl w:val="0"/>
        <w:autoSpaceDE w:val="0"/>
        <w:autoSpaceDN w:val="0"/>
        <w:adjustRightInd w:val="0"/>
      </w:pPr>
      <w:r>
        <w:t xml:space="preserve">Knowledge of coronary blood flow regulation is important in understanding the pathogenesis of VT and VF. The most prominent regulators of the coronary arteries </w:t>
      </w:r>
      <w:proofErr w:type="gramStart"/>
      <w:r>
        <w:t>is</w:t>
      </w:r>
      <w:proofErr w:type="gramEnd"/>
      <w:r>
        <w:t xml:space="preserve"> based on pressure changes. High pressure leads to sympathetic inhibition, while low pressures causes increased sympathetic efferent outflow</w:t>
      </w:r>
      <w:r w:rsidR="008401B9">
        <w:t xml:space="preserve"> which leads to vasoconstriction.</w:t>
      </w:r>
      <w:r w:rsidR="008401B9">
        <w:fldChar w:fldCharType="begin" w:fldLock="1"/>
      </w:r>
      <w:r w:rsidR="006E6AE0">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recordin","type":"article-journal"},"uris":["http://www.mendeley.com/documents/?uuid=c11fc773-b234-4ac5-927b-b588f8ce7649"]}],"mendeley":{"formattedCitation":"(Drinkhill, Mcmahon, &amp; Hainsworth, 1996; McMahon, Drinkhill, &amp; Hainsworth, 1996)","plainTextFormattedCitation":"(Drinkhill, Mcmahon, &amp; Hainsworth, 1996; McMahon, Drinkhill, &amp; Hainsworth, 1996)","previouslyFormattedCitation":"(Drinkhill, Mcmahon, &amp; Hainsworth, 1996; McMahon, Drinkhill, &amp; Hainsworth, 1996)"},"properties":{"noteIndex":0},"schema":"https://github.com/citation-style-language/schema/raw/master/csl-citation.json"}</w:instrText>
      </w:r>
      <w:r w:rsidR="008401B9">
        <w:fldChar w:fldCharType="separate"/>
      </w:r>
      <w:r w:rsidR="006E6AE0" w:rsidRPr="006E6AE0">
        <w:rPr>
          <w:noProof/>
        </w:rPr>
        <w:t>(</w:t>
      </w:r>
      <w:proofErr w:type="spellStart"/>
      <w:r w:rsidR="006E6AE0" w:rsidRPr="006E6AE0">
        <w:rPr>
          <w:noProof/>
        </w:rPr>
        <w:t>Drinkhill</w:t>
      </w:r>
      <w:proofErr w:type="spellEnd"/>
      <w:r w:rsidR="006E6AE0" w:rsidRPr="006E6AE0">
        <w:rPr>
          <w:noProof/>
        </w:rPr>
        <w:t>, Mcmahon, &amp; Hainsworth, 1996; McMahon, Drinkhill, &amp; Hainsworth, 1996)</w:t>
      </w:r>
      <w:r w:rsidR="008401B9">
        <w:fldChar w:fldCharType="end"/>
      </w:r>
      <w:r>
        <w:t xml:space="preserve"> The coronary arteries are innervated by both adrenergic and cholinergic neurons, with an increase in the amount of nerve terminals in the smaller arteries and arterioles.</w:t>
      </w:r>
      <w:r>
        <w:fldChar w:fldCharType="begin" w:fldLock="1"/>
      </w:r>
      <w:r w:rsidR="006E6AE0">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microscopy.","type":"article-journal","volume":"99"},"uris":["http://www.mendeley.com/documents/?uuid=2b316350-26a2-320e-b422-cbef94fd765e"]}],"mendeley":{"formattedCitation":"(Lever, Ahmed, &amp; Irvine, 1965)","plainTextFormattedCitation":"(Lever, Ahmed, &amp; Irvine, 1965)","previouslyFormattedCitation":"(Lever, Ahmed, &amp; Irvine, 1965)"},"properties":{"noteIndex":0},"schema":"https://github.com/citation-style-language/schema/raw/master/csl-citation.json"}</w:instrText>
      </w:r>
      <w:r>
        <w:fldChar w:fldCharType="separate"/>
      </w:r>
      <w:r w:rsidR="006E6AE0" w:rsidRPr="006E6AE0">
        <w:rPr>
          <w:noProof/>
        </w:rPr>
        <w:t>(Lever, Ahmed, &amp; Irvine, 1965)</w:t>
      </w:r>
      <w:r>
        <w:fldChar w:fldCharType="end"/>
      </w:r>
      <w:r>
        <w:t xml:space="preserve"> </w:t>
      </w:r>
      <w:r w:rsidR="008401B9">
        <w:t>The beta-1 adrenergic receptors (B1AR) predominate the larger conduit arteries</w:t>
      </w:r>
      <w:r w:rsidR="00EB54AB">
        <w:t xml:space="preserve"> </w:t>
      </w:r>
      <w:r w:rsidR="008401B9">
        <w:t>while the smaller vessels have a higher proportion of B2AR and alpha-1 adrenergic receptors (A1AR)</w:t>
      </w:r>
      <w:r w:rsidR="00EB54AB">
        <w:t>.</w:t>
      </w:r>
      <w:r w:rsidR="00EB54AB">
        <w:fldChar w:fldCharType="begin" w:fldLock="1"/>
      </w:r>
      <w:r w:rsidR="00F24958">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myocardium.","type":"article-journal","volume":"63"},"uris":["http://www.mendeley.com/documents/?uuid=7e29eac6-0f53-3c17-87ae-2aa9a4346d9a"]},{"id":"ITEM-2","itemData":{"ISSN":"1524-4539","PMID":"10217647","abstract":"BACKGROUND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-2","issue":"16","issued":{"date-parts":[["1999","4","27"]]},"page":"2090-7","title":"Augmented alpha-adrenergic constriction of atherosclerotic human coronary arteries.","type":"article-journal","volume":"99"},"uris":["http://www.mendeley.com/documents/?uuid=e58fbf26-537e-322f-a9d6-7e52e93d5074"]}],"mendeley":{"formattedCitation":"(Baumgart et al., 1999; Murphree &amp; Saffitz, 1988)","plainTextFormattedCitation":"(Baumgart et al., 1999; Murphree &amp; Saffitz, 1988)","previouslyFormattedCitation":"(Baumgart et al., 1999; Murphree &amp; Saffitz, 1988)"},"properties":{"noteIndex":0},"schema":"https://github.com/citation-style-language/schema/raw/master/csl-citation.json"}</w:instrText>
      </w:r>
      <w:r w:rsidR="00EB54AB">
        <w:fldChar w:fldCharType="separate"/>
      </w:r>
      <w:r w:rsidR="00EB54AB" w:rsidRPr="00EB54AB">
        <w:rPr>
          <w:noProof/>
        </w:rPr>
        <w:t>(Baumgart et al., 1999; Murphree &amp; Saffitz, 1988)</w:t>
      </w:r>
      <w:r w:rsidR="00EB54AB">
        <w:fldChar w:fldCharType="end"/>
      </w:r>
      <w:r w:rsidR="00EB54AB">
        <w:t xml:space="preserve"> For example, in cardiac transplant patients, as they </w:t>
      </w:r>
      <w:r w:rsidR="00F35AF6">
        <w:t>have no connection between the EC and IC</w:t>
      </w:r>
      <w:r w:rsidR="00EB54AB">
        <w:t xml:space="preserve">, systemic NE leads to coronary vasodilation </w:t>
      </w:r>
      <w:r w:rsidR="00F35AF6">
        <w:t>in the large vessels (e.g. left anterior descending)</w:t>
      </w:r>
      <w:r w:rsidR="00163A54">
        <w:t xml:space="preserve"> in proportion to the concentration of sympathetic nerve terminals</w:t>
      </w:r>
      <w:r w:rsidR="00F35AF6">
        <w:t>.</w:t>
      </w:r>
      <w:r w:rsidR="00F24958">
        <w:fldChar w:fldCharType="begin" w:fldLock="1"/>
      </w:r>
      <w:r w:rsidR="00F24958">
        <w:instrText>ADDIN CSL_CITATION {"citationItems":[{"id":"ITEM-1","itemData":{"DOI":"10.1056/nejm199704243361703","ISSN":"0028-4793","abstract":"Background: The role of cardiac sympathetic nerves in regulating coronary blood flow is controversial. We sought to determine the degree to which cardiac efferent sympathetic signals modulate coronary blood flow. The heterogeneous sympathetic reinnervation in transplanted hearts provides a model for studying the vasomotor responses to adrenergic stimulation in reinnervated and denervated coronary territories of the same heart. Methods: We studied 14 cardiac-transplant recipients who had normal coronary arteries and no evidence of rejection and 8 normal subjects. We used positron-emission tomography with [11C]hydroxyephedrine, an analogue of norepinephrine, to delineate sympathetic innervation. Using [13N]ammonia, we measured myocardial blood flow at rest, during adenosine-induced hyperemia, and in response to sympathetic stimulation induced by cold pressor testing. Results: In the transplant recipients, the uptake of [11C]hydroxyephedrine was greater in the territory served by the left anterior descending artery (mean±SE, 0.15±0.01) than in those served by the right coronary artery (0.07±0.01, P&lt;0.001) or the circumflex artery (0.09±0.01, P&lt;0.001). The basal flow was similar in all three regions, as was the percent increase in flow during hyperemia. However, the increase in flow in response to cold pressor testing was higher in the territory of the left anterior descending artery (46±10 percent) than in those of the right coronary artery (16±6 percent, P=0.01) or the circumflex artery (23±6 percent, P=0.06), although the changes in hemodynamics and levels of circulating catecholamines were similar. No such regional differences were observed in the normal subjects. Conclusions: Increases in coronary blood flow in response to sympathetic stimulation correlated with the regional norepinephrine content in the cardiac sympathetic-nerve terminals. These findings suggest that cardiac adrenergic signals play an important part in regulating myocardial blood flow.","author":[{"dropping-particle":"","family":"Carli","given":"Marcelo F.","non-dropping-particle":"Di","parse-names":false,"suffix":""},{"dropping-particle":"","family":"Tobes","given":"Michael C.","non-dropping-particle":"","parse-names":false,"suffix":""},{"dropping-particle":"","family":"Mangner","given":"Thomas","non-dropping-particle":"","parse-names":false,"suffix":""},{"dropping-particle":"","family":"Levine","given":"Arlene Barry","non-dropping-particle":"","parse-names":false,"suffix":""},{"dropping-particle":"","family":"Muzik","given":"Otto","non-dropping-particle":"","parse-names":false,"suffix":""},{"dropping-particle":"","family":"Chakroborty","given":"Pulak","non-dropping-particle":"","parse-names":false,"suffix":""},{"dropping-particle":"","family":"Levine","given":"T. Barry","non-dropping-particle":"","parse-names":false,"suffix":""}],"container-title":"New England Journal of Medicine","id":"ITEM-1","issue":"17","issued":{"date-parts":[["2002","4","24"]]},"page":"1208-1216","publisher":"Massachusetts Medical Society","title":"Effects of Cardiac Sympathetic Innervation on Coronary Blood Flow","type":"article-journal","volume":"336"},"uris":["http://www.mendeley.com/documents/?uuid=90c3adad-61a8-3150-8b82-adf07b687aa9"]}],"mendeley":{"formattedCitation":"(Di Carli et al., 2002)","plainTextFormattedCitation":"(Di Carli et al., 2002)","previouslyFormattedCitation":"(Di Carli et al., 2002)"},"properties":{"noteIndex":0},"schema":"https://github.com/citation-style-language/schema/raw/master/csl-citation.json"}</w:instrText>
      </w:r>
      <w:r w:rsidR="00F24958">
        <w:fldChar w:fldCharType="separate"/>
      </w:r>
      <w:r w:rsidR="00F24958" w:rsidRPr="00F24958">
        <w:rPr>
          <w:noProof/>
        </w:rPr>
        <w:t>(Di Carli et al., 2002)</w:t>
      </w:r>
      <w:r w:rsidR="00F24958">
        <w:fldChar w:fldCharType="end"/>
      </w:r>
      <w:r w:rsidR="00EB54AB">
        <w:t xml:space="preserve"> </w:t>
      </w:r>
      <w:r w:rsidR="00F24958">
        <w:t>However, in the event of ischemia or increased workflow, coronary vasoconstriction can be attenuated by the metabolic waste productions like adenosine.</w:t>
      </w:r>
      <w:r w:rsidR="00F24958">
        <w:fldChar w:fldCharType="begin" w:fldLock="1"/>
      </w:r>
      <w:r w:rsidR="006E6AE0">
        <w:instrText>ADDIN CSL_CITATION {"citationItems":[{"id":"ITEM-1","itemData":{"DOI":"10.1152/ajpheart.1997.272.1.H25","ISSN":"0363-6135","PMID":"9038919","abstract":"Adenosine plays an important role in postischemic dysfunction of cardiac sympathetic nerves because exogenously infused adenosine produces and adenosine deaminase prevents \"neural stunning.\" We examined whether adenosine acts via a specific receptor mechanism to produce neural stunning. Anesthetized dogs were treated with propranolol to attenuate increases in coronary flow due to adrenergic stimulation of myocardial metabolism. A 15-min occlusion of the left anterior descending coronary artery (LAD) attenuated subsequent LAD coronary vasoconstriction to bilateral sympathetic stimulation during reperfusion by 75% (P &lt; 0.05). Coronary infusion of the adenosine-receptor antagonist 8-p-sulfophenyltheophylline (nonspecific), 8-cyclopentyl-1,3-dipropylxanthine (A1 specific), or 3,7-dimethyl-1-propagylxanthine (A2 specific) during LAD occlusion prevented the attenuation of sympathetic coronary constriction. In separate experiments, either the specific adenosine agonist N6-cyclopentyl-adenosine (A1 specific) or CGS-21680 (A2 specific) or a combination of both agonists was infused into the LAD for 15 min. Neither agonist alone attenuated subsequent sympathetic coronary constriction. In contrast, 15 min after the combined administration of both agonists, sympathetic vasoconstriction was reduced. We conclude that adenosine is capable of attenuating neurogenic coronary constriction through a receptor-mediated mechanism. Activation of more than one receptor subtype is necessary to produce neural stunning.","author":[{"dropping-particle":"","family":"Abe","given":"T.","non-dropping-particle":"","parse-names":false,"suffix":""},{"dropping-particle":"","family":"Morgan","given":"D. A.","non-dropping-particle":"","parse-names":false,"suffix":""},{"dropping-particle":"","family":"Gutterman","given":"D. D.","non-dropping-particle":"","parse-names":false,"suffix":""}],"container-title":"American Journal of Physiology-Heart and Circulatory Physiology","id":"ITEM-1","issue":"1","issued":{"date-parts":[["1997","1"]]},"page":"H25-H34","title":"Role of adenosine receptor subtypes in neural stunning of sympathetic coronary innervation","type":"article-journal","volume":"272"},"uris":["http://www.mendeley.com/documents/?uuid=ca494988-b470-3066-87e9-7f65f7965bb0"]}],"mendeley":{"formattedCitation":"(Abe, Morgan, &amp; Gutterman, 1997)","plainTextFormattedCitation":"(Abe, Morgan, &amp; Gutterman, 1997)","previouslyFormattedCitation":"(Abe, Morgan, &amp; Gutterman, 1997)"},"properties":{"noteIndex":0},"schema":"https://github.com/citation-style-language/schema/raw/master/csl-citation.json"}</w:instrText>
      </w:r>
      <w:r w:rsidR="00F24958">
        <w:fldChar w:fldCharType="separate"/>
      </w:r>
      <w:r w:rsidR="006E6AE0" w:rsidRPr="006E6AE0">
        <w:rPr>
          <w:noProof/>
        </w:rPr>
        <w:t>(Abe, Morgan, &amp; Gutterman, 1997)</w:t>
      </w:r>
      <w:r w:rsidR="00F24958">
        <w:fldChar w:fldCharType="end"/>
      </w:r>
      <w:r w:rsidR="00F24958">
        <w:t xml:space="preserve"> </w:t>
      </w:r>
      <w:r w:rsidR="00EB54AB">
        <w:t>These differences in proportions</w:t>
      </w:r>
      <w:r w:rsidR="00257F5E">
        <w:t xml:space="preserve"> of receptors </w:t>
      </w:r>
      <w:r w:rsidR="00EB54AB">
        <w:t xml:space="preserve">are responsible for balancing perfusion through local vasodilation and vasoconstriction in the healthy heart, as a response to cardiac demand and myocardial contraction. These systems were not built to </w:t>
      </w:r>
      <w:r w:rsidR="00257F5E">
        <w:t>respond</w:t>
      </w:r>
      <w:r w:rsidR="00EB54AB">
        <w:t xml:space="preserve"> to ischemia.</w:t>
      </w:r>
    </w:p>
    <w:p w14:paraId="6CBE1BB0" w14:textId="239C67F1" w:rsidR="009A1774" w:rsidRDefault="009A1774" w:rsidP="002A1CA9">
      <w:pPr>
        <w:widowControl w:val="0"/>
        <w:autoSpaceDE w:val="0"/>
        <w:autoSpaceDN w:val="0"/>
        <w:adjustRightInd w:val="0"/>
      </w:pPr>
    </w:p>
    <w:p w14:paraId="424C4432" w14:textId="2FE90848" w:rsidR="007E3F7E" w:rsidRDefault="007E3F7E" w:rsidP="002A1CA9">
      <w:pPr>
        <w:widowControl w:val="0"/>
        <w:autoSpaceDE w:val="0"/>
        <w:autoSpaceDN w:val="0"/>
        <w:adjustRightInd w:val="0"/>
      </w:pPr>
      <w:r>
        <w:t>[figure: coronary perfusion and VF threshold]</w:t>
      </w:r>
    </w:p>
    <w:p w14:paraId="0C34EF75" w14:textId="77777777" w:rsidR="007E3F7E" w:rsidRDefault="007E3F7E" w:rsidP="002A1CA9">
      <w:pPr>
        <w:widowControl w:val="0"/>
        <w:autoSpaceDE w:val="0"/>
        <w:autoSpaceDN w:val="0"/>
        <w:adjustRightInd w:val="0"/>
      </w:pPr>
    </w:p>
    <w:p w14:paraId="21940552" w14:textId="24DB8E2E" w:rsidR="006E6AE0" w:rsidRDefault="007E3F7E" w:rsidP="002A1CA9">
      <w:pPr>
        <w:widowControl w:val="0"/>
        <w:autoSpaceDE w:val="0"/>
        <w:autoSpaceDN w:val="0"/>
        <w:adjustRightInd w:val="0"/>
      </w:pPr>
      <w:r>
        <w:t xml:space="preserve">The </w:t>
      </w:r>
      <w:r>
        <w:t xml:space="preserve">heart responds to </w:t>
      </w:r>
      <w:r>
        <w:t xml:space="preserve">acute </w:t>
      </w:r>
      <w:r>
        <w:t>changes in coronary perfusion with an intense sympathetic response, which subsequently lowers the VF threshold</w:t>
      </w:r>
      <w:r>
        <w:t xml:space="preserve">. </w:t>
      </w:r>
      <w:r w:rsidR="00EC1885">
        <w:t xml:space="preserve">Transmural infarcts lead to sympathetic denervation, while subendocardial ischemia will likely </w:t>
      </w:r>
      <w:r w:rsidR="006E6AE0">
        <w:t>only</w:t>
      </w:r>
      <w:r w:rsidR="00EC1885">
        <w:t xml:space="preserve"> impact the vagal afferent nerve endings.</w:t>
      </w:r>
      <w:r w:rsidR="00EC1885">
        <w:fldChar w:fldCharType="begin" w:fldLock="1"/>
      </w:r>
      <w:r w:rsidR="00EC1885">
        <w:instrText>ADDIN CSL_CITATION {"citationItems":[{"id":"ITEM-1","itemData":{"DOI":"10.1161/01.CIR.82.4.1095","ISSN":"0009-7322","abstract":"he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P","non-dropping-particle":"","parse-names":false,"suffix":""}],"container-title":"Circulation","id":"ITEM-1","issue":"4","issued":{"date-parts":[["1990","10"]]},"page":"1095-1105","title":"Influence of myocardial ischemia and infarction on autonomic innervation of heart.","type":"article-journal","volume":"82"},"uris":["http://www.mendeley.com/documents/?uuid=30c66ae9-e894-4b93-9a03-d0d3717913d9"]},{"id":"ITEM-2","itemData":{"DOI":"10.1016/0735-1097(88)90110-6","ISSN":"07351097","abstract":"Transmural myocardial infarction interrupts sympathetic nerves and denervates viable muscle distal to myocardial infarction. The effect of sympathetic stimulation on responses to programmed ventricular stimulation was studied in dogs without myocardial infarction (Group I: n = 5), with transmural anterior wall myocardial infarction (Group II: n = 6) and with nontransmural anterior wall myocardial infarction (Group III: n = 9). Ventricular effective refractory period during sympathetic stimulation decreased by 16 ± 18, 1 ± 2 and 12 ± 8 ms (mean ± SD) in viable muscle of the inferoapical left ventricle in Groups I, II and III, respectively, suggesting efferent sympathetic denervation by transmural myocardial infarction only. Sustained ventricular tachycardia or fibrillation was induced more easily during sympathetic stimulation in six of the six dogs with transmural infarction, but in only two of the nine dogs with nontransmural infarction (p &lt; 0.01). It is concluded that the partial sympathetic denervation produced by transmural myocardial Infarction enhances the ease of induction of ventricular tachycardia and fibrillation during sympathetic stimulation. A similar mechanism may lead to increased risk for lethal arrhythmias during periods of high sympathetic tone in patients with transmural myocardial infarction. © 1988.","author":[{"dropping-particle":"","family":"Herre","given":"John M","non-dropping-particle":"","parse-names":false,"suffix":""},{"dropping-particle":"","family":"Wetstein","given":"Lewis","non-dropping-particle":"","parse-names":false,"suffix":""},{"dropping-particle":"","family":"Lin","given":"Yuh Lin","non-dropping-particle":"","parse-names":false,"suffix":""},{"dropping-particle":"","family":"Mills","given":"A Scott","non-dropping-particle":"","parse-names":false,"suffix":""},{"dropping-particle":"","family":"Dae","given":"Michael","non-dropping-particle":"","parse-names":false,"suffix":""},{"dropping-particle":"","family":"Thames","given":"Marc D","non-dropping-particle":"","parse-names":false,"suffix":""}],"container-title":"Journal of the American College of Cardiology","id":"ITEM-2","issue":"2","issued":{"date-parts":[["1988"]]},"page":"414-421","title":"Effect of transmural versus nontransmural myocardial infarction on inducibility of ventricular arrhythmias during sympathetic stimulation in dogs","type":"article-journal","volume":"11"},"uris":["http://www.mendeley.com/documents/?uuid=e28ecf9e-8602-4fa7-a5f7-354440cde7bd"]}],"mendeley":{"formattedCitation":"(Herre et al., 1988; Zipes, 1990)","plainTextFormattedCitation":"(Herre et al., 1988; Zipes, 1990)","previouslyFormattedCitation":"(Herre et al., 1988; Zipes, 1990)"},"properties":{"noteIndex":0},"schema":"https://github.com/citation-style-language/schema/raw/master/csl-citation.json"}</w:instrText>
      </w:r>
      <w:r w:rsidR="00EC1885">
        <w:fldChar w:fldCharType="separate"/>
      </w:r>
      <w:r w:rsidR="00EC1885" w:rsidRPr="003122FF">
        <w:rPr>
          <w:noProof/>
        </w:rPr>
        <w:t>(</w:t>
      </w:r>
      <w:proofErr w:type="spellStart"/>
      <w:r w:rsidR="00EC1885" w:rsidRPr="003122FF">
        <w:rPr>
          <w:noProof/>
        </w:rPr>
        <w:t>Herre</w:t>
      </w:r>
      <w:proofErr w:type="spellEnd"/>
      <w:r w:rsidR="00EC1885" w:rsidRPr="003122FF">
        <w:rPr>
          <w:noProof/>
        </w:rPr>
        <w:t xml:space="preserve"> et al., 1988; Zipes, 1990)</w:t>
      </w:r>
      <w:r w:rsidR="00EC1885">
        <w:fldChar w:fldCharType="end"/>
      </w:r>
      <w:r w:rsidR="00EC1885">
        <w:t xml:space="preserve"> </w:t>
      </w:r>
      <w:r w:rsidR="006E6AE0">
        <w:t xml:space="preserve">This was studied </w:t>
      </w:r>
      <w:r w:rsidR="00EC1885">
        <w:t>by looking at the response of nerves to epicardial stimuli. Non-transmural ischemia still allow</w:t>
      </w:r>
      <w:r w:rsidR="006E6AE0">
        <w:t>ed</w:t>
      </w:r>
      <w:r w:rsidR="00EC1885">
        <w:t xml:space="preserve"> for a response to chemical stimuli, but transmural </w:t>
      </w:r>
      <w:r w:rsidR="006E6AE0">
        <w:t>ischemia lead to apical loss of efferent sympathetic nerves within 20 minutes.</w:t>
      </w:r>
      <w:r w:rsidR="006E6AE0" w:rsidRPr="006E6AE0">
        <w:t xml:space="preserve"> </w:t>
      </w:r>
      <w:r w:rsidR="006E6AE0">
        <w:fldChar w:fldCharType="begin" w:fldLock="1"/>
      </w:r>
      <w:r w:rsidR="006E6AE0">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dog","type":"article-journal","volume":"255"},"uris":["http://www.mendeley.com/documents/?uuid=10e7149c-a407-3910-835b-729abd262843"]}],"mendeley":{"formattedCitation":"(Inoue, Skale, &amp; Zipes, 1988)","plainTextFormattedCitation":"(Inoue, Skale, &amp; Zipes, 1988)","previouslyFormattedCitation":"(Inoue, Skale, &amp; Zipes, 1988)"},"properties":{"noteIndex":0},"schema":"https://github.com/citation-style-language/schema/raw/master/csl-citation.json"}</w:instrText>
      </w:r>
      <w:r w:rsidR="006E6AE0">
        <w:fldChar w:fldCharType="separate"/>
      </w:r>
      <w:r w:rsidR="006E6AE0" w:rsidRPr="003122FF">
        <w:rPr>
          <w:noProof/>
        </w:rPr>
        <w:t>(Inoue, Skale, &amp; Zipes, 1988)</w:t>
      </w:r>
      <w:r w:rsidR="006E6AE0">
        <w:fldChar w:fldCharType="end"/>
      </w:r>
      <w:r w:rsidR="006E6AE0">
        <w:t xml:space="preserve"> </w:t>
      </w:r>
      <w:r w:rsidR="006E6AE0">
        <w:t xml:space="preserve"> After 90 minutes, afferent sympathetic and vagal nerves also became denervated.</w:t>
      </w:r>
      <w:r w:rsidR="006E6AE0">
        <w:fldChar w:fldCharType="begin" w:fldLock="1"/>
      </w:r>
      <w:r w:rsidR="006E6AE0">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infarction.","type":"article-journal","volume":"72"},"uris":["http://www.mendeley.com/documents/?uuid=5c13d5dd-62b8-3fd2-a866-d07e4c79ca6f"]}],"mendeley":{"formattedCitation":"(Barber, Mueller, Davies, Gill, &amp; Zipes, 1985)","plainTextFormattedCitation":"(Barber, Mueller, Davies, Gill, &amp; Zipes, 1985)","previouslyFormattedCitation":"(Barber, Mueller, Davies, Gill, &amp; Zipes, 1985)"},"properties":{"noteIndex":0},"schema":"https://github.com/citation-style-language/schema/raw/master/csl-citation.json"}</w:instrText>
      </w:r>
      <w:r w:rsidR="006E6AE0">
        <w:fldChar w:fldCharType="separate"/>
      </w:r>
      <w:r w:rsidR="006E6AE0" w:rsidRPr="003122FF">
        <w:rPr>
          <w:noProof/>
        </w:rPr>
        <w:t>(Barber, Mueller, Davies, Gill, &amp; Zipes, 1985)</w:t>
      </w:r>
      <w:r w:rsidR="006E6AE0">
        <w:fldChar w:fldCharType="end"/>
      </w:r>
      <w:r w:rsidR="006E6AE0">
        <w:t xml:space="preserve"> </w:t>
      </w:r>
      <w:r w:rsidR="006E6AE0">
        <w:t xml:space="preserve">During these ischemic events, there </w:t>
      </w:r>
      <w:r w:rsidR="00422BE5">
        <w:t>is</w:t>
      </w:r>
      <w:r w:rsidR="006E6AE0">
        <w:t xml:space="preserve"> an increase in sympathetic excitatory outflow.</w:t>
      </w:r>
      <w:r w:rsidR="006E6AE0">
        <w:fldChar w:fldCharType="begin" w:fldLock="1"/>
      </w:r>
      <w:r w:rsidR="006E6AE0">
        <w:instrText>ADDIN CSL_CITATION {"citationItems":[{"id":"ITEM-1","itemData":{"DOI":"10.1161/01.CIR.84.1.357","ISSN":"00097322","PMID":"2060106","abstract":"91284342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dog","type":"article-journal","volume":"84"},"uris":["http://www.mendeley.com/documents/?uuid=fb435b28-cd36-4ab3-9095-a3aea79911d2"]}],"mendeley":{"formattedCitation":"(Anthony J Minisi &amp; Thames, 1991a)","plainTextFormattedCitation":"(Anthony J Minisi &amp; Thames, 1991a)","previouslyFormattedCitation":"(Anthony J Minisi &amp; Thames, 1991a)"},"properties":{"noteIndex":0},"schema":"https://github.com/citation-style-language/schema/raw/master/csl-citation.json"}</w:instrText>
      </w:r>
      <w:r w:rsidR="006E6AE0">
        <w:fldChar w:fldCharType="separate"/>
      </w:r>
      <w:r w:rsidR="006E6AE0" w:rsidRPr="006E6AE0">
        <w:rPr>
          <w:noProof/>
        </w:rPr>
        <w:t>(Anthony J Minisi &amp; Thames, 1991a)</w:t>
      </w:r>
      <w:r w:rsidR="006E6AE0">
        <w:fldChar w:fldCharType="end"/>
      </w:r>
      <w:r w:rsidR="00422BE5">
        <w:t>.</w:t>
      </w:r>
    </w:p>
    <w:p w14:paraId="57B32C7E" w14:textId="77777777" w:rsidR="007E3F7E" w:rsidRDefault="007E3F7E" w:rsidP="002A1CA9">
      <w:pPr>
        <w:widowControl w:val="0"/>
        <w:autoSpaceDE w:val="0"/>
        <w:autoSpaceDN w:val="0"/>
        <w:adjustRightInd w:val="0"/>
      </w:pPr>
    </w:p>
    <w:p w14:paraId="2D4E9261" w14:textId="7102AB06" w:rsidR="009A1774" w:rsidRDefault="009A1774" w:rsidP="002A1CA9">
      <w:pPr>
        <w:widowControl w:val="0"/>
        <w:autoSpaceDE w:val="0"/>
        <w:autoSpaceDN w:val="0"/>
        <w:adjustRightInd w:val="0"/>
      </w:pPr>
      <w:r>
        <w:t xml:space="preserve">[figure: </w:t>
      </w:r>
      <w:proofErr w:type="spellStart"/>
      <w:r>
        <w:t>zipes</w:t>
      </w:r>
      <w:proofErr w:type="spellEnd"/>
      <w:r>
        <w:t xml:space="preserve"> myocardial innervation]</w:t>
      </w:r>
    </w:p>
    <w:p w14:paraId="51269A1B" w14:textId="50F2CDFB" w:rsidR="006E6AE0" w:rsidRDefault="006E6AE0" w:rsidP="002A1CA9">
      <w:pPr>
        <w:widowControl w:val="0"/>
        <w:autoSpaceDE w:val="0"/>
        <w:autoSpaceDN w:val="0"/>
        <w:adjustRightInd w:val="0"/>
      </w:pPr>
    </w:p>
    <w:p w14:paraId="4773BC69" w14:textId="77777777" w:rsidR="00B93D0F" w:rsidRDefault="006E6AE0" w:rsidP="002A1CA9">
      <w:pPr>
        <w:widowControl w:val="0"/>
        <w:autoSpaceDE w:val="0"/>
        <w:autoSpaceDN w:val="0"/>
        <w:adjustRightInd w:val="0"/>
      </w:pPr>
      <w:r>
        <w:t>However there remains a prolonged risk</w:t>
      </w:r>
      <w:r w:rsidR="00422BE5">
        <w:t xml:space="preserve"> for arrhythmias</w:t>
      </w:r>
      <w:r>
        <w:t xml:space="preserve"> after reperfusion.</w:t>
      </w:r>
      <w:r w:rsidR="00422BE5">
        <w:t xml:space="preserve"> There is differential, heterogenous innervation of sympathetic fibers in the cardiac tissue that become a nidus for arrhythmogenesis. Initially after ischemia, IC neuronal remodeling occurs. There is an immediate and persistent increase in nitric oxide synthase (NOS) containing neurons and a hypersensitivity to NE stimuli leading to generalized excitability.</w:t>
      </w:r>
      <w:r w:rsidR="00422BE5">
        <w:fldChar w:fldCharType="begin" w:fldLock="1"/>
      </w:r>
      <w:r w:rsidR="00422BE5">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infarction","type":"article-journal","volume":"181"},"uris":["http://www.mendeley.com/documents/?uuid=08cef822-3846-3adf-b765-4fdf340df181"]}],"mendeley":{"formattedCitation":"(Hardwick, Ryan, Beaumont, Ardell, &amp; Southerland, 2014)","plainTextFormattedCitation":"(Hardwick, Ryan, Beaumont, Ardell, &amp; Southerland, 2014)","previouslyFormattedCitation":"(Hardwick, Ryan, Beaumont, Ardell, &amp; Southerland, 2014)"},"properties":{"noteIndex":0},"schema":"https://github.com/citation-style-language/schema/raw/master/csl-citation.json"}</w:instrText>
      </w:r>
      <w:r w:rsidR="00422BE5">
        <w:fldChar w:fldCharType="separate"/>
      </w:r>
      <w:r w:rsidR="00422BE5" w:rsidRPr="003122FF">
        <w:rPr>
          <w:noProof/>
        </w:rPr>
        <w:t>(Hardwick, Ryan, Beaumont, Ardell, &amp; Southerland, 2014)</w:t>
      </w:r>
      <w:r w:rsidR="00422BE5">
        <w:fldChar w:fldCharType="end"/>
      </w:r>
      <w:r w:rsidR="00422BE5">
        <w:t xml:space="preserve"> The non-ischemic and ischemic territories develop differential sympathetic efferent activity after events as well.</w:t>
      </w:r>
      <w:r w:rsidR="00422BE5">
        <w:fldChar w:fldCharType="begin" w:fldLock="1"/>
      </w:r>
      <w:r w:rsidR="00422BE5">
        <w:instrText>ADDIN CSL_CITATION {"citationItems":[{"id":"ITEM-1","itemData":{"DOI":"10.1152/ajpheart.1990.258.5.H1534","ISSN":"0002-9513","PMID":"2337185","abstract":"Efferent sympathetic activities were simultaneously recorded from two thoracic cardiac nerves in 33 chloralose-anesthetized dogs. Efferent innervation patterns were determined by electrical stimulation prior to recording in each animal. One of the nerves selected for recording was shown to innervate the proposed ischemic region, whereas the other nerve was selected because it was shown to innervate nonischemic regions. Left ventricular ischemia was produced by occlusion of a branch of either the left anterior descending (LAD) or left circumflex (LCX) coronary arteries. Heart rate was paced. Cardiac postganglionic sympathetic efferent activities were recorded during a 30-min coronary occlusion in 22 animals. Thirty minutes after LAD occlusion (n = 10), postganglionic sympathetic activity to ischemic myocardium was decreased (84 +/- 5% of control; P less than 0.05) while activity to nonischemic myocardium was unchanged. Thirty minutes after LCX occlusion (n = 12), postganglionic sympathetic activity to ischemic myocardium was also decreased (87 +/- 3% of control; P less than 0.01); however, sympathetic activity to nonischemic myocardium was increased (159 +/- 10% of control; P less than 0.001). Thus, in the anesthetized canine, regional left ventricular ischemia elicits differential sympathetic neural responses that are dependent on the location of the ischemic myocardium as well as the efferent destinations of the nerves. Changes in cardiac postganglionic sympathetic efferent activities are characterized by decreased activity to ischemic regions, with either no change or increased activity to nonischemic regions.","author":[{"dropping-particle":"","family":"Neely","given":"Brett H","non-dropping-particle":"","parse-names":false,"suffix":""},{"dropping-particle":"","family":"Hageman","given":"Gilbert R","non-dropping-particle":"","parse-names":false,"suffix":""}],"container-title":"The American journal of physiology","id":"ITEM-1","issue":"5 Pt 2","issued":{"date-parts":[["1990"]]},"page":"H1534-41","title":"Differential cardiac sympathetic activity during acute myocardial ischemia.","type":"article-journal","volume":"258"},"uris":["http://www.mendeley.com/documents/?uuid=4125512e-1982-4b6e-8cff-1192b7ff00cc"]}],"mendeley":{"formattedCitation":"(Neely &amp; Hageman, 1990)","plainTextFormattedCitation":"(Neely &amp; Hageman, 1990)","previouslyFormattedCitation":"(Neely &amp; Hageman, 1990)"},"properties":{"noteIndex":0},"schema":"https://github.com/citation-style-language/schema/raw/master/csl-citation.json"}</w:instrText>
      </w:r>
      <w:r w:rsidR="00422BE5">
        <w:fldChar w:fldCharType="separate"/>
      </w:r>
      <w:r w:rsidR="00422BE5" w:rsidRPr="003122FF">
        <w:rPr>
          <w:noProof/>
        </w:rPr>
        <w:t>(Neely &amp; Hageman, 1990)</w:t>
      </w:r>
      <w:r w:rsidR="00422BE5">
        <w:fldChar w:fldCharType="end"/>
      </w:r>
      <w:r w:rsidR="00422BE5">
        <w:t xml:space="preserve"> Both denervation and hyperinnervation </w:t>
      </w:r>
      <w:r w:rsidR="00E81617">
        <w:t>are</w:t>
      </w:r>
      <w:r w:rsidR="00422BE5">
        <w:t xml:space="preserve"> the response, and at the boundary of preserved and ischemic myocardium there </w:t>
      </w:r>
      <w:r w:rsidR="00E81617">
        <w:t>becomes an interdigitation of innervated and denervated tissue.</w:t>
      </w:r>
      <w:r w:rsidR="00E81617">
        <w:fldChar w:fldCharType="begin" w:fldLock="1"/>
      </w:r>
      <w:r w:rsidR="00E81617">
        <w:instrText>ADDIN CSL_CITATION {"citationItems":[{"id":"ITEM-1","itemData":{"DOI":"10.1016/j.ccep.2017.08.002","ISBN":"9780323552684","ISSN":"18779190","PMID":"29173409","abstract":"Neural remodeling in the autonomic nervous system contributes to sudden cardiac death. The fabric of cardiac excitability and propagation is controlled by autonomic innervation. Heart disease predisposes to malignant ventricular arrhythmias by causing neural remodeling at the level of the myocardium, the intrinsic cardiac ganglia, extracardiac intrathoracic sympathetic ganglia, extrathoracic ganglia, spinal cord, and the brainstem, as well as the higher centers and the cortex. Therapeutic strategies at each of these levels aim to restore the balance between the sympathetic and parasympathetic branches. Understanding this complex neural network will provide important therapeutic insights into the treatment of sudden cardiac death.","author":[{"dropping-particle":"","family":"Huang","given":"William A.","non-dropping-particle":"","parse-names":false,"suffix":""},{"dropping-particle":"","family":"Boyle","given":"Noel G.","non-dropping-particle":"","parse-names":false,"suffix":""},{"dropping-particle":"","family":"Vaseghi","given":"Marmar","non-dropping-particle":"","parse-names":false,"suffix":""}],"container-title":"Cardiac Electrophysiology Clinics","id":"ITEM-1","issue":"4","issued":{"date-parts":[["2017"]]},"page":"665-679","title":"Cardiac Innervation and the Autonomic Nervous System in Sudden Cardiac Death","type":"article","volume":"9"},"uris":["http://www.mendeley.com/documents/?uuid=1ec3e986-bc11-42e2-bf81-7716bc43ff3d"]}],"mendeley":{"formattedCitation":"(Huang, Boyle, &amp; Vaseghi, 2017)","plainTextFormattedCitation":"(Huang, Boyle, &amp; Vaseghi, 2017)"},"properties":{"noteIndex":0},"schema":"https://github.com/citation-style-language/schema/raw/master/csl-citation.json"}</w:instrText>
      </w:r>
      <w:r w:rsidR="00E81617">
        <w:fldChar w:fldCharType="separate"/>
      </w:r>
      <w:r w:rsidR="00E81617" w:rsidRPr="00E81617">
        <w:rPr>
          <w:noProof/>
        </w:rPr>
        <w:t>(Huang, Boyle, &amp; Vaseghi, 2017)</w:t>
      </w:r>
      <w:r w:rsidR="00E81617">
        <w:fldChar w:fldCharType="end"/>
      </w:r>
      <w:r w:rsidR="00E81617">
        <w:t xml:space="preserve"> The nerve-sprouting that occurs is due to an increase in activity of left stellate ganglia in the setting of chronic myocardial ischemia.</w:t>
      </w:r>
      <w:r w:rsidR="00E81617">
        <w:fldChar w:fldCharType="begin" w:fldLock="1"/>
      </w:r>
      <w:r w:rsidR="00E81617">
        <w:instrText>ADDIN CSL_CITATION {"citationItems":[{"id":"ITEM-1","itemData":{"DOI":"10.1161/01.RES.86.7.816","ISSN":"0009-7330","PMID":"10764417","abstract":"The factors that contribute to the occurrence of sudden cardiac death (SCD) in patients with chronic myocardial infarction (MI) are not entirely clear. The present study tests the hypothesis that augmented sympathetic nerve regeneration (nerve sprouting) increases the probability of ventricular tachycardia (VT), ventricular fibrillation (VF), and SCD in chronic MI. In dogs with MI and complete atrioventricular (AV) block, we induced cardiac sympathetic nerve sprouting by infusing nerve growth factor (NGF) to the left stellate ganglion (experimental group, n=9). Another 6 dogs with MI and complete AV block but without NGF infusion served as controls (n=6). Immunocytochemical staining revealed a greater magnitude of sympathetic nerve sprouting in the experimental group than in the control group. After MI, all dogs showed spontaneous VT that persisted for 5.8+/-2.0 days (phase 1 VT). Spontaneous VT reappeared 13.1+/-6.0 days after surgery (phase 2 VT). The frequency of phase 2 VT was 10-fold higher in the experimental group (2.0+/-2.0/d) than in the control group (0.2+/-0.2/d, P&lt;0.05). Four dogs in the experimental group but none in the control group died suddenly of spontaneous VF. We conclude that MI results in sympathetic nerve sprouting. NGF infusion to the left stellate ganglion in dogs with chronic MI and AV block augments sympathetic nerve sprouting and creates a high-yield model of spontaneous VT, VF, and SCD. The magnitude of sympathetic nerve sprouting may be an important determinant of SCD in chronic MI.","author":[{"dropping-particle":"","family":"Cao","given":"Ji-Min","non-dropping-particle":"","parse-names":false,"suffix":""},{"dropping-particle":"","family":"Chen","given":"Lan S","non-dropping-particle":"","parse-names":false,"suffix":""},{"dropping-particle":"","family":"KenKnight","given":"Bruce H","non-dropping-particle":"","parse-names":false,"suffix":""},{"dropping-particle":"","family":"Ohara","given":"Toshihiko","non-dropping-particle":"","parse-names":false,"suffix":""},{"dropping-particle":"","family":"Lee","given":"Moon-Hyoung","non-dropping-particle":"","parse-names":false,"suffix":""},{"dropping-particle":"","family":"Tsai","given":"Jerome","non-dropping-particle":"","parse-names":false,"suffix":""},{"dropping-particle":"","family":"Lai","given":"William W","non-dropping-particle":"","parse-names":false,"suffix":""},{"dropping-particle":"","family":"Karagueuzian","given":"Hrayr S","non-dropping-particle":"","parse-names":false,"suffix":""},{"dropping-particle":"","family":"Wolf","given":"Paul L","non-dropping-particle":"","parse-names":false,"suffix":""},{"dropping-particle":"","family":"Fishbein","given":"Michael C","non-dropping-particle":"","parse-names":false,"suffix":""},{"dropping-particle":"","family":"Chen","given":"Peng-Sheng","non-dropping-particle":"","parse-names":false,"suffix":""}],"container-title":"Circulation Research","id":"ITEM-1","issue":"7","issued":{"date-parts":[["2000","4","14"]]},"page":"816-821","title":"Nerve Sprouting and Sudden Cardiac Death","type":"article-journal","volume":"86"},"uris":["http://www.mendeley.com/documents/?uuid=3bea9807-0c7a-3431-8366-bf85332257a7"]},{"id":"ITEM-2","itemData":{"DOI":"10.1016/s0008-6363(00)00308-4","ISSN":"0008-6363","PMID":"11334845","abstract":"The purpose of this article is to review the nerve sprouting hypothesis of sudden cardiac death. It is known that sympathetic stimulation is important in the generation of sudden cardiac death. For example, there is a diurnal variation of sudden death rate in patients with myocardial infarction. Beta blockers, or drugs with beta blocking effects, are known to prevent sudden cardiac death. It was unclear if the cardiac nerves in the heart play only a passive role in the mechanisms of sudden death. To determine if nerve sprouting and neural remodeling occur after myocardial infarction, we performed immunocytochemical studies of cardiac nerves in explanted native hearts of transplant recipients. We found that there was a positive correlation between nerve density and a clinical history of ventricular arrhythmia. Encouraged by these results, we performed a study in dogs to determine whether or not nerve growth factor (NGF) infusion to the left stellate ganglion can facilitate the development of ventricular tachycardia (VT), ventricular fibrillation (VF), and sudden cardiac death (SCD). The results showed that augmented myocardial sympathetic nerve sprouting through NGF infusion plus atrioventricular (AV) block and MI result in a 44% incidence (four of nine dogs) of SCD and a high incidence of VT in the chronic phase of MI. In contrast, none of the six dogs (with AV block and MI) without NGF infusion died suddenly or had frequent VT episodes. Based on these findings, we propose the nerve sprouting hypothesis of ventricular arrhythmia and SCD. The hypothesis states that MI results in nerve injury, followed by sympathetic nerve sprouting and regional (heterogeneous) myocardial hyperinnervation. The coupling between augmented sympathetic nerve sprouting with electrically remodeled myocardium results in VT, VF and SCD. Modification of nerve sprouting after MI may provide a novel opportunity for arrhythmia control.","author":[{"dropping-particle":"","family":"Chen","given":"P S","non-dropping-particle":"","parse-names":false,"suffix":""},{"dropping-particle":"","family":"Chen","given":"L S","non-dropping-particle":"","parse-names":false,"suffix":""},{"dropping-particle":"","family":"Cao","given":"J M","non-dropping-particle":"","parse-names":false,"suffix":""},{"dropping-particle":"","family":"Sharifi","given":"B","non-dropping-particle":"","parse-names":false,"suffix":""},{"dropping-particle":"","family":"Karagueuzian","given":"H S","non-dropping-particle":"","parse-names":false,"suffix":""},{"dropping-particle":"","family":"Fishbein","given":"M C","non-dropping-particle":"","parse-names":false,"suffix":""}],"container-title":"Cardiovascular research","id":"ITEM-2","issue":"2","issued":{"date-parts":[["2001","5"]]},"page":"409-16","title":"Sympathetic nerve sprouting, electrical remodeling and the mechanisms of sudden cardiac death.","type":"article-journal","volume":"50"},"uris":["http://www.mendeley.com/documents/?uuid=a8706917-e6b6-383c-9bf5-b06c746f846f"]}],"mendeley":{"formattedCitation":"(Cao et al., 2000; Chen et al., 2001)","plainTextFormattedCitation":"(Cao et al., 2000; Chen et al., 2001)","previouslyFormattedCitation":"(Cao et al., 2000; Chen et al., 2001)"},"properties":{"noteIndex":0},"schema":"https://github.com/citation-style-language/schema/raw/master/csl-citation.json"}</w:instrText>
      </w:r>
      <w:r w:rsidR="00E81617">
        <w:fldChar w:fldCharType="separate"/>
      </w:r>
      <w:r w:rsidR="00E81617" w:rsidRPr="003122FF">
        <w:rPr>
          <w:noProof/>
        </w:rPr>
        <w:t>(Cao et al., 2000; Chen et al., 2001)</w:t>
      </w:r>
      <w:r w:rsidR="00E81617">
        <w:fldChar w:fldCharType="end"/>
      </w:r>
      <w:r w:rsidR="00E81617">
        <w:t xml:space="preserve"> </w:t>
      </w:r>
    </w:p>
    <w:p w14:paraId="0320C96E" w14:textId="77777777" w:rsidR="00B93D0F" w:rsidRDefault="00B93D0F" w:rsidP="002A1CA9">
      <w:pPr>
        <w:widowControl w:val="0"/>
        <w:autoSpaceDE w:val="0"/>
        <w:autoSpaceDN w:val="0"/>
        <w:adjustRightInd w:val="0"/>
      </w:pPr>
    </w:p>
    <w:p w14:paraId="3029C2E9" w14:textId="766D8BC8" w:rsidR="004E2DBA" w:rsidRDefault="00B93D0F" w:rsidP="002A1CA9">
      <w:pPr>
        <w:widowControl w:val="0"/>
        <w:autoSpaceDE w:val="0"/>
        <w:autoSpaceDN w:val="0"/>
        <w:adjustRightInd w:val="0"/>
      </w:pPr>
      <w:r>
        <w:t>Not only does myocardial ischemia and infarction lead to changes in innervation, but also in receptor density and response, which we will discuss in the next section.</w:t>
      </w:r>
      <w:r w:rsidR="00E81617">
        <w:t xml:space="preserve"> </w:t>
      </w:r>
    </w:p>
    <w:p w14:paraId="70E362C6" w14:textId="77777777" w:rsidR="004E2DBA" w:rsidRDefault="004E2DBA" w:rsidP="002A1CA9">
      <w:pPr>
        <w:widowControl w:val="0"/>
        <w:autoSpaceDE w:val="0"/>
        <w:autoSpaceDN w:val="0"/>
        <w:adjustRightInd w:val="0"/>
      </w:pPr>
    </w:p>
    <w:p w14:paraId="1DB0F0AD" w14:textId="58E33A48" w:rsidR="00AB6627" w:rsidRDefault="00AB6627" w:rsidP="00AB6627"/>
    <w:p w14:paraId="203FC79B" w14:textId="380D96EA" w:rsidR="00AB6627" w:rsidRDefault="00AB6627" w:rsidP="00AB6627">
      <w:pPr>
        <w:pStyle w:val="Heading1"/>
      </w:pPr>
      <w:r>
        <w:br w:type="column"/>
      </w:r>
      <w:r>
        <w:lastRenderedPageBreak/>
        <w:t>EFFECT OF CATECHOLAMINES</w:t>
      </w:r>
    </w:p>
    <w:p w14:paraId="16920382" w14:textId="7A9D611F" w:rsidR="00AB6627" w:rsidRDefault="00AB6627" w:rsidP="00AB6627"/>
    <w:p w14:paraId="317ECF9B" w14:textId="77777777" w:rsidR="00AB6627" w:rsidRDefault="00AB6627" w:rsidP="00AB6627">
      <w:pPr>
        <w:pStyle w:val="ListParagraph"/>
        <w:numPr>
          <w:ilvl w:val="0"/>
          <w:numId w:val="21"/>
        </w:numPr>
      </w:pPr>
      <w:r>
        <w:t>Catecholamine-based necrosis</w:t>
      </w:r>
    </w:p>
    <w:p w14:paraId="68EF3550" w14:textId="77777777" w:rsidR="00AB6627" w:rsidRDefault="00AB6627" w:rsidP="00AB6627">
      <w:pPr>
        <w:pStyle w:val="ListParagraph"/>
        <w:numPr>
          <w:ilvl w:val="1"/>
          <w:numId w:val="21"/>
        </w:numPr>
      </w:pPr>
      <w:r>
        <w:t>Malignant effects of catecholamines</w:t>
      </w:r>
    </w:p>
    <w:p w14:paraId="3BDD2D42" w14:textId="77777777" w:rsidR="00AB6627" w:rsidRDefault="00AB6627" w:rsidP="00AB6627">
      <w:pPr>
        <w:pStyle w:val="ListParagraph"/>
        <w:numPr>
          <w:ilvl w:val="2"/>
          <w:numId w:val="21"/>
        </w:numPr>
      </w:pPr>
      <w:r>
        <w:t>Takotsubo to discuss apical ballooning</w:t>
      </w:r>
    </w:p>
    <w:p w14:paraId="2F1E05BC" w14:textId="77777777" w:rsidR="00AB6627" w:rsidRDefault="00AB6627" w:rsidP="00AB6627">
      <w:pPr>
        <w:pStyle w:val="ListParagraph"/>
        <w:numPr>
          <w:ilvl w:val="3"/>
          <w:numId w:val="21"/>
        </w:numPr>
      </w:pPr>
      <w:r>
        <w:t xml:space="preserve">Mortality with Takotsubo is same with traditional </w:t>
      </w:r>
      <w:proofErr w:type="spellStart"/>
      <w:r>
        <w:t>AcS</w:t>
      </w:r>
      <w:proofErr w:type="spellEnd"/>
    </w:p>
    <w:p w14:paraId="2DCEBF16" w14:textId="77777777" w:rsidR="00AB6627" w:rsidRDefault="00AB6627" w:rsidP="00AB6627">
      <w:pPr>
        <w:pStyle w:val="ListParagraph"/>
        <w:numPr>
          <w:ilvl w:val="2"/>
          <w:numId w:val="21"/>
        </w:numPr>
      </w:pPr>
      <w:proofErr w:type="spellStart"/>
      <w:r>
        <w:t>Wellen’s</w:t>
      </w:r>
      <w:proofErr w:type="spellEnd"/>
      <w:r>
        <w:t xml:space="preserve"> T waves occur in setting of significant apical NE levels</w:t>
      </w:r>
    </w:p>
    <w:p w14:paraId="6F8574E6" w14:textId="77777777" w:rsidR="00AB6627" w:rsidRDefault="00AB6627" w:rsidP="00AB6627">
      <w:pPr>
        <w:pStyle w:val="ListParagraph"/>
        <w:numPr>
          <w:ilvl w:val="3"/>
          <w:numId w:val="21"/>
        </w:numPr>
      </w:pPr>
      <w:r>
        <w:t>Stress events</w:t>
      </w:r>
    </w:p>
    <w:p w14:paraId="6DE28773" w14:textId="77777777" w:rsidR="00AB6627" w:rsidRDefault="00AB6627" w:rsidP="00AB6627">
      <w:pPr>
        <w:pStyle w:val="ListParagraph"/>
        <w:numPr>
          <w:ilvl w:val="3"/>
          <w:numId w:val="21"/>
        </w:numPr>
      </w:pPr>
      <w:r>
        <w:t>Cerebral injury</w:t>
      </w:r>
    </w:p>
    <w:p w14:paraId="26733633" w14:textId="760B736F" w:rsidR="00AB6627" w:rsidRDefault="00AB6627" w:rsidP="00AB6627">
      <w:pPr>
        <w:pStyle w:val="ListParagraph"/>
        <w:numPr>
          <w:ilvl w:val="2"/>
          <w:numId w:val="21"/>
        </w:numPr>
      </w:pPr>
      <w:r>
        <w:t>Effect of adrenergic receptor density on apex of the heart</w:t>
      </w:r>
    </w:p>
    <w:p w14:paraId="30587212" w14:textId="38F9DAF2" w:rsidR="006601C4" w:rsidRDefault="006601C4" w:rsidP="006601C4"/>
    <w:p w14:paraId="64513FDE" w14:textId="01CFA42B" w:rsidR="006601C4" w:rsidRDefault="006601C4" w:rsidP="006601C4">
      <w:pPr>
        <w:pStyle w:val="Heading2"/>
      </w:pPr>
      <w:r>
        <w:t>Neurotransmitters</w:t>
      </w:r>
    </w:p>
    <w:p w14:paraId="153CF797" w14:textId="77777777" w:rsidR="006601C4" w:rsidRDefault="006601C4" w:rsidP="006601C4"/>
    <w:p w14:paraId="2CF2F9E7" w14:textId="77777777" w:rsidR="00AB6627" w:rsidRDefault="00AB6627" w:rsidP="00AB6627">
      <w:pPr>
        <w:pStyle w:val="ListParagraph"/>
        <w:numPr>
          <w:ilvl w:val="1"/>
          <w:numId w:val="21"/>
        </w:numPr>
      </w:pPr>
      <w:r>
        <w:t>Important neurotransmitters that mediate sympathetic tone</w:t>
      </w:r>
    </w:p>
    <w:p w14:paraId="0069CF50" w14:textId="77777777" w:rsidR="00AB6627" w:rsidRDefault="00AB6627" w:rsidP="00AB6627">
      <w:pPr>
        <w:pStyle w:val="ListParagraph"/>
        <w:numPr>
          <w:ilvl w:val="2"/>
          <w:numId w:val="21"/>
        </w:numPr>
      </w:pPr>
      <w:r>
        <w:t>Sympathetic signals</w:t>
      </w:r>
    </w:p>
    <w:p w14:paraId="7642F2F8" w14:textId="77777777" w:rsidR="00AB6627" w:rsidRDefault="00AB6627" w:rsidP="00AB6627">
      <w:pPr>
        <w:pStyle w:val="ListParagraph"/>
        <w:numPr>
          <w:ilvl w:val="3"/>
          <w:numId w:val="21"/>
        </w:numPr>
      </w:pPr>
      <w:r>
        <w:t>NE</w:t>
      </w:r>
    </w:p>
    <w:p w14:paraId="01701C2B" w14:textId="77777777" w:rsidR="00AB6627" w:rsidRDefault="00AB6627" w:rsidP="00AB6627">
      <w:pPr>
        <w:pStyle w:val="ListParagraph"/>
        <w:numPr>
          <w:ilvl w:val="4"/>
          <w:numId w:val="21"/>
        </w:numPr>
      </w:pPr>
      <w:proofErr w:type="gramStart"/>
      <w:r>
        <w:t>Alpha and beta adrenergic</w:t>
      </w:r>
      <w:proofErr w:type="gramEnd"/>
      <w:r>
        <w:t xml:space="preserve"> receptors have differential preference of location</w:t>
      </w:r>
    </w:p>
    <w:p w14:paraId="44F55A17" w14:textId="77777777" w:rsidR="00AB6627" w:rsidRDefault="00AB6627" w:rsidP="00AB6627">
      <w:pPr>
        <w:pStyle w:val="ListParagraph"/>
        <w:numPr>
          <w:ilvl w:val="3"/>
          <w:numId w:val="21"/>
        </w:numPr>
      </w:pPr>
      <w:r>
        <w:t>Galanin</w:t>
      </w:r>
    </w:p>
    <w:p w14:paraId="138DEE3D" w14:textId="77777777" w:rsidR="00AB6627" w:rsidRDefault="00AB6627" w:rsidP="00AB6627">
      <w:pPr>
        <w:pStyle w:val="ListParagraph"/>
        <w:numPr>
          <w:ilvl w:val="3"/>
          <w:numId w:val="21"/>
        </w:numPr>
      </w:pPr>
      <w:r>
        <w:t>NPY</w:t>
      </w:r>
    </w:p>
    <w:p w14:paraId="46F95CD9" w14:textId="77777777" w:rsidR="00AB6627" w:rsidRDefault="00AB6627" w:rsidP="00AB6627">
      <w:pPr>
        <w:pStyle w:val="ListParagraph"/>
        <w:numPr>
          <w:ilvl w:val="2"/>
          <w:numId w:val="21"/>
        </w:numPr>
      </w:pPr>
      <w:r>
        <w:t>Parasympathetic signals</w:t>
      </w:r>
    </w:p>
    <w:p w14:paraId="676BBDA2" w14:textId="77777777" w:rsidR="00AB6627" w:rsidRDefault="00AB6627" w:rsidP="00AB6627">
      <w:pPr>
        <w:pStyle w:val="ListParagraph"/>
        <w:numPr>
          <w:ilvl w:val="3"/>
          <w:numId w:val="21"/>
        </w:numPr>
      </w:pPr>
      <w:r>
        <w:t>Ach</w:t>
      </w:r>
    </w:p>
    <w:p w14:paraId="2B56D0A9" w14:textId="77777777" w:rsidR="00AB6627" w:rsidRDefault="00AB6627" w:rsidP="00AB6627">
      <w:pPr>
        <w:pStyle w:val="ListParagraph"/>
        <w:numPr>
          <w:ilvl w:val="3"/>
          <w:numId w:val="21"/>
        </w:numPr>
      </w:pPr>
      <w:r>
        <w:t>NOS</w:t>
      </w:r>
    </w:p>
    <w:p w14:paraId="3C8FB0F2" w14:textId="77777777" w:rsidR="00AB6627" w:rsidRDefault="00AB6627" w:rsidP="00AB6627">
      <w:pPr>
        <w:pStyle w:val="ListParagraph"/>
        <w:numPr>
          <w:ilvl w:val="2"/>
          <w:numId w:val="21"/>
        </w:numPr>
      </w:pPr>
      <w:r>
        <w:t>TABLE: Describe individual neurohormones and effect on heart</w:t>
      </w:r>
    </w:p>
    <w:p w14:paraId="02A3ECBC" w14:textId="61BE7F63" w:rsidR="00AB6627" w:rsidRDefault="00AB6627" w:rsidP="00AB6627"/>
    <w:p w14:paraId="196B44CC" w14:textId="08D69D6F" w:rsidR="006601C4" w:rsidRDefault="006601C4" w:rsidP="006601C4">
      <w:r>
        <w:t xml:space="preserve">Although NE is the typical mediator of adrenergic fibers, the other relevant neurohormones have an important role in their interactions. Through immunofluorescent staining, multiple neuronal </w:t>
      </w:r>
      <w:proofErr w:type="spellStart"/>
      <w:r>
        <w:t>somata</w:t>
      </w:r>
      <w:proofErr w:type="spellEnd"/>
      <w:r>
        <w:t xml:space="preserve"> have been identified. Choline acetyltransferase (</w:t>
      </w:r>
      <w:proofErr w:type="spellStart"/>
      <w:r>
        <w:t>ChAT</w:t>
      </w:r>
      <w:proofErr w:type="spellEnd"/>
      <w:r>
        <w:t>) produced acetylcholine (</w:t>
      </w:r>
      <w:proofErr w:type="spellStart"/>
      <w:r>
        <w:t>ACh</w:t>
      </w:r>
      <w:proofErr w:type="spellEnd"/>
      <w:r>
        <w:t xml:space="preserve">), which are typically cardioinhibitory. Cholinergic cell bodies predominate cardiac nerves, making anywhere from 60% to 100% of cardiac ganglia. </w:t>
      </w:r>
      <w:proofErr w:type="spellStart"/>
      <w:r>
        <w:t>ChAT</w:t>
      </w:r>
      <w:proofErr w:type="spellEnd"/>
      <w:r>
        <w:t xml:space="preserve"> </w:t>
      </w:r>
      <w:proofErr w:type="spellStart"/>
      <w:r>
        <w:t>somata</w:t>
      </w:r>
      <w:proofErr w:type="spellEnd"/>
      <w:r>
        <w:t xml:space="preserve"> are also more common in the atria than the rest of the heart. In the presence of NE, the inhibitory effects of </w:t>
      </w:r>
      <w:proofErr w:type="spellStart"/>
      <w:r>
        <w:t>ACh</w:t>
      </w:r>
      <w:proofErr w:type="spellEnd"/>
      <w:r>
        <w:t xml:space="preserve"> are exaggerated in a phenomenon called accentuated antagonism.</w:t>
      </w:r>
      <w:r>
        <w:fldChar w:fldCharType="begin" w:fldLock="1"/>
      </w:r>
      <w:r w:rsidR="004D3EE0">
        <w:instrText>ADDIN CSL_CITATION {"citationItems":[{"id":"ITEM-1","itemData":{"DOI":"10.1152/ajpheart.1991.260.2.H335","ISSN":"0363-6135","PMID":"1996679","abstract":"The heart rate response to vagal stimulation and the interaction with sympathetic activity was evaluated in conscious dogs at rest and during exercise; the latter was used as a tool to physiologically elevate sympathetic activity. In 20 dogs with a healed myocardial infarction and in 7 healthy dogs a bipolar electrode was chronically implanted around the right cervical vagus. Vagal stimulation (3 ms; 2.1 +/- 0.7 mA; 2, 4, 6, 8, 10, 12 Hz) was performed while dogs stood on the treadmill (heart rate 120 +/- 25 beats/min) and while they exercised (201 +/- 17 beats/min). Gradual increases of the frequency of vagal stimulation gradually enhanced the inhibitory effect on heart rate both before and during exercise. During exercise, heart rate reduction was significantly greater than that produced at rest at any frequency of stimulation (P less than 0.001). This difference widened as the frequency of stimulation increased and the interaction with or without the presence of exercise was significant (P less than 0.02). Vagal stimulation produced similar effects in the seven dogs without myocardial infarction. These data demonstrate that the vagal-sympathetic \"accentuated antagonism\" described in anesthetized animals is also present in conscious dogs.","author":[{"dropping-particle":"","family":"Stramba-Badiale","given":"M","non-dropping-particle":"","parse-names":false,"suffix":""},{"dropping-particle":"","family":"Vanoli","given":"E","non-dropping-particle":"","parse-names":false,"suffix":""},{"dropping-particle":"","family":"Ferrari","given":"G M","non-dropping-particle":"De","parse-names":false,"suffix":""},{"dropping-particle":"","family":"Cerati","given":"D","non-dropping-particle":"","parse-names":false,"suffix":""},{"dropping-particle":"","family":"Foreman","given":"R D","non-dropping-particle":"","parse-names":false,"suffix":""},{"dropping-particle":"","family":"Schwartz","given":"P J","non-dropping-particle":"","parse-names":false,"suffix":""}],"container-title":"American Journal of Physiology-Heart and Circulatory Physiology","id":"ITEM-1","issue":"2","issued":{"date-parts":[["1991","2"]]},"page":"H335-H340","publisher":"American Physiological Society Bethesda, MD","title":"Sympathetic-parasympathetic interaction and accentuated antagonism in conscious dogs","type":"article-journal","volume":"260"},"uris":["http://www.mendeley.com/documents/?uuid=cbcd3c9f-e113-4e59-a73f-ea2a02112961"]},{"id":"ITEM-2","itemData":{"author":[{"dropping-particle":"","family":"Levy","given":"Matthew N","non-dropping-particle":"","parse-names":false,"suffix":""}],"container-title":"Circulation Research An Official Journal of the American MI ear t Association","id":"ITEM-2","issued":{"date-parts":[["1971"]]},"title":"Brief Reviews Sympathetlc-Parasympathetic Interactions in the Heart","type":"report"},"uris":["http://www.mendeley.com/documents/?uuid=d5aa8a1b-322c-3c6a-854d-595a7763587e"]}],"mendeley":{"formattedCitation":"(Levy, 1971; Stramba-Badiale et al., 1991)","plainTextFormattedCitation":"(Levy, 1971; Stramba-Badiale et al., 1991)","previouslyFormattedCitation":"(Levy, 1971; Stramba-Badiale et al., 1991)"},"properties":{"noteIndex":0},"schema":"https://github.com/citation-style-language/schema/raw/master/csl-citation.json"}</w:instrText>
      </w:r>
      <w:r>
        <w:fldChar w:fldCharType="separate"/>
      </w:r>
      <w:r w:rsidR="003122FF" w:rsidRPr="003122FF">
        <w:rPr>
          <w:noProof/>
        </w:rPr>
        <w:t>(Levy, 1971; Stramba-Badiale et al., 1991)</w:t>
      </w:r>
      <w:r>
        <w:fldChar w:fldCharType="end"/>
      </w:r>
      <w:r>
        <w:t xml:space="preserve"> Nitric oxide synthase (NOS) produces nitric oxide (NO), and colocalizes with </w:t>
      </w:r>
      <w:proofErr w:type="spellStart"/>
      <w:r>
        <w:t>ChAT</w:t>
      </w:r>
      <w:proofErr w:type="spellEnd"/>
      <w:r>
        <w:t xml:space="preserve"> </w:t>
      </w:r>
      <w:proofErr w:type="spellStart"/>
      <w:r>
        <w:t>somata</w:t>
      </w:r>
      <w:proofErr w:type="spellEnd"/>
      <w:r>
        <w:t>. Its present equally from endocardium to epicardium, but the density favors the base versus the apex.</w:t>
      </w:r>
      <w:r>
        <w:fldChar w:fldCharType="begin" w:fldLock="1"/>
      </w:r>
      <w:r w:rsidR="004D3EE0">
        <w:instrText>ADDIN CSL_CITATION {"citationItems":[{"id":"ITEM-1","itemData":{"DOI":"10.1113/jphysiol.2007.138461","ISBN":"0022-3751 (Print)\\r0022-3751 (Linking)","ISSN":"00223751","PMID":"17627986","abstract":"We have previously shown that direct vagus nerve stimulation (VNS) reduces the slope of action potential duration (APD) restitution while simultaneously protecting the heart against induction of ventricular fibrillation (VF) in the absence of any sympathetic activity or tone. In the current study we have examined the role of nitric oxide (NO) in the effect of VNS. Monophasic action potentials were recorded from a left ventricular epicardial site on innervated, isolated rabbit hearts (n = 7). Standard restitution, effective refractory period (ERP) and VF threshold (VFT) were measured at baseline and during VNS in the presence of the NO synthase inhibitor N(G)-nitro-L-arginine (L-NA, 200 microm) and during reversing NO blockade with L-arginine (L-Arg, 1 mm). Data represent the mean +/- S.E.M. The restitution curve was shifted upwards and became less steep with VNS when compared to baseline. L-NA blocked the effect of VNS whereas L-Arg restored the effect of VNS. The maximum slope of restitution was reduced from 1.17 +/- 0.14 to 0.60 +/- 0.09 (50 +/- 5%, P &lt; 0.0001) during control, from 0.98 +/- 0.14 to 0.93 +/- 0.12 (2 +/- 10%, P = NS) in the presence of L-NA and from 1.16 +/- 0.17 to 0.50 +/- 0.10 (41 +/- 9%, P = 0.003) with L-Arg plus L-NA. ERP was increased by VNS in control from 119 +/- 6 ms to 130 +/- 6 ms (10 +/- 5%, P = 0.045) and this increase was not affected by L-NA (120 +/- 4 to 133 +/- 4 ms, 11 +/- 3%, P = 0.0019) or L-Arg with L-NA (114 +/- 4 to 123 +/- 4 ms, 8 +/- 2%, P = 0.006). VFT was increased from 3.0 +/- 0.3 to 5.8 +/- 0.5 mA (98 +/- 12%, P = 0.0017) in control, 3.4 +/- 0.4 to 3.8 +/- 0.5 mA (13 +/- 12%, P = 0.6) during perfusion with L-NA and 2.5 +/- 0.4 to 6.0 +/- 0.7 mA (175 +/- 50%, P = 0.0017) during perfusion with L-Arg plus L-NA. Direct VNS increased VFT and flattened the slope of APD restitution curve in this isolated rabbit heart preparation with intact autonomic nerves. These effects were blocked using L-NA and reversed by replenishing the substrate for NO production with L-Arg. This is the first study to demonstrate that NO plays an important role in the anti-fibrillatory effect of VNS on the rabbit ventricle, possibly via effects on APD restitution.","author":[{"dropping-particle":"","family":"Brack","given":"Kieran E","non-dropping-particle":"","parse-names":false,"suffix":""},{"dropping-particle":"","family":"Patel","given":"Vanlata H","non-dropping-particle":"","parse-names":false,"suffix":""},{"dropping-particle":"","family":"Coote","given":"John H","non-dropping-particle":"","parse-names":false,"suffix":""},{"dropping-particle":"","family":"Ng","given":"G André","non-dropping-particle":"","parse-names":false,"suffix":""}],"container-title":"Journal of Physiology","id":"ITEM-1","issue":"2","issued":{"date-parts":[["2007","9","1"]]},"page":"695-704","publisher":"Wiley-Blackwell","title":"Nitric oxide mediates the vagal protective effect on ventricular fibrillation via effects on action potential duration restitution in the rabbit heart","type":"article-journal","volume":"583"},"uris":["http://www.mendeley.com/documents/?uuid=5bbed493-d6df-4ea2-8829-c42e769b7450"]}],"mendeley":{"formattedCitation":"(Brack, Patel, Coote, &amp; Ng, 2007)","plainTextFormattedCitation":"(Brack, Patel, Coote, &amp; Ng, 2007)","previouslyFormattedCitation":"(Brack, Patel, Coote, &amp; Ng, 2007)"},"properties":{"noteIndex":0},"schema":"https://github.com/citation-style-language/schema/raw/master/csl-citation.json"}</w:instrText>
      </w:r>
      <w:r>
        <w:fldChar w:fldCharType="separate"/>
      </w:r>
      <w:r w:rsidR="003122FF" w:rsidRPr="003122FF">
        <w:rPr>
          <w:noProof/>
        </w:rPr>
        <w:t>(</w:t>
      </w:r>
      <w:proofErr w:type="spellStart"/>
      <w:r w:rsidR="003122FF" w:rsidRPr="003122FF">
        <w:rPr>
          <w:noProof/>
        </w:rPr>
        <w:t>Brack</w:t>
      </w:r>
      <w:proofErr w:type="spellEnd"/>
      <w:r w:rsidR="003122FF" w:rsidRPr="003122FF">
        <w:rPr>
          <w:noProof/>
        </w:rPr>
        <w:t>, Patel, Coote, &amp; Ng, 2007)</w:t>
      </w:r>
      <w:r>
        <w:fldChar w:fldCharType="end"/>
      </w:r>
      <w:r>
        <w:t xml:space="preserve">  As it is also a co-transmitter that modulates the vagal effect of increasing the VF threshold, through modifying action potential duration (APD). Vasoactive intestinal peptide (VIP) is also co-released with </w:t>
      </w:r>
      <w:proofErr w:type="spellStart"/>
      <w:r>
        <w:t>ACh</w:t>
      </w:r>
      <w:proofErr w:type="spellEnd"/>
      <w:r>
        <w:t xml:space="preserve">, however neuronal </w:t>
      </w:r>
      <w:proofErr w:type="spellStart"/>
      <w:r>
        <w:t>somata</w:t>
      </w:r>
      <w:proofErr w:type="spellEnd"/>
      <w:r>
        <w:t xml:space="preserve"> containing VIP are scarce within the IC. All of the nerve fibers reaching into the cardiac ganglia however are reactive for VIP which likely comes from central sources.</w:t>
      </w:r>
      <w:r>
        <w:fldChar w:fldCharType="begin" w:fldLock="1"/>
      </w:r>
      <w:r w:rsidR="004D3EE0">
        <w:instrText>ADDIN CSL_CITATION {"citationItems":[{"id":"ITEM-1","itemData":{"DOI":"10.1016/j.neuroscience.2009.09.001","ISSN":"03064522","abstract":"Dysfunction of the intrinsic cardiac nervous system is implicated in the genesis of atrial and ventricular arrhythmias. While this system has been studied extensively in animal models, far less is known about the intrinsic cardiac nervous system of humans. This study was initiated to anatomically identify neurotransmitters associated with the right atrial ganglionated plexus (RAGP) of the human heart. Biopsies of epicardial fat containing a portion of the RAGP were collected from eight patients during cardiothoracic surgery and processed for immunofluorescent detection of specific neuronal markers. Colocalization of markers was evaluated by confocal microscopy. Most intrinsic cardiac neuronal somata displayed immunoreactivity for the cholinergic marker choline acetyltransferase and the nitrergic marker neuronal nitric oxide synthase. A subpopulation of intrinsic cardiac neurons also stained for noradrenergic markers. While most intrinsic cardiac neurons received cholinergic innervation evident as punctate immunostaining for the high affinity choline transporter, some lacked cholinergic inputs. Moreover, peptidergic, nitrergic, and noradrenergic nerves provided substantial innervation of intrinsic cardiac ganglia. These findings demonstrate that the human RAGP has a complex neurochemical anatomy, which includes the presence of a dual cholinergic/nitrergic phenotype for most of its neurons, the presence of noradrenergic markers in a subpopulation of neurons, and innervation by a host of neurochemically distinct nerves. The putative role of multiple neurotransmitters in controlling intrinsic cardiac neurons and mediating efferent signaling to the heart indicates the possibility of novel therapeutic targets for arrhythmia prevention. © 2009 IBRO.","author":[{"dropping-particle":"","family":"Hoover","given":"D. B.","non-dropping-particle":"","parse-names":false,"suffix":""},{"dropping-particle":"","family":"Isaacs","given":"E. R.","non-dropping-particle":"","parse-names":false,"suffix":""},{"dropping-particle":"","family":"Jacques","given":"F.","non-dropping-particle":"","parse-names":false,"suffix":""},{"dropping-particle":"","family":"Hoard","given":"J. L.","non-dropping-particle":"","parse-names":false,"suffix":""},{"dropping-particle":"","family":"Pagé","given":"P.","non-dropping-particle":"","parse-names":false,"suffix":""},{"dropping-particle":"","family":"Armour","given":"J. A.","non-dropping-particle":"","parse-names":false,"suffix":""}],"container-title":"Neuroscience","id":"ITEM-1","issue":"3","issued":{"date-parts":[["2009"]]},"page":"1170-1179","title":"Localization of multiple neurotransmitters in surgically derived specimens of human atrial ganglia","type":"article-journal","volume":"164"},"uris":["http://www.mendeley.com/documents/?uuid=b8defb14-fa6e-39a7-a533-7752b5848a0c"]},{"id":"ITEM-2","itemData":{"DOI":"10.1007/s00441-005-0074-3","ISSN":"0302-766X","abstract":"BACKGROUND: Prevention of obesity has focused on childhood as a target period. Our aim was to assess whether frequency of adolescent physical activity affected subsequent body mass index (BMI) gain through to mid-adulthood. METHODS: The British birth cohort of all births in 1 week in March 1958, includes information on physical activity frequency and BMI for several ages, 11-45 years. We examined relationships between activity in adolescence and trajectories of BMI between 16 years (or 23 years) and 45 years using multi-level models. Effects of change in activity on BMI and on change in BMI were tested using ANOVA. RESULTS: Physical activity at 11 years had no effect on the BMI trajectories, in males or females. More active females at 16 years gained BMI more slowly than others, by 0.007 kg/m2/year per activity category over the period 16-45 years, whereas the most active males gained BMI faster than others, by 0.005 kg/m2/year per activity category. This effect in males was not evident on the BMI trajectory from 23 to 45 years. Consistent with these analyses, change in activity was associated with change in BMI in females, e.g. females active at 16 and 42 years gained less BMI than inactive females (2.1 vs 2.5 kg/m2/10 years). Results for males were inconsistent over the time periods examined. CONCLUSIONS: Physical activity may lessen the gains in BMI from adolescence onwards, but relationships vary with age, and in later adolescence show opposite effects for males and females. Decreasing activity between adolescence and mid-adulthood in males, and inactivity in both life stages in females may increase BMI gain.","author":[{"dropping-particle":"","family":"Parsons","given":"Rodney L.","non-dropping-particle":"","parse-names":false,"suffix":""},{"dropping-particle":"","family":"Locknar","given":"Sarah A.","non-dropping-particle":"","parse-names":false,"suffix":""},{"dropping-particle":"","family":"Young","given":"Beth A.","non-dropping-particle":"","parse-names":false,"suffix":""},{"dropping-particle":"","family":"Hoard","given":"Jennifer L.","non-dropping-particle":"","parse-names":false,"suffix":""},{"dropping-particle":"","family":"Hoover","given":"Donald B.","non-dropping-particle":"","parse-names":false,"suffix":""}],"container-title":"Cell and Tissue Research","id":"ITEM-2","issue":"2","issued":{"date-parts":[["2006","2","12"]]},"page":"197-209","title":"Presence and co-localization of vasoactive intestinal polypeptide with neuronal nitric oxide synthase in cells and nerve fibers within guinea pig intrinsic cardiac ganglia and cardiac tissue","type":"article-journal","volume":"323"},"uris":["http://www.mendeley.com/documents/?uuid=8f368d7c-7fc2-32a5-b412-3d08a3cb8867"]}],"mendeley":{"formattedCitation":"(Hoover et al., 2009; Parsons, Locknar, Young, Hoard, &amp; Hoover, 2006)","plainTextFormattedCitation":"(Hoover et al., 2009; Parsons, Locknar, Young, Hoard, &amp; Hoover, 2006)","previouslyFormattedCitation":"(Hoover et al., 2009; Parsons, Locknar, Young, Hoard, &amp; Hoover, 2006)"},"properties":{"noteIndex":0},"schema":"https://github.com/citation-style-language/schema/raw/master/csl-citation.json"}</w:instrText>
      </w:r>
      <w:r>
        <w:fldChar w:fldCharType="separate"/>
      </w:r>
      <w:r w:rsidR="003122FF" w:rsidRPr="003122FF">
        <w:rPr>
          <w:noProof/>
        </w:rPr>
        <w:t>(Hoover et al., 2009; Parsons, Locknar, Young, Hoard, &amp; Hoover, 2006)</w:t>
      </w:r>
      <w:r>
        <w:fldChar w:fldCharType="end"/>
      </w:r>
    </w:p>
    <w:p w14:paraId="433B0653" w14:textId="77777777" w:rsidR="006601C4" w:rsidRDefault="006601C4" w:rsidP="006601C4"/>
    <w:p w14:paraId="4A6E6B2E" w14:textId="7B0BF558" w:rsidR="006601C4" w:rsidRDefault="006601C4" w:rsidP="006601C4">
      <w:r>
        <w:t xml:space="preserve">TH is responsible for NE production, but surprisingly 10-20% of all neurons contain both TH and </w:t>
      </w:r>
      <w:proofErr w:type="spellStart"/>
      <w:r>
        <w:t>ChAT</w:t>
      </w:r>
      <w:proofErr w:type="spellEnd"/>
      <w:r>
        <w:t>.</w:t>
      </w:r>
      <w:r>
        <w:fldChar w:fldCharType="begin" w:fldLock="1"/>
      </w:r>
      <w:r w:rsidR="004D3EE0">
        <w:instrText>ADDIN CSL_CITATION {"citationItems":[{"id":"ITEM-1","itemData":{"DOI":"10.1016/j.autneu.2013.01.006","ISSN":"15660702","abstract":"The mouse heart is a popular model to study the function and autonomic control of the specialized cardiac conduction system (CCS). However, the precise identity and anatomical distribution of the intrinsic cardiac nerves that modulate the function of the mouse CCS have not been adequately studied. We aimed at determining the organization and distribution of the intrinsic cardiac nerves that supply the CCS of the mouse. In whole mouse heart preparations, intrinsic neural structures were revealed by histochemical staining for acetylcholinesterase (AChE). Adrenergic, cholinergic and peptidergic neural components were identified, respectively, by immunohistochemical labeling for tyrosine hydroxylase (TH), choline acetyltransferase (ChAT), calcitonin gene related peptide (CGRP), substance P (SP), and protein gene product 9.5 (PGP 9.5). Myocytes of the CCS were identified by immunolabeling of hyperpolarization activated cyclic nucleotide-gated potassium channel 4 (HCN4). In addition, the presence of CCS myocytes in atypical locations was verified using fluorescent immunohistochemistry performed on routine paraffin sections. The results demonstrate that four microscopic epicardial nerves orientated toward the sinuatrial nodal (SAN) region derive from both the dorsal right atrial and right ventral nerve subplexuses. The atrioventricular nodal (AVN) region is typically supplied by a single intrinsic nerve derived from the left dorsal nerve subplexus at the posterior interatrial groove. SAN myocytes positive for HCN4 were widely distributed both on the medial, anterior, lateral and even posterior sides of the root of the right cranial (superior caval) vein. The distribution of HCN4-positive myocytes in the AVN region was also wider than previously considered. HCN4-positive cells and thin slivers of the AVN extended to the roots of the ascending aorta, posteriorly to the orifice of the coronary sinus, and even along both atrioventricular rings. Notwithstanding the fact that cholinergic nerve fibers and axons clearly predominate in the mouse CCS, adrenergic nerve fibers and axons are abundant therein as well. Altogether, these results provide new insight into the anatomical basis of the neural control of the mouse CCS.","author":[{"dropping-particle":"","family":"Pauza","given":"Dainius H.","non-dropping-particle":"","parse-names":false,"suffix":""},{"dropping-particle":"","family":"Saburkina","given":"Inga","non-dropping-particle":"","parse-names":false,"suffix":""},{"dropping-particle":"","family":"Rysevaite","given":"Kristina","non-dropping-particle":"","parse-names":false,"suffix":""},{"dropping-particle":"","family":"Inokaitis","given":"Hermanas","non-dropping-particle":"","parse-names":false,"suffix":""},{"dropping-particle":"","family":"Jokubauskas","given":"Marius","non-dropping-particle":"","parse-names":false,"suffix":""},{"dropping-particle":"","family":"Jalife","given":"José","non-dropping-particle":"","parse-names":false,"suffix":""},{"dropping-particle":"","family":"Pauziene","given":"Neringa","non-dropping-particle":"","parse-names":false,"suffix":""}],"container-title":"Autonomic Neuroscience","id":"ITEM-1","issue":"1-2","issued":{"date-parts":[["2013","6","1"]]},"page":"32-47","publisher":"Elsevier","title":"Neuroanatomy of the murine cardiac conduction system","type":"article-journal","volume":"176"},"uris":["http://www.mendeley.com/documents/?uuid=3c30febd-8411-3187-89ad-cd1bee57c4d7"]}],"mendeley":{"formattedCitation":"(Pauza et al., 2013)","plainTextFormattedCitation":"(Pauza et al., 2013)","previouslyFormattedCitation":"(Pauza et al., 2013)"},"properties":{"noteIndex":0},"schema":"https://github.com/citation-style-language/schema/raw/master/csl-citation.json"}</w:instrText>
      </w:r>
      <w:r>
        <w:fldChar w:fldCharType="separate"/>
      </w:r>
      <w:r w:rsidR="003122FF" w:rsidRPr="003122FF">
        <w:rPr>
          <w:noProof/>
        </w:rPr>
        <w:t>(</w:t>
      </w:r>
      <w:proofErr w:type="spellStart"/>
      <w:r w:rsidR="003122FF" w:rsidRPr="003122FF">
        <w:rPr>
          <w:noProof/>
        </w:rPr>
        <w:t>Pauza</w:t>
      </w:r>
      <w:proofErr w:type="spellEnd"/>
      <w:r w:rsidR="003122FF" w:rsidRPr="003122FF">
        <w:rPr>
          <w:noProof/>
        </w:rPr>
        <w:t xml:space="preserve"> et al., 2013)</w:t>
      </w:r>
      <w:r>
        <w:fldChar w:fldCharType="end"/>
      </w:r>
      <w:r>
        <w:t xml:space="preserve"> Both the left and right coronary plexuses however are mainly adrenergic.</w:t>
      </w:r>
      <w:r>
        <w:fldChar w:fldCharType="begin" w:fldLock="1"/>
      </w:r>
      <w:r w:rsidR="004D3EE0">
        <w:instrText>ADDIN CSL_CITATION {"citationItems":[{"id":"ITEM-1","itemData":{"DOI":"10.1111/joa.12400","ISSN":"14697580","abstract":"© 2015 Anatomical Society. The rabbit is widely used in experimental cardiac physiology, but the neuroanatomy of the rabbit heart remains insufficiently examined. This study aimed to ascertain the architecture of the intrinsic nerve plexus in the walls and septum of rabbit cardiac ventricles. In 51 rabbit hearts, a combined approach involving: (i) histochemical acetylcholinesterase staining of intrinsic neural structures in total cardiac ventricles; (ii) immunofluorescent labelling of intrinsic nerves, nerve fibres (NFs) and neuronal somata (NS); and (iii) transmission electron microscopy of intrinsic ventricular nerves and NFs was used. Mediastinal nerves access the ventral and lateral surfaces of both ventricles at a restricted site between the root of the ascending aorta and the pulmonary trunk. The dorsal surface of both ventricles is supplied by several epicardial nerves extending from the left dorsal ganglionated nerve subplexus on the dorsal left atrium. Ventral accessing nerves are thicker and more numerous than dorsal nerves. Intrinsic ventricular NS are rare on the conus arteriosus and the root of the pulmonary trunk. The number of ventricular NS ranged from 11 to 220 per heart. Four chemical phenotypes of NS within ventricular ganglia were identified, i.e. ganglionic cells positive for choline acetyltransferase (ChAT), neuronal nitric oxide synthase (nNOS), and biphenotypic, i.e. positive for both ChAT/nNOS and for ChAT/tyrosine hydroxylase. Clusters of small intensely fluorescent cells are distributed within or close to ganglia on the root of the pulmonary trunk, but not on the conus arteriosus. The largest and most numerous intrinsic nerves proceed within the epicardium. Scarce nerves were found near myocardial blood vessels, but the myocardium contained only a scarce meshwork of NFs. In the endocardium, large numbers of thin nerves and NFs proceed along the bundle of His and both its branches up to the apex of the ventricles. The endocardial meshwork of fine NFs was approximately eight times denser than the myocardial meshwork. Adrenergic NFs predominate considerably in all layers of the ventricular walls and septum, whereas NFs of other neurochemical phenotypes were in the minority and their amount differed between the epicardium, myocardium and endocardium. The densities of NFs positive for nNOS and ChAT were similar in the epicardium and endocardium, but NFs positive for nNOS in the myocardium were eight times more abundant than NFs pos…","author":[{"dropping-particle":"","family":"Pauziene","given":"Neringa","non-dropping-particle":"","parse-names":false,"suffix":""},{"dropping-particle":"","family":"Alaburda","given":"Paulius","non-dropping-particle":"","parse-names":false,"suffix":""},{"dropping-particle":"","family":"Rysevaite-Kyguoliene","given":"Kristina","non-dropping-particle":"","parse-names":false,"suffix":""},{"dropping-particle":"","family":"Pauza","given":"Audrys G.","non-dropping-particle":"","parse-names":false,"suffix":""},{"dropping-particle":"","family":"Inokaitis","given":"Hermanas","non-dropping-particle":"","parse-names":false,"suffix":""},{"dropping-particle":"","family":"Masaityte","given":"Aiste","non-dropping-particle":"","parse-names":false,"suffix":""},{"dropping-particle":"","family":"Rudokaite","given":"Gabriele","non-dropping-particle":"","parse-names":false,"suffix":""},{"dropping-particle":"","family":"Saburkina","given":"Inga","non-dropping-particle":"","parse-names":false,"suffix":""},{"dropping-particle":"","family":"Plisiene","given":"Jurgita","non-dropping-particle":"","parse-names":false,"suffix":""},{"dropping-particle":"","family":"Pauza","given":"Dainius H","non-dropping-particle":"","parse-names":false,"suffix":""}],"container-title":"Journal of Anatomy","id":"ITEM-1","issue":"1","issued":{"date-parts":[["2016"]]},"page":"26-46","title":"Innervation of the rabbit cardiac ventricles","type":"article-journal","volume":"228"},"uris":["http://www.mendeley.com/documents/?uuid=5195d467-270c-3002-9b96-117ebdb9ba4d"]}],"mendeley":{"formattedCitation":"(Pauziene et al., 2016)","plainTextFormattedCitation":"(Pauziene et al., 2016)","previouslyFormattedCitation":"(Pauziene et al., 2016)"},"properties":{"noteIndex":0},"schema":"https://github.com/citation-style-language/schema/raw/master/csl-citation.json"}</w:instrText>
      </w:r>
      <w:r>
        <w:fldChar w:fldCharType="separate"/>
      </w:r>
      <w:r w:rsidR="003122FF" w:rsidRPr="003122FF">
        <w:rPr>
          <w:noProof/>
        </w:rPr>
        <w:t>(</w:t>
      </w:r>
      <w:proofErr w:type="spellStart"/>
      <w:r w:rsidR="003122FF" w:rsidRPr="003122FF">
        <w:rPr>
          <w:noProof/>
        </w:rPr>
        <w:t>Pauziene</w:t>
      </w:r>
      <w:proofErr w:type="spellEnd"/>
      <w:r w:rsidR="003122FF" w:rsidRPr="003122FF">
        <w:rPr>
          <w:noProof/>
        </w:rPr>
        <w:t xml:space="preserve"> et al., 2016)</w:t>
      </w:r>
      <w:r>
        <w:fldChar w:fldCharType="end"/>
      </w:r>
      <w:r>
        <w:t xml:space="preserve"> Alongside NE, neuropeptide Y (NPY) is co-released. At the level of the synapse, NPY attenuates the effect of vagal tone by decreasing </w:t>
      </w:r>
      <w:proofErr w:type="spellStart"/>
      <w:r>
        <w:t>ACh</w:t>
      </w:r>
      <w:proofErr w:type="spellEnd"/>
      <w:r>
        <w:t xml:space="preserve"> release.</w:t>
      </w:r>
      <w:r>
        <w:fldChar w:fldCharType="begin" w:fldLock="1"/>
      </w:r>
      <w:r w:rsidR="004D3EE0">
        <w:instrText>ADDIN CSL_CITATION {"citationItems":[{"id":"ITEM-1","itemData":{"DOI":"10.1016/j.yjmcc.2007.10.001","ISSN":"00222828","abstract":"The co-transmitter neuropeptide Y (NPY), released during prolonged cardiac sympathetic nerve stimulation, can attenuate vagal-induced bradycardia. We tested the hypothesis that NPY reduces acetylcholine release, at similar concentrations to which it attenuates vagal bradycardia, via pre-synaptic Y2 receptors modulating a pathway that is dependent on protein kinase A (PKA) or protein kinase C (PKC). The Y2 receptor was immunofluorescently colocalized with choline acetyl-transferase containing neurons at the guinea pig sinoatrial node. The effect of NPY in the presence of various enzyme inhibitors was then tested on the heart rate response to vagal nerve stimulation in isolated guinea pig sinoatrial node/right vagal nerve preparations and also on 3H-acetylcholine release from right atria during field stimulation. NPY reduced the heart rate response to vagal stimulation at 1, 3 and 5 Hz (significant at 100 nM and reaching a plateau at 250 nM NPY, p &lt; 0.05, n = 6) but not to the stable analogue of acetylcholine, carbamylcholine (30, 60 or 90 nM, n = 6) which produced similar degrees of bradycardia. The reduced vagal response was abolished by the Y2 receptor antagonist BIIE 0246 (1 μM, n = 4). NPY also significantly attenuated the release of 3H-acetylcholine during field stimulation (250 nM, n = 6). The effect of NPY (250 nM) on vagal bradycardia was abolished by the PKC inhibitors calphostin C (0.1 μM, n = 5) and chelerythrine chloride (25 μM, n = 6) but not the PKA inhibitor H89 (0.5 μM, n = 6). Conversely, the PKC activator Phorbol-12-myristate-13-acetate (0.5 μM, n = 7) mimicked the effect of NPY and significantly reduced 3H-acetylcholine release during field stimulation. These results show that NPY attenuates vagal bradycardia via a pre-synaptic decrease in acetylcholine release that appears to be mediated by a Y2 receptor pathway involving modulation of PKC. © 2007 Elsevier Inc. All rights reserved.","author":[{"dropping-particle":"","family":"Herring","given":"Neil","non-dropping-particle":"","parse-names":false,"suffix":""},{"dropping-particle":"","family":"Lokale","given":"Michael N","non-dropping-particle":"","parse-names":false,"suffix":""},{"dropping-particle":"","family":"Danson","given":"Edward J","non-dropping-particle":"","parse-names":false,"suffix":""},{"dropping-particle":"","family":"Heaton","given":"Daniel A","non-dropping-particle":"","parse-names":false,"suffix":""},{"dropping-particle":"","family":"Paterson","given":"David J","non-dropping-particle":"","parse-names":false,"suffix":""}],"container-title":"Journal of Molecular and Cellular Cardiology","id":"ITEM-1","issue":"3","issued":{"date-parts":[["2008"]]},"page":"477-485","title":"Neuropeptide Y reduces acetylcholine release and vagal bradycardia via a Y2 receptor-mediated, protein kinase C-dependent pathway","type":"article-journal","volume":"44"},"uris":["http://www.mendeley.com/documents/?uuid=72e079e0-a09d-32c1-aa4b-f9df6c89bd51"]}],"mendeley":{"formattedCitation":"(Herring, Lokale, Danson, Heaton, &amp; Paterson, 2008)","plainTextFormattedCitation":"(Herring, Lokale, Danson, Heaton, &amp; Paterson, 2008)","previouslyFormattedCitation":"(Herring, Lokale, Danson, Heaton, &amp; Paterson, 2008)"},"properties":{"noteIndex":0},"schema":"https://github.com/citation-style-language/schema/raw/master/csl-citation.json"}</w:instrText>
      </w:r>
      <w:r>
        <w:fldChar w:fldCharType="separate"/>
      </w:r>
      <w:r w:rsidR="003122FF" w:rsidRPr="003122FF">
        <w:rPr>
          <w:noProof/>
        </w:rPr>
        <w:t>(Herring, Lokale, Danson, Heaton, &amp; Paterson, 2008)</w:t>
      </w:r>
      <w:r>
        <w:fldChar w:fldCharType="end"/>
      </w:r>
      <w:r>
        <w:t xml:space="preserve"> It also functions as a potent coronary vasoconstrictor acutely, however may lead to angiogenesis in the long-term.</w:t>
      </w:r>
      <w:r>
        <w:fldChar w:fldCharType="begin" w:fldLock="1"/>
      </w:r>
      <w:r w:rsidR="004D3EE0">
        <w:instrText>ADDIN CSL_CITATION {"citationItems":[{"id":"ITEM-1","itemData":{"DOI":"10.1113/expphysiol.2014.080184","ISSN":"1469445X","abstract":"NEW FINDINGS: What is the topic of this review? This symposium report discusses the evidence for release of cardiac sympathetic cotransmitters in addition to noradrenaline. What advances does it highlight? It highlights the potential role of neuropeptide Y in reducing vagal neurotransmission and directly influencing ventricular myocyte excitability in the presence of β-receptor blockade. Acute myocardial infarction and congestive cardiac failure are characterized by high levels of cardiac sympathetic drive. In these conditions, sympathetic neurotransmitters such as neuropeptide Y (NPY) can be released in addition to noradrenaline, and plasma levels correlate with infarct size and mortality. Even in the presence of β-blockers, NPY is able to bind to its own receptors located on cholinergic ganglia and ventricular myocytes. In this symposium report, I review the evidence that NPY can inhibit acetylcholine release during vagus nerve stimulation and limit the subsequent bradycardia. I also present preliminary, as yet unpublished data, demonstrating that NPY may be pro-arrhythmic by directly influencing ventricular electrophysiology. Targeting NPY receptors pharmacologically may therefore be a useful therapeutic strategy both to reduce heart rate and to prevent arrhythmias in the setting of myocardial infarction and chronic heart failure. Such medications would be expected to act synergistically with β-blockers, angiotensin-converting enzyme inhibitors and implantable cardiac devices, such as defibrillators and vagus nerve stimulators.","author":[{"dropping-particle":"","family":"Herring","given":"Neil","non-dropping-particle":"","parse-names":false,"suffix":""}],"container-title":"Experimental Physiology","id":"ITEM-1","issue":"4","issued":{"date-parts":[["2015"]]},"page":"354-358","title":"Autonomic control of the heart: Going beyond the classical neurotransmitters","type":"article-journal","volume":"100"},"uris":["http://www.mendeley.com/documents/?uuid=0c193bca-3f8a-3f37-a014-ec7da20db953"]}],"mendeley":{"formattedCitation":"(Herring, 2015)","plainTextFormattedCitation":"(Herring, 2015)","previouslyFormattedCitation":"(Herring, 2015)"},"properties":{"noteIndex":0},"schema":"https://github.com/citation-style-language/schema/raw/master/csl-citation.json"}</w:instrText>
      </w:r>
      <w:r>
        <w:fldChar w:fldCharType="separate"/>
      </w:r>
      <w:r w:rsidR="003122FF" w:rsidRPr="003122FF">
        <w:rPr>
          <w:noProof/>
        </w:rPr>
        <w:t>(Herring, 2015)</w:t>
      </w:r>
      <w:r>
        <w:fldChar w:fldCharType="end"/>
      </w:r>
      <w:r>
        <w:t xml:space="preserve"> NPY, in human studies, leads to mild constriction of epicardial arteries for all patients. However, in those with microvascular angina, defined by normal left heart catherization but abnormal myocardial perfusion, NPY leads to transient myocardial ischemia.</w:t>
      </w:r>
      <w:r>
        <w:fldChar w:fldCharType="begin" w:fldLock="1"/>
      </w:r>
      <w:r w:rsidR="004D3EE0">
        <w:instrText>ADDIN CSL_CITATION {"citationItems":[{"id":"ITEM-1","itemData":{"DOI":"10.1016/j.ijcard.2017.03.024","ISSN":"18741754","abstract":"Background Patients with microvascular angina (exertional angina, positive exercise tests and normal coronary arteriograms) usually have a reduced coronary blood flow reserve. Neuropeptide Y (NPY) is a potent endogenous vasoconstrictor involved in modulation of coronary vasomotor tone and may play a role in microvascular angina. Methods We compared the effects of NPY (0.2–1.0 pmol/kg, intracoronary) on the vasomotor response of proximal and distal segments of the coronary arteries in 7 patients with microvascular angina, 9 with chronic stable angina, and 9 control individuals. The coronary response to the administration of ergonovine was also assessed in 9 other patients with microvascular angina. Computerized coronary artery diameter measurements were carried out before (baseline) and after the administration of the vasoactive agents. Results Mean baseline coronary lumen diameters were similar in control, microvascular angina, and coronary artery disease patients. NPY constricted proximal coronary segments by 8 ± 2%, 5 ± 2% and 6 ± 3% and distal segments by 14 ± 2%, 11 ± 2% and 10 ± 2% in control, microvascular angina, and coronary artery disease patients, respectively (p = NS between groups). In patients with microvascular angina, ergonovine constricted proximal coronary segments by 7 ± 1.5% and distal segments by 12.5 ± 3% (p = NS vs. NPY). During NPY administration four microvascular angina patients developed chest pain, ST segment depression, and a marked lengthening of the contrast medium run off, in the absence of epicardial coronary artery spasm. Control individuals and coronary artery disease patients did not experience chest pain, ST segment shifts, or lengthening of the run off during NPY administration. Ergonovine administration caused chest pain and lengthening of the contrast run-off, in the absence of epicardial coronary artery spasm, in one microvascular angina patient. Conclusions Exogenous NPY causes mild epicardial coronary artery constriction which is similar in patients with non-cardiac chest pain, microvascular angina and coronary artery disease. Myocardial ischemia and marked lengthening of the contrast run off in response to NPY occurred in microvascular angina patients but not in control or coronary artery disease patients. An abnormal constrictor response to NPY at the microcirculation level could be the mechanism underlying the ischemic manifestations observed in patients with microvascular angina. Condensed abstract (table of…","author":[{"dropping-particle":"","family":"Rosano","given":"Giuseppe M.C.","non-dropping-particle":"","parse-names":false,"suffix":""},{"dropping-particle":"","family":"Tousoulis","given":"Dimitris","non-dropping-particle":"","parse-names":false,"suffix":""},{"dropping-particle":"","family":"McFadden","given":"Eugene","non-dropping-particle":"","parse-names":false,"suffix":""},{"dropping-particle":"","family":"Clarke","given":"John","non-dropping-particle":"","parse-names":false,"suffix":""},{"dropping-particle":"","family":"Davies","given":"Graham J","non-dropping-particle":"","parse-names":false,"suffix":""},{"dropping-particle":"","family":"Kaski","given":"Juan Carlos","non-dropping-particle":"","parse-names":false,"suffix":""}],"container-title":"International Journal of Cardiology","id":"ITEM-1","issued":{"date-parts":[["2017"]]},"page":"123-127","title":"Effects of neuropeptide Y on coronary artery vasomotion in patients with microvascular angina","type":"article-journal","volume":"238"},"uris":["http://www.mendeley.com/documents/?uuid=4b8032d8-6c05-3636-b8c9-19b39fd6661a"]}],"mendeley":{"formattedCitation":"(Rosano et al., 2017)","plainTextFormattedCitation":"(Rosano et al., 2017)","previouslyFormattedCitation":"(Rosano et al., 2017)"},"properties":{"noteIndex":0},"schema":"https://github.com/citation-style-language/schema/raw/master/csl-citation.json"}</w:instrText>
      </w:r>
      <w:r>
        <w:fldChar w:fldCharType="separate"/>
      </w:r>
      <w:r w:rsidR="003122FF" w:rsidRPr="003122FF">
        <w:rPr>
          <w:noProof/>
        </w:rPr>
        <w:t>(</w:t>
      </w:r>
      <w:proofErr w:type="spellStart"/>
      <w:r w:rsidR="003122FF" w:rsidRPr="003122FF">
        <w:rPr>
          <w:noProof/>
        </w:rPr>
        <w:t>Rosano</w:t>
      </w:r>
      <w:proofErr w:type="spellEnd"/>
      <w:r w:rsidR="003122FF" w:rsidRPr="003122FF">
        <w:rPr>
          <w:noProof/>
        </w:rPr>
        <w:t xml:space="preserve"> et al., 2017)</w:t>
      </w:r>
      <w:r>
        <w:fldChar w:fldCharType="end"/>
      </w:r>
      <w:r>
        <w:t xml:space="preserve"> Galanin is also released alongside NPY, and it acts by inhibiting cholinergic nerves to reduce </w:t>
      </w:r>
      <w:proofErr w:type="spellStart"/>
      <w:r>
        <w:t>ACh</w:t>
      </w:r>
      <w:proofErr w:type="spellEnd"/>
      <w:r>
        <w:t xml:space="preserve"> release. Galanin receptors (GalR1) are found on </w:t>
      </w:r>
      <w:proofErr w:type="spellStart"/>
      <w:r>
        <w:t>ChAT</w:t>
      </w:r>
      <w:proofErr w:type="spellEnd"/>
      <w:r>
        <w:t xml:space="preserve"> </w:t>
      </w:r>
      <w:proofErr w:type="spellStart"/>
      <w:r>
        <w:t>somata</w:t>
      </w:r>
      <w:proofErr w:type="spellEnd"/>
      <w:r>
        <w:t xml:space="preserve"> and synapses, and may mediate the breaking of vagal bradycardia as it is expressed strongly at the sinoatrial (SA) node.</w:t>
      </w:r>
      <w:r>
        <w:fldChar w:fldCharType="begin" w:fldLock="1"/>
      </w:r>
      <w:r w:rsidR="004D3EE0">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excitability","type":"article-journal","volume":"52"},"uris":["http://www.mendeley.com/documents/?uuid=3e6edac2-0a3a-3ace-b3d0-e8573a68bf4c"]}],"mendeley":{"formattedCitation":"(Herring et al., 2012)","plainTextFormattedCitation":"(Herring et al., 2012)","previouslyFormattedCitation":"(Herring et al., 2012)"},"properties":{"noteIndex":0},"schema":"https://github.com/citation-style-language/schema/raw/master/csl-citation.json"}</w:instrText>
      </w:r>
      <w:r>
        <w:fldChar w:fldCharType="separate"/>
      </w:r>
      <w:r w:rsidR="003122FF" w:rsidRPr="003122FF">
        <w:rPr>
          <w:noProof/>
        </w:rPr>
        <w:t>(Herring et al., 2012)</w:t>
      </w:r>
      <w:r>
        <w:fldChar w:fldCharType="end"/>
      </w:r>
      <w:r>
        <w:t xml:space="preserve"> Galanin is normally only co-expressed in ~5% of TH </w:t>
      </w:r>
      <w:proofErr w:type="spellStart"/>
      <w:r>
        <w:t>somata</w:t>
      </w:r>
      <w:proofErr w:type="spellEnd"/>
      <w:r>
        <w:t xml:space="preserve"> in the stellate, however after injury, its levels are increased to almost all neurons within 72 hours.</w:t>
      </w:r>
      <w:r>
        <w:fldChar w:fldCharType="begin" w:fldLock="1"/>
      </w:r>
      <w:r w:rsidR="004D3EE0">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excitability","type":"article-journal","volume":"52"},"uris":["http://www.mendeley.com/documents/?uuid=3e6edac2-0a3a-3ace-b3d0-e8573a68bf4c"]}],"mendeley":{"formattedCitation":"(Herring et al., 2012)","plainTextFormattedCitation":"(Herring et al., 2012)","previouslyFormattedCitation":"(Herring et al., 2012)"},"properties":{"noteIndex":0},"schema":"https://github.com/citation-style-language/schema/raw/master/csl-citation.json"}</w:instrText>
      </w:r>
      <w:r>
        <w:fldChar w:fldCharType="separate"/>
      </w:r>
      <w:r w:rsidR="003122FF" w:rsidRPr="003122FF">
        <w:rPr>
          <w:noProof/>
        </w:rPr>
        <w:t>(Herring et al., 2012)</w:t>
      </w:r>
      <w:r>
        <w:fldChar w:fldCharType="end"/>
      </w:r>
    </w:p>
    <w:p w14:paraId="09129310" w14:textId="77777777" w:rsidR="006601C4" w:rsidRDefault="006601C4" w:rsidP="006601C4"/>
    <w:p w14:paraId="28A08E00" w14:textId="77777777" w:rsidR="006601C4" w:rsidRDefault="006601C4" w:rsidP="006601C4">
      <w:r>
        <w:t xml:space="preserve">The direct effect of sympathetic firing is through the release of NE, which can bind to four different adrenergic receptors (AR). B1 and B2 adrenergic </w:t>
      </w:r>
      <w:proofErr w:type="spellStart"/>
      <w:r>
        <w:t>recept</w:t>
      </w:r>
      <w:proofErr w:type="spellEnd"/>
    </w:p>
    <w:p w14:paraId="327470E4" w14:textId="037F0055" w:rsidR="006601C4" w:rsidRDefault="006601C4" w:rsidP="006601C4">
      <w:pPr>
        <w:pStyle w:val="ListParagraph"/>
        <w:widowControl w:val="0"/>
        <w:numPr>
          <w:ilvl w:val="2"/>
          <w:numId w:val="13"/>
        </w:numPr>
        <w:autoSpaceDE w:val="0"/>
        <w:autoSpaceDN w:val="0"/>
        <w:adjustRightInd w:val="0"/>
      </w:pPr>
      <w:r>
        <w:t xml:space="preserve">B1 and B2 adrenergic receptors are present in cardiac myocytes at sympathetic synaptic terminals; B1AR accumulate at synapses, while B2AR undergo endocytosis/internalization. </w:t>
      </w:r>
      <w:r>
        <w:lastRenderedPageBreak/>
        <w:fldChar w:fldCharType="begin" w:fldLock="1"/>
      </w:r>
      <w:r w:rsidR="004D3EE0">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myocytes","type":"article-journal","volume":"176"},"uris":["http://www.mendeley.com/documents/?uuid=1e15ac28-ab4f-31f5-92e9-81dd758890ed"]}],"mendeley":{"formattedCitation":"(Shcherbakova et al., 2007)","plainTextFormattedCitation":"(Shcherbakova et al., 2007)","previouslyFormattedCitation":"(Shcherbakova et al., 2007)"},"properties":{"noteIndex":0},"schema":"https://github.com/citation-style-language/schema/raw/master/csl-citation.json"}</w:instrText>
      </w:r>
      <w:r>
        <w:fldChar w:fldCharType="separate"/>
      </w:r>
      <w:r w:rsidR="003122FF" w:rsidRPr="003122FF">
        <w:rPr>
          <w:noProof/>
        </w:rPr>
        <w:t>(Shcherbakova et al., 2007)</w:t>
      </w:r>
      <w:r>
        <w:fldChar w:fldCharType="end"/>
      </w:r>
      <w:r>
        <w:t xml:space="preserve"> Beta-agonists lead to increase in cardiac mass through increased size of cardiac myocytes. </w:t>
      </w:r>
      <w:r>
        <w:fldChar w:fldCharType="begin" w:fldLock="1"/>
      </w:r>
      <w:r w:rsidR="004D3EE0">
        <w:instrText>ADDIN CSL_CITATION {"citationItems":[{"id":"ITEM-1","itemData":{"DOI":"10.1016/j.bbamcr.2016.01.009","ISSN":"18792596","abstract":"Starting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Research","id":"ITEM-1","issue":"7","issued":{"date-parts":[["2016"]]},"page":"1904-1915","publisher":"Elsevier B.V.","title":"Putting together the clues of the everlasting neuro-cardiac liaison","type":"article-journal","volume":"1863"},"uris":["http://www.mendeley.com/documents/?uuid=0a395410-4370-4d22-8e53-ea6bda62eca5"]},{"id":"ITEM-2","itemData":{"DOI":"10.1093/cvr/cvs320","ISSN":"00086363","abstract":"AIMS: Increased cardiac sympathetic neuron (SN) activity has been associated with pathologies such as heart failure and hypertrophy, suggesting that cardiac innervation regulates cardiomyocyte trophism. Whether continuous input from the SNs is required for the maintenance of the cardiomyocyte size has not been determined thus far.\\n\\nMETHODS AND RESULTS: To address the role of cardiac innervation in cardiomyocyte size regulation, we monitored the effect of pharmacological sympathetic denervation in mice on cardiac structure, function, and signalling from 24 h to 30 days in the absence of other pathological stimuli. SN ablation caused an immediate reduction in the cardiomyocyte size with minimal consequences on the resting contractile function. Atrophic remodelling was mediated by the ubiquitin-proteasome system through FOXO-dependent early induction of the muscle-specific E3 ubiquitin ligases Atrogin-1/MAFbx and MuRF1, which was followed by activation of the autophagy-lysosome system. MuRF1 was found to be determinant in denervation atrophy as remodelling did not develop in denervated MuRF1 knock-out (KO) hearts. These effects were caused by decreased basal stimulation of cardiomyocyte β2-adrenoceptor (AR), as atrophy was prevented by treatment of denervated mice with the β2-AR agonist clenbuterol. Consistent with these data, we also observed that β2-AR KO mice showed cardiac atrophy at rest.\\n\\nCONCLUSION: Cardiac SNs are strong regulators of the cardiomyocyte size via β2-AR-dependent repression of proteolysis, demonstrating that the neuro-cardiac axis operates constitutively for the determination of the physiological cardiomyocyte size. These results are of great clinical relevance given the role of β-AR in cardiovascular diseases and their modulation in therapy.","author":[{"dropping-particle":"","family":"Zaglia","given":"Tania","non-dropping-particle":"","parse-names":false,"suffix":""},{"dropping-particle":"","family":"Milan","given":"Giulia","non-dropping-particle":"","parse-names":false,"suffix":""},{"dropping-particle":"","family":"Franzoso","given":"Mauro","non-dropping-particle":"","parse-names":false,"suffix":""},{"dropping-particle":"","family":"Bertaggia","given":"Enrico","non-dropping-particle":"","parse-names":false,"suffix":""},{"dropping-particle":"","family":"Pianca","given":"Nicola","non-dropping-particle":"","parse-names":false,"suffix":""},{"dropping-particle":"","family":"Piasentini","given":"Eleonora","non-dropping-particle":"","parse-names":false,"suffix":""},{"dropping-particle":"","family":"Voltarelli","given":"Vanessa A","non-dropping-particle":"","parse-names":false,"suffix":""},{"dropping-particle":"","family":"Chiavegato","given":"David","non-dropping-particle":"","parse-names":false,"suffix":""},{"dropping-particle":"","family":"Brum","given":"Patricia C","non-dropping-particle":"","parse-names":false,"suffix":""},{"dropping-particle":"","family":"Glass","given":"David J","non-dropping-particle":"","parse-names":false,"suffix":""},{"dropping-particle":"","family":"Schiaffino","given":"Stefano","non-dropping-particle":"","parse-names":false,"suffix":""},{"dropping-particle":"","family":"Sandri","given":"Marco","non-dropping-particle":"","parse-names":false,"suffix":""},{"dropping-particle":"","family":"Mongillo","given":"Marco","non-dropping-particle":"","parse-names":false,"suffix":""}],"container-title":"Cardiovascular Research","id":"ITEM-2","issue":"2","issued":{"date-parts":[["2013"]]},"page":"240-250","title":"Cardiac sympathetic neurons provide trophic signal to the heart via β2-adrenoceptor-dependent regulation of proteolysis","type":"article-journal","volume":"97"},"uris":["http://www.mendeley.com/documents/?uuid=325cbaff-81db-3987-9bf7-0e2140f0be73"]}],"mendeley":{"formattedCitation":"(Franzoso, Zaglia, &amp; Mongillo, 2016; Zaglia et al., 2013)","plainTextFormattedCitation":"(Franzoso, Zaglia, &amp; Mongillo, 2016; Zaglia et al., 2013)","previouslyFormattedCitation":"(Franzoso, Zaglia, &amp; Mongillo, 2016; Zaglia et al., 2013)"},"properties":{"noteIndex":0},"schema":"https://github.com/citation-style-language/schema/raw/master/csl-citation.json"}</w:instrText>
      </w:r>
      <w:r>
        <w:fldChar w:fldCharType="separate"/>
      </w:r>
      <w:r w:rsidR="003122FF" w:rsidRPr="003122FF">
        <w:rPr>
          <w:noProof/>
        </w:rPr>
        <w:t>(Franzoso, Zaglia, &amp; Mongillo, 2016; Zaglia et al., 2013)</w:t>
      </w:r>
      <w:r>
        <w:fldChar w:fldCharType="end"/>
      </w:r>
      <w:r>
        <w:t xml:space="preserve"> </w:t>
      </w:r>
    </w:p>
    <w:p w14:paraId="381B9AF8" w14:textId="65F20256" w:rsidR="006601C4" w:rsidRDefault="006601C4" w:rsidP="006601C4">
      <w:pPr>
        <w:pStyle w:val="ListParagraph"/>
        <w:widowControl w:val="0"/>
        <w:numPr>
          <w:ilvl w:val="2"/>
          <w:numId w:val="13"/>
        </w:numPr>
        <w:autoSpaceDE w:val="0"/>
        <w:autoSpaceDN w:val="0"/>
        <w:adjustRightInd w:val="0"/>
      </w:pPr>
      <w:r>
        <w:t xml:space="preserve">Almost all cardiomyocytes are in contact with sympathetic neurons (similar proportion to contact c- capillaries). </w:t>
      </w:r>
      <w:r>
        <w:fldChar w:fldCharType="begin" w:fldLock="1"/>
      </w:r>
      <w:r w:rsidR="004D3EE0">
        <w:instrText>ADDIN CSL_CITATION {"citationItems":[{"id":"ITEM-1","itemData":{"DOI":"10.1093/cvr/cvt179","ISSN":"0008-6363","PMID":"23860811","author":[{"dropping-particle":"","family":"Hirsch","given":"Emilio","non-dropping-particle":"","parse-names":false,"suffix":""},{"dropping-particle":"","family":"Hilfiker-Kleiner","given":"Denise","non-dropping-particle":"","parse-names":false,"suffix":""},{"dropping-particle":"","family":"Balligand","given":"Jean-Luc","non-dropping-particle":"","parse-names":false,"suffix":""},{"dropping-particle":"","family":"Tarone","given":"Guido","non-dropping-particle":"","parse-names":false,"suffix":""},{"dropping-particle":"","family":"Windt","given":"Leon","non-dropping-particle":"De","parse-names":false,"suffix":""},{"dropping-particle":"","family":"Bauersachs","given":"Johann","non-dropping-particle":"","parse-names":false,"suffix":""},{"dropping-particle":"","family":"Ferdinandy","given":"Peter","non-dropping-particle":"","parse-names":false,"suffix":""},{"dropping-particle":"","family":"Davidson","given":"Sean","non-dropping-particle":"","parse-names":false,"suffix":""},{"dropping-particle":"","family":"Hausenloy","given":"Derek J","non-dropping-particle":"","parse-names":false,"suffix":""},{"dropping-particle":"","family":"Schulz","given":"Rainer","non-dropping-particle":"","parse-names":false,"suffix":""}],"container-title":"Cardiovascular Research","id":"ITEM-1","issue":"4","issued":{"date-parts":[["2013","9","1"]]},"page":"595-599","title":"Interaction of the heart and its close and distant neighbours: report of the Meeting of the ESC Working Groups Myocardial Function and Cellular Biology","type":"article-journal","volume":"99"},"uris":["http://www.mendeley.com/documents/?uuid=d9c52640-92f7-3df0-a12b-a68deabef8ea"]}],"mendeley":{"formattedCitation":"(Hirsch et al., 2013)","plainTextFormattedCitation":"(Hirsch et al., 2013)","previouslyFormattedCitation":"(Hirsch et al., 2013)"},"properties":{"noteIndex":0},"schema":"https://github.com/citation-style-language/schema/raw/master/csl-citation.json"}</w:instrText>
      </w:r>
      <w:r>
        <w:fldChar w:fldCharType="separate"/>
      </w:r>
      <w:r w:rsidR="003122FF" w:rsidRPr="003122FF">
        <w:rPr>
          <w:noProof/>
        </w:rPr>
        <w:t>(Hirsch et al., 2013)</w:t>
      </w:r>
      <w:r>
        <w:fldChar w:fldCharType="end"/>
      </w:r>
      <w:r>
        <w:t xml:space="preserve"> Basal/trophic sympathetic release leads to cardiomyocyte </w:t>
      </w:r>
      <w:proofErr w:type="spellStart"/>
      <w:r>
        <w:t>eutrophy</w:t>
      </w:r>
      <w:proofErr w:type="spellEnd"/>
      <w:r>
        <w:t xml:space="preserve"> (loss of beta-agonism leads to atrophy).</w:t>
      </w:r>
    </w:p>
    <w:p w14:paraId="30141938" w14:textId="77777777" w:rsidR="006601C4" w:rsidRDefault="006601C4" w:rsidP="006601C4">
      <w:pPr>
        <w:pStyle w:val="Heading2"/>
      </w:pPr>
      <w:r>
        <w:t>Cardiomyopathy</w:t>
      </w:r>
    </w:p>
    <w:p w14:paraId="0E1840D4" w14:textId="77777777" w:rsidR="006601C4" w:rsidRDefault="006601C4" w:rsidP="006601C4"/>
    <w:p w14:paraId="537BC36E" w14:textId="2D946EB1" w:rsidR="006601C4" w:rsidRDefault="006601C4" w:rsidP="006601C4">
      <w:pPr>
        <w:pStyle w:val="ListParagraph"/>
        <w:numPr>
          <w:ilvl w:val="0"/>
          <w:numId w:val="13"/>
        </w:numPr>
      </w:pPr>
      <w:r>
        <w:t xml:space="preserve">Increased sympathetic tone in ischemic HF models (porcine) improves myocardial contraction, decreased oxygen consumption, decreases intraventricular desynchrony, all without elevation of NE. </w:t>
      </w:r>
      <w:r>
        <w:fldChar w:fldCharType="begin" w:fldLock="1"/>
      </w:r>
      <w:r w:rsidR="004D3EE0">
        <w:instrText>ADDIN CSL_CITATION {"citationItems":[{"id":"ITEM-1","itemData":{"DOI":"10.1111/j.1540-8167.2011.02230.x","ISSN":"10453873","abstract":"BACKGROUND: Prior experimental studies show that thoracic spinal cord stimulation (SCS) improves left ventricular (LV) ejection fraction (LVEF). The mechanism of this improvement in the LV contractile function after SCS and its effects on the myocardial oxygen consumption remains unknown.\\n\\nMETHODS AND RESULTS: We performed thoracic SCS (T1-T2 level) followed by 4 weeks of rapid ventricular pacing in 9 adult pigs with ischemic heart failure (HF) induced by myocardial infarction (MI). At 24 hours off-pacing, detailed echocardiogram and invasive hemodynamic assessment were performed to determine LV contractile function and myocardial oxygen consumption. Serum norepinephrine level was measured before and after SCS. SCS was performed on 2 occasions for 15 minutes, 30 minutes apart (recovery) with 50 Hz frequency (pulse width 0.2 millisecond, 90% of motor threshold at 2 Hz output). Echocardiogram revealed significant decrease in LVEF (33.8 ± 1.8% vs 66.5 ± 1.7%, P &lt; 0.01) after induction of MI and HF. Compared with MI and HF, acute SCS significantly increased LVEF and +dP/dt (all P &lt; 0.05). Withdrawal of SCS during recovery decreased +dP/dt, but not LVEF that increased again with repeated SCS. Myocardial oxygen consumption also significantly decreased during SCS compared with MI and HF (P = 0.006) without any change in serum norepinephrine level (P = 0.9). Speckle tracking imaging showed significant improvement in global and regional circumferential strains over the infarcted mid and apical regions, decreased in time to peak circumferential strain over the lateral and posterior wall after SCS, and the degree of intraventricular dyssynchrony during SCS compared with MI and HF (P &lt; 0.05).\\n\\nCONCLUSIONS: In a porcine model of ischemic HF, acute SCS improved global and regional LV contractile function and intraventricular dyssynchrony, and decreased myocardial oxygen consumption without elevation of norepinephrine level.","author":[{"dropping-particle":"","family":"Liu","given":"Yuan","non-dropping-particle":"","parse-names":false,"suffix":""},{"dropping-particle":"","family":"Yue","given":"Wen Sheng","non-dropping-particle":"","parse-names":false,"suffix":""},{"dropping-particle":"","family":"Liao","given":"Song Yan","non-dropping-particle":"","parse-names":false,"suffix":""},{"dropping-particle":"","family":"Zhang","given":"Yuelin","non-dropping-particle":"","parse-names":false,"suffix":""},{"dropping-particle":"","family":"Au","given":"Ka Wing","non-dropping-particle":"","parse-names":false,"suffix":""},{"dropping-particle":"","family":"Shuto","given":"Chika","non-dropping-particle":"","parse-names":false,"suffix":""},{"dropping-particle":"","family":"Hata","given":"Cary","non-dropping-particle":"","parse-names":false,"suffix":""},{"dropping-particle":"","family":"Park","given":"Euljoon","non-dropping-particle":"","parse-names":false,"suffix":""},{"dropping-particle":"","family":"Chen","given":"Peter","non-dropping-particle":"","parse-names":false,"suffix":""},{"dropping-particle":"","family":"Siu","given":"Chung Wah","non-dropping-particle":"","parse-names":false,"suffix":""},{"dropping-particle":"","family":"Tse","given":"Hung Fat","non-dropping-particle":"","parse-names":false,"suffix":""}],"container-title":"Journal of Cardiovascular Electrophysiology","id":"ITEM-1","issue":"5","issued":{"date-parts":[["2012"]]},"page":"534-540","title":"Thoracic spinal cord stimulation improves cardiac contractile function and myocardial oxygen consumption in a porcine model of ischemic heart failure","type":"article-journal","volume":"23"},"uris":["http://www.mendeley.com/documents/?uuid=b11ecdad-3381-43bd-bea4-3e56f4ff3f13"]}],"mendeley":{"formattedCitation":"(Liu et al., 2012)","plainTextFormattedCitation":"(Liu et al., 2012)","previouslyFormattedCitation":"(Liu et al., 2012)"},"properties":{"noteIndex":0},"schema":"https://github.com/citation-style-language/schema/raw/master/csl-citation.json"}</w:instrText>
      </w:r>
      <w:r>
        <w:fldChar w:fldCharType="separate"/>
      </w:r>
      <w:r w:rsidR="003122FF" w:rsidRPr="003122FF">
        <w:rPr>
          <w:noProof/>
        </w:rPr>
        <w:t>(Liu et al., 2012)</w:t>
      </w:r>
      <w:r>
        <w:fldChar w:fldCharType="end"/>
      </w:r>
    </w:p>
    <w:p w14:paraId="4E053890" w14:textId="7EB9B464" w:rsidR="006601C4" w:rsidRDefault="006601C4" w:rsidP="006601C4">
      <w:pPr>
        <w:pStyle w:val="ListParagraph"/>
        <w:numPr>
          <w:ilvl w:val="0"/>
          <w:numId w:val="13"/>
        </w:numPr>
      </w:pPr>
      <w:r>
        <w:t xml:space="preserve">After developing late-stage HF, neuronal bodies become hypertrophied and edematous. They become less excitable and may lead to vagal withdrawal. </w:t>
      </w:r>
      <w:r>
        <w:fldChar w:fldCharType="begin" w:fldLock="1"/>
      </w:r>
      <w:r w:rsidR="004D3EE0">
        <w:instrText>ADDIN CSL_CITATION {"citationItems":[{"id":"ITEM-1","itemData":{"DOI":"10.1161/JAHA.113.000210","ISSN":"20479980","abstract":"Autonomic imbalances including parasympathetic withdrawal and sympathetic overactivity are cardinal features of heart failure regardless of etiology; however, mechanisms underlying these imbalances remain unknown. Animal model studies of heart and visceral organ hypertrophy predict that nerve growth factor levels should be elevated in heart failure; whether this is so in human heart failure, though, remains unclear. We tested the hypotheses that neurons in cardiac ganglia are hypertrophied in human, canine, and rat heart failure and that nerve growth factor, which we hypothesize is elevated in the failing heart, contributes to this neuronal hypertrophy. Somal morphology of neurons from human (579.54±14.34 versus 327.45±9.17 μm(2); P&lt;0.01) and canine hearts (767.80±18.37 versus 650.23±9.84 μm(2); P&lt;0.01) failing secondary to ischemia and neurons from spontaneously hypertensive rat hearts (327.98±3.15 versus 271.29±2.79 μm(2); P&lt;0.01) failing secondary to hypertension reveal significant hypertrophy of neurons in cardiac ganglia compared with controls. Western blot analysis shows that nerve growth factor levels in the explanted, failing human heart are 250% greater than levels in healthy donor hearts. Neurons from cardiac ganglia cultured with nerve growth factor are significantly larger and have greater dendritic arborization than neurons in control cultures. Hypertrophied neurons are significantly less excitable than smaller ones; thus, hypertrophy of vagal postganglionic neurons in cardiac ganglia would help to explain the parasympathetic withdrawal that accompanies heart failure. Furthermore, our observations suggest that nerve growth factor, which is elevated in the failing human heart, causes hypertrophy of neurons in cardiac ganglia.","author":[{"dropping-particle":"","family":"Singh","given":"Sanjay","non-dropping-particle":"","parse-names":false,"suffix":""},{"dropping-particle":"","family":"Sayers","given":"Scott","non-dropping-particle":"","parse-names":false,"suffix":""},{"dropping-particle":"","family":"Walter","given":"James S","non-dropping-particle":"","parse-names":false,"suffix":""},{"dropping-particle":"","family":"Thomas","given":"Donald","non-dropping-particle":"","parse-names":false,"suffix":""},{"dropping-particle":"","family":"Dieter","given":"Robert S","non-dropping-particle":"","parse-names":false,"suffix":""},{"dropping-particle":"","family":"Nee","given":"Lisa M","non-dropping-particle":"","parse-names":false,"suffix":""},{"dropping-particle":"","family":"Wurster","given":"Robert D","non-dropping-particle":"","parse-names":false,"suffix":""}],"container-title":"Journal of the American Heart Association","id":"ITEM-1","issue":"4","issued":{"date-parts":[["2013"]]},"title":"Hypertrophy of neurons within cardiac ganglia in human, canine, and rat heart failure: the potential role of nerve growth factor.","type":"article-journal","volume":"2"},"uris":["http://www.mendeley.com/documents/?uuid=9f7dc32b-445f-3bdc-be9f-c31fe6014160"]}],"mendeley":{"formattedCitation":"(Singh et al., 2013)","plainTextFormattedCitation":"(Singh et al., 2013)","previouslyFormattedCitation":"(Singh et al., 2013)"},"properties":{"noteIndex":0},"schema":"https://github.com/citation-style-language/schema/raw/master/csl-citation.json"}</w:instrText>
      </w:r>
      <w:r>
        <w:fldChar w:fldCharType="separate"/>
      </w:r>
      <w:r w:rsidR="003122FF" w:rsidRPr="003122FF">
        <w:rPr>
          <w:noProof/>
        </w:rPr>
        <w:t>(Singh et al., 2013)</w:t>
      </w:r>
      <w:r>
        <w:fldChar w:fldCharType="end"/>
      </w:r>
    </w:p>
    <w:p w14:paraId="3957D1D7" w14:textId="4B5AB96D" w:rsidR="006601C4" w:rsidRDefault="006601C4" w:rsidP="006601C4">
      <w:pPr>
        <w:pStyle w:val="ListParagraph"/>
        <w:widowControl w:val="0"/>
        <w:numPr>
          <w:ilvl w:val="0"/>
          <w:numId w:val="13"/>
        </w:numPr>
        <w:autoSpaceDE w:val="0"/>
        <w:autoSpaceDN w:val="0"/>
        <w:adjustRightInd w:val="0"/>
      </w:pPr>
      <w:r>
        <w:t xml:space="preserve">In both ischemic and dilated CM…B1 receptor downregulation (proportion of subtypes are the same compared to healthy). Transmural distribution is different, c- lower B1 receptors found in </w:t>
      </w:r>
      <w:proofErr w:type="spellStart"/>
      <w:r>
        <w:t>subendocardium</w:t>
      </w:r>
      <w:proofErr w:type="spellEnd"/>
      <w:r>
        <w:t xml:space="preserve">. </w:t>
      </w:r>
      <w:r>
        <w:fldChar w:fldCharType="begin" w:fldLock="1"/>
      </w:r>
      <w:r w:rsidR="004D3EE0">
        <w:instrText>ADDIN CSL_CITATION {"citationItems":[{"id":"ITEM-1","itemData":{"DOI":"10.1161/01.CIR.88.6.2501","ISSN":"00097322","PMID":"7902783","abstract":"BACKGROUND: Downregulation of myocardial beta-adrenergic receptor density does not occur in a spatially uniform distribution in patients with congestive heart failure. Rather, it results primarily from loss of receptors in the subendocardium. In patients with dilated cardiomyopathy, beta 1-receptors have been found to be downregulated selectively. These observations suggest that considerable transmural heterogeneity in the distribution of beta-adrenergic receptor subtypes exists in the failing human heart. The present study was designed to test this hypothesis.\\n\\nMETHODS AND RESULTS: We used quantitative autoradiography of radioligand binding sites to measure the distribution of beta-adrenergic receptor subtypes in transmural sections of left ventricular myocardium obtained from cardiac transplant patients with ischemic (n = 13) and idiopathic dilated (n = 12) cardiomyopathy and from 4 subjects with no history of cognitive heart failure. Analysis of radioligand binding isotherms revealed a significant reduction in total beta-adrenergic receptor density in hearts of patients with ischemic and idiopathic cardiomyopathy (20.3 +/- 1.9 and 18.2 +/- 2.0 fmol/mg protein, respectively, versus 40.0 +/- 11.4 in control subjects; P &lt; .01 for both). Loss of the beta 1-subtype accounted for 86% of the total reduction in beta-receptor density in failing hearts. Despite the significant decreases in overall tissue receptor content, the densities of total beta-receptors and beta-receptor subtypes in subepicardial myocytes were equivalent in failing and control hearts. However, in contrast to control hearts, in which the transmural distribution of total and beta 1-receptors was uniform (endocardial: epicardial receptor density ratios, 0.97 +/- 0.14 and 1.0 +/- 0.2, respectively), hearts of patients with ischemic and idiopathic dilated cardiomyopathy had significantly lower total beta-receptor and beta 1-receptor densities in the subendocardium (ratios, 0.66 +/- 0.06 and 0.46 +/- 0.09 for total and beta 1-receptors, respectively, in ischemic cardiomyopathy and 0.60 +/- 0.08 and 0.52 +/- 0.11 in dilated cardiomyopathy; P &lt; .001 for all values compared with a ratio of 1). Thus, beta 1: beta 2 receptor density ratios were markedly decreased in the subendocardium of ischemic and idiopathic dilated left ventricles compared with control hearts.\\n\\nCONCLUSIONS: A significant transmural gradient in the density of myocardial beta 1-adrenergic receptors exists in the hearts of pat…","author":[{"dropping-particle":"","family":"Beau","given":"Scott L","non-dropping-particle":"","parse-names":false,"suffix":""},{"dropping-particle":"","family":"Tolley","given":"Timothy K","non-dropping-particle":"","parse-names":false,"suffix":""},{"dropping-particle":"","family":"Saffitz","given":"Jeffrey E","non-dropping-particle":"","parse-names":false,"suffix":""}],"container-title":"Circulation","id":"ITEM-1","issue":"6","issued":{"date-parts":[["1993","12"]]},"page":"2501-2509","title":"Heterogeneous transmural distribution of β-adrenergic receptor subtypes in failing human hearts","type":"article-journal","volume":"88"},"uris":["http://www.mendeley.com/documents/?uuid=0ba304ac-1042-3db3-aff1-a607673e222e"]}],"mendeley":{"formattedCitation":"(Beau, Tolley, &amp; Saffitz, 1993)","plainTextFormattedCitation":"(Beau, Tolley, &amp; Saffitz, 1993)","previouslyFormattedCitation":"(Beau, Tolley, &amp; Saffitz, 1993)"},"properties":{"noteIndex":0},"schema":"https://github.com/citation-style-language/schema/raw/master/csl-citation.json"}</w:instrText>
      </w:r>
      <w:r>
        <w:fldChar w:fldCharType="separate"/>
      </w:r>
      <w:r w:rsidR="003122FF" w:rsidRPr="003122FF">
        <w:rPr>
          <w:noProof/>
        </w:rPr>
        <w:t>(Beau, Tolley, &amp; Saffitz, 1993)</w:t>
      </w:r>
      <w:r>
        <w:fldChar w:fldCharType="end"/>
      </w:r>
    </w:p>
    <w:p w14:paraId="791A03A9" w14:textId="7005073C" w:rsidR="006601C4" w:rsidRDefault="006601C4" w:rsidP="006601C4">
      <w:pPr>
        <w:pStyle w:val="ListParagraph"/>
        <w:widowControl w:val="0"/>
        <w:numPr>
          <w:ilvl w:val="0"/>
          <w:numId w:val="13"/>
        </w:numPr>
        <w:autoSpaceDE w:val="0"/>
        <w:autoSpaceDN w:val="0"/>
        <w:adjustRightInd w:val="0"/>
      </w:pPr>
      <w:r>
        <w:t xml:space="preserve">Cardiac sympathetic afferent reflex (CSAR) causes minimal increase in contractility, but has increased peripheral vasoconstriction (compared to rat controls). CSAR can be inhibited by epicardial lidocaine – decreased contractility more in HF rats than control (also caused drop in LVEDP paradoxically). </w:t>
      </w:r>
      <w:r>
        <w:fldChar w:fldCharType="begin" w:fldLock="1"/>
      </w:r>
      <w:r w:rsidR="004D3EE0">
        <w:instrText xml:space="preserve">ADDIN CSL_CITATION {"citationItems":[{"id":"ITEM-1","itemData":{"DOI":"10.1113/JP273764","ISSN":"14697793","abstract":"KEY POINTS Cardiac sympathetic afferents are considered to be essential pathways for transmission of cardiac nociception to the central nervous system during myocardial ischaemia. However, a potential contribution of the CSAR control of cardiac dysfunction in both normal and chronic heart failure (CHF) states remains unknown. We found that activation of the CSAR evokes little increase in cardiac contractility with an exaggerated peripheral vasoconstriction in the CHF state. CSAR inhibition by epicardial lidocaine decreased cardiac contractility to a greater extent in CHF rats than sham rats. Furthermore, we also found that epicardial lidocaine paradoxically decreased left ventricular end-diastolic pressure (LVEDP) and left ventricular end-diastolic volume (preload) in CHF rats, which was not observed in sham rats. Chronic ablation of the CSAR by epicardial application of the afferent neurotoxin, RTX, selectively lowered diastolic blood pressure CHF rats. The observation suggests that CSAR has a differential effect on cardiac function in normal and CHF states. CSAR activation in normal state causes significant increase in cardiac contractility and cardiac output. ABSTRACT The enhanced 'cardiac sympathetic afferent reflex' (CSAR) critically contributes to the exaggerated global sympathetic tone in chronic heart failure (CHF). However, a potential contribution of the cardio-cardiac reflex control of cardiac function in both normal and CHF states remains unknown. In this study, we evaluated the effects of direct activation or inhibition of the CSAR on cardiac function by pressure-volume (P-V) loop analysis in </w:instrText>
      </w:r>
      <w:r w:rsidR="004D3EE0">
        <w:rPr>
          <w:rFonts w:ascii="Cambria Math" w:hAnsi="Cambria Math" w:cs="Cambria Math"/>
        </w:rPr>
        <w:instrText>∼</w:instrText>
      </w:r>
      <w:r w:rsidR="004D3EE0">
        <w:instrText>12-week sham-operated and myocardial infarcted (MI) rats. In sham rats, acute CSAR activation by epicardial application of bradykinin (BK) increased heart rate (HR), left ventricular systolic pressure (LVSP), the maximum first derivative of left ventricular pressure (dp/dtmax ), and the slope of the end-systolic P-V relationship (ESPVR), suggesting that acute CSAR activation in the normal state enhances myocardial contractility. CSAR activation also decreased left ventricular (LV) systolic and diastolic volumes with little effect on LV end-diastolic pressure (LVEDP) or the end-diastolic P-V relationship (EDPVR) in sham rats. Compared to sham, CHF rats exhibit a reduced increase in the slope of the ESPVR and dp/dtmax in response to BK, indicating a poor contractile response to CSAR activation. Interestingly, BK application in CHF rats increased cardiac…","author":[{"dropping-particle":"","family":"Wang","given":"Han Jun","non-dropping-particle":"","parse-names":false,"suffix":""},{"dropping-particle":"","family":"Rozanski","given":"George J","non-dropping-particle":"","parse-names":false,"suffix":""},{"dropping-particle":"","family":"Zucker","given":"Irving H","non-dropping-particle":"","parse-names":false,"suffix":""}],"container-title":"Journal of Physiology","id":"ITEM-1","issue":"8","issued":{"date-parts":[["2017"]]},"page":"2519-2534","title":"Cardiac sympathetic afferent reflex control of cardiac function in normal and chronic heart failure states","type":"article-journal","volume":"595"},"uris":["http://www.mendeley.com/documents/?uuid=15a8f53d-5cdf-34dd-ad79-58611ce0bcb0"]}],"mendeley":{"formattedCitation":"(Wang, Rozanski, &amp; Zucker, 2017)","plainTextFormattedCitation":"(Wang, Rozanski, &amp; Zucker, 2017)","previouslyFormattedCitation":"(Wang, Rozanski, &amp; Zucker, 2017)"},"properties":{"noteIndex":0},"schema":"https://github.com/citation-style-language/schema/raw/master/csl-citation.json"}</w:instrText>
      </w:r>
      <w:r>
        <w:fldChar w:fldCharType="separate"/>
      </w:r>
      <w:r w:rsidR="003122FF" w:rsidRPr="003122FF">
        <w:rPr>
          <w:noProof/>
        </w:rPr>
        <w:t>(Wang, Rozanski, &amp; Zucker, 2017)</w:t>
      </w:r>
      <w:r>
        <w:fldChar w:fldCharType="end"/>
      </w:r>
    </w:p>
    <w:p w14:paraId="77E2C74F" w14:textId="77777777" w:rsidR="006601C4" w:rsidRDefault="006601C4" w:rsidP="006601C4">
      <w:pPr>
        <w:widowControl w:val="0"/>
        <w:autoSpaceDE w:val="0"/>
        <w:autoSpaceDN w:val="0"/>
        <w:adjustRightInd w:val="0"/>
      </w:pPr>
    </w:p>
    <w:p w14:paraId="56505A11" w14:textId="77777777" w:rsidR="005A0EDF" w:rsidRDefault="005A0EDF" w:rsidP="005A0EDF">
      <w:pPr>
        <w:pStyle w:val="ListParagraph"/>
        <w:widowControl w:val="0"/>
        <w:numPr>
          <w:ilvl w:val="1"/>
          <w:numId w:val="13"/>
        </w:numPr>
        <w:autoSpaceDE w:val="0"/>
        <w:autoSpaceDN w:val="0"/>
        <w:adjustRightInd w:val="0"/>
      </w:pPr>
      <w:r>
        <w:t>Myocardial contractility</w:t>
      </w:r>
    </w:p>
    <w:p w14:paraId="639C2965" w14:textId="7477BD4D" w:rsidR="005A0EDF" w:rsidRDefault="005A0EDF" w:rsidP="005A0EDF">
      <w:pPr>
        <w:pStyle w:val="ListParagraph"/>
        <w:widowControl w:val="0"/>
        <w:numPr>
          <w:ilvl w:val="2"/>
          <w:numId w:val="13"/>
        </w:numPr>
        <w:autoSpaceDE w:val="0"/>
        <w:autoSpaceDN w:val="0"/>
        <w:adjustRightInd w:val="0"/>
      </w:pPr>
      <w:r>
        <w:t>NE release by the heavily sympathetically-innervated myocardium leads to Ca++ channel activity and ryanodine receptor (</w:t>
      </w:r>
      <w:proofErr w:type="spellStart"/>
      <w:r>
        <w:t>RyR</w:t>
      </w:r>
      <w:proofErr w:type="spellEnd"/>
      <w:r>
        <w:t>), which leads to increased cytosolic Ca++. Effect is increased inotropy/</w:t>
      </w:r>
      <w:proofErr w:type="spellStart"/>
      <w:r>
        <w:t>lusitropy</w:t>
      </w:r>
      <w:proofErr w:type="spellEnd"/>
      <w:r>
        <w:t xml:space="preserve">. </w:t>
      </w:r>
      <w:r>
        <w:fldChar w:fldCharType="begin" w:fldLock="1"/>
      </w:r>
      <w:r w:rsidR="004D3EE0">
        <w:instrText>ADDIN CSL_CITATION {"citationItems":[{"id":"ITEM-1","itemData":{"DOI":"10.1172/JCI32726","ISSN":"00219738","PMID":"21099118","abstract":"During the classic \"fight-or-flight\" stress response, sympathetic nervous system activation leads to catecholamine release, which increases heart rate and contractility, resulting in enhanced cardiac output. Catecholamines bind to β-adrenergic receptors, causing cAMP generation and activation of PKA, which phosphorylates multiple targets in cardiac muscle, including the cardiac ryanodine receptor/calcium release channel (RyR2) required for muscle contraction. PKA phosphorylation of RyR2 enhances channel activity by sensitizing the channel to cytosolic calcium (Ca²+). Here, we found that mice harboring RyR2 channels that cannot be PKA phosphorylated (referred to herein as RyR2-S2808A+/+ mice) exhibited blunted heart rate and cardiac contractile responses to catecholamines (isoproterenol). The isoproterenol-induced enhancement of ventricular myocyte Ca²+ transients and fractional shortening (contraction) and the spontaneous beating rate of sinoatrial nodal cells were all blunted in RyR2-S2808A+/+ mice. The blunted cardiac response to catecholamines in RyR2-S2808A+/+ mice resulted in impaired exercise capacity. RyR2-S2808A+/+ mice were protected against chronic catecholaminergic-induced cardiac dysfunction. These studies identify what we believe to be new roles for PKA phosphorylation of RyR2 in both the heart rate and contractile responses to acute catecholaminergic stimulation.","author":[{"dropping-particle":"","family":"Shan","given":"Jian","non-dropping-particle":"","parse-names":false,"suffix":""},{"dropping-particle":"","family":"Kushnir","given":"Alexander","non-dropping-particle":"","parse-names":false,"suffix":""},{"dropping-particle":"","family":"Betzenhauser","given":"Matthew J","non-dropping-particle":"","parse-names":false,"suffix":""},{"dropping-particle":"","family":"Reiken","given":"Steven","non-dropping-particle":"","parse-names":false,"suffix":""},{"dropping-particle":"","family":"Li","given":"Jingdong","non-dropping-particle":"","parse-names":false,"suffix":""},{"dropping-particle":"","family":"Lehnart","given":"Stephan E","non-dropping-particle":"","parse-names":false,"suffix":""},{"dropping-particle":"","family":"Lindegger","given":"Nicolas","non-dropping-particle":"","parse-names":false,"suffix":""},{"dropping-particle":"","family":"Mongillo","given":"Marco","non-dropping-particle":"","parse-names":false,"suffix":""},{"dropping-particle":"","family":"Mohler","given":"Peter J","non-dropping-particle":"","parse-names":false,"suffix":""},{"dropping-particle":"","family":"Marks","given":"Andrew R","non-dropping-particle":"","parse-names":false,"suffix":""}],"container-title":"Journal of Clinical Investigation","id":"ITEM-1","issue":"12","issued":{"date-parts":[["2010","12","1"]]},"page":"4388-4398","publisher":"American Society for Clinical Investigation","title":"Phosphorylation of the ryanodine receptor mediates the cardiac fight or flight response in mice","type":"article-journal","volume":"120"},"uris":["http://www.mendeley.com/documents/?uuid=e2994ef0-9b97-32ce-9e11-03ff04aad5c8"]}],"mendeley":{"formattedCitation":"(Shan et al., 2010)","plainTextFormattedCitation":"(Shan et al., 2010)","previouslyFormattedCitation":"(Shan et al., 2010)"},"properties":{"noteIndex":0},"schema":"https://github.com/citation-style-language/schema/raw/master/csl-citation.json"}</w:instrText>
      </w:r>
      <w:r>
        <w:fldChar w:fldCharType="separate"/>
      </w:r>
      <w:r w:rsidR="003122FF" w:rsidRPr="003122FF">
        <w:rPr>
          <w:noProof/>
        </w:rPr>
        <w:t>(Shan et al., 2010)</w:t>
      </w:r>
      <w:r>
        <w:fldChar w:fldCharType="end"/>
      </w:r>
      <w:r w:rsidRPr="00303C8D">
        <w:t xml:space="preserve"> </w:t>
      </w:r>
      <w:r>
        <w:t xml:space="preserve">Sympathetic stimuli with NE at SA node also leads to increased myocardial interstitial levels of NE, which lead to ventricular inotropy. </w:t>
      </w:r>
    </w:p>
    <w:p w14:paraId="78ED051E" w14:textId="77777777" w:rsidR="005A0EDF" w:rsidRPr="00070792" w:rsidRDefault="005A0EDF" w:rsidP="005A0EDF"/>
    <w:p w14:paraId="488F3F89" w14:textId="77777777" w:rsidR="005A0EDF" w:rsidRDefault="005A0EDF" w:rsidP="005A0EDF">
      <w:pPr>
        <w:pStyle w:val="ListParagraph"/>
        <w:widowControl w:val="0"/>
        <w:numPr>
          <w:ilvl w:val="0"/>
          <w:numId w:val="28"/>
        </w:numPr>
        <w:autoSpaceDE w:val="0"/>
        <w:autoSpaceDN w:val="0"/>
        <w:adjustRightInd w:val="0"/>
      </w:pPr>
      <w:r>
        <w:t>Electrical conduction</w:t>
      </w:r>
    </w:p>
    <w:p w14:paraId="3A85498E" w14:textId="77777777" w:rsidR="005A0EDF" w:rsidRDefault="005A0EDF" w:rsidP="005A0EDF">
      <w:pPr>
        <w:pStyle w:val="ListParagraph"/>
        <w:widowControl w:val="0"/>
        <w:numPr>
          <w:ilvl w:val="2"/>
          <w:numId w:val="13"/>
        </w:numPr>
        <w:autoSpaceDE w:val="0"/>
        <w:autoSpaceDN w:val="0"/>
        <w:adjustRightInd w:val="0"/>
      </w:pPr>
      <w:r>
        <w:t>Chronotropy/</w:t>
      </w:r>
      <w:proofErr w:type="spellStart"/>
      <w:r>
        <w:t>dromotropy</w:t>
      </w:r>
      <w:proofErr w:type="spellEnd"/>
    </w:p>
    <w:p w14:paraId="26639DCF" w14:textId="7D897D60" w:rsidR="005A0EDF" w:rsidRDefault="005A0EDF" w:rsidP="005A0EDF">
      <w:pPr>
        <w:pStyle w:val="ListParagraph"/>
        <w:widowControl w:val="0"/>
        <w:numPr>
          <w:ilvl w:val="3"/>
          <w:numId w:val="13"/>
        </w:numPr>
        <w:autoSpaceDE w:val="0"/>
        <w:autoSpaceDN w:val="0"/>
        <w:adjustRightInd w:val="0"/>
      </w:pPr>
      <w:r>
        <w:t xml:space="preserve">SA node firing rate depends on “funny current”, which has inward-rectifying Na+ current that leads to depolarization through the hyperpolarization-activated cyclic nucleotide-gated channel (HCN). Sympathetic tone leads to </w:t>
      </w:r>
      <w:proofErr w:type="spellStart"/>
      <w:r>
        <w:t>dromotropy</w:t>
      </w:r>
      <w:proofErr w:type="spellEnd"/>
      <w:r>
        <w:t xml:space="preserve">/chronotropy through increased HCN activity, spontaneous SA depolarization rate, and sarcoplasmic reticulum release of Ca++, as well increased depolarization through other neuronal bundles (e.g. His bundle, AV node, </w:t>
      </w:r>
      <w:proofErr w:type="spellStart"/>
      <w:r>
        <w:t>etc</w:t>
      </w:r>
      <w:proofErr w:type="spellEnd"/>
      <w:r>
        <w:t xml:space="preserve">). </w:t>
      </w:r>
      <w:r>
        <w:fldChar w:fldCharType="begin" w:fldLock="1"/>
      </w:r>
      <w:r w:rsidR="004D3EE0">
        <w:instrText>ADDIN CSL_CITATION {"citationItems":[{"id":"ITEM-1","itemData":{"DOI":"10.1085/jgp.201010488","ISSN":"0022-1295","abstract":" The sympathetic nervous system increases heart rate by activating β adrenergic receptors and increasing cAMP levels in myocytes in the sinoatrial node. The molecular basis for this response is not well understood; however, the cardiac funny current (I f ) is thought to be among the end effectors for cAMP signaling in sinoatrial myocytes. I f is produced by hyperpolarization-activated cyclic nucleotide–sensitive (HCN4) channels, which can be potentiated by direct binding of cAMP to a conserved cyclic nucleotide binding domain in the C terminus of the channels. β adrenergic regulation of I f in the sinoatrial node is thought to occur via this direct binding mechanism, independent of phosphorylation. Here, we have investigated whether the cAMP-activated protein kinase (PKA) can also regulate sinoatrial HCN4 channels. We found that inhibition of PKA significantly reduced the ability of β adrenergic agonists to shift the voltage dependence of I f in isolated sinoatrial myocytes from mice. PKA also shifted the voltage dependence of activation to more positive potentials for heterologously expressed HCN4 channels. In vitro phosphorylation assays and mass spectrometry revealed that PKA can directly phosphorylate at least 13 sites on HCN4, including at least three residues in the N terminus and at least 10 in the C terminus. Functional analysis of truncated and alanine-substituted HCN4 channels identified a PKA regulatory site in the distal C terminus of HCN4, which is required for PKA modulation of I f . Collectively, these data show that native and expressed HCN4 channels can be regulated by PKA, and raise the possibility that this mechanism could contribute to sympathetic regulation of heart rate. ","author":[{"dropping-particle":"","family":"Liao","given":"Zhandi","non-dropping-particle":"","parse-names":false,"suffix":""},{"dropping-particle":"","family":"Lockhead","given":"Dean","non-dropping-particle":"","parse-names":false,"suffix":""},{"dropping-particle":"","family":"Larson","given":"Eric D.","non-dropping-particle":"","parse-names":false,"suffix":""},{"dropping-particle":"","family":"Proenza","given":"Catherine","non-dropping-particle":"","parse-names":false,"suffix":""}],"container-title":"The Journal of General Physiology","id":"ITEM-1","issue":"3","issued":{"date-parts":[["2010"]]},"page":"247-258","title":"Phosphorylation and modulation of hyperpolarization-activated HCN4 channels by protein kinase A in the mouse sinoatrial node","type":"article-journal","volume":"136"},"uris":["http://www.mendeley.com/documents/?uuid=48e6e121-386a-471a-a1de-cbf1765d4885"]},{"id":"ITEM-2","itemData":{"DOI":"10.1016/j.bbamcr.2016.01.009","ISSN":"18792596","abstract":"Starting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liaison","type":"article-journal","volume":"1863"},"uris":["http://www.mendeley.com/documents/?uuid=0a395410-4370-4d22-8e53-ea6bda62eca5"]}],"mendeley":{"formattedCitation":"(Franzoso et al., 2016; Liao, Lockhead, Larson, &amp; Proenza, 2010)","plainTextFormattedCitation":"(Franzoso et al., 2016; Liao, Lockhead, Larson, &amp; Proenza, 2010)","previouslyFormattedCitation":"(Franzoso et al., 2016; Liao, Lockhead, Larson, &amp; Proenza, 2010)"},"properties":{"noteIndex":0},"schema":"https://github.com/citation-style-language/schema/raw/master/csl-citation.json"}</w:instrText>
      </w:r>
      <w:r>
        <w:fldChar w:fldCharType="separate"/>
      </w:r>
      <w:r w:rsidR="003122FF" w:rsidRPr="003122FF">
        <w:rPr>
          <w:noProof/>
        </w:rPr>
        <w:t>(Franzoso et al., 2016; Liao, Lockhead, Larson, &amp; Proenza, 2010)</w:t>
      </w:r>
      <w:r>
        <w:fldChar w:fldCharType="end"/>
      </w:r>
    </w:p>
    <w:p w14:paraId="56A9E424" w14:textId="77777777" w:rsidR="005A0EDF" w:rsidRDefault="005A0EDF" w:rsidP="005A0EDF">
      <w:pPr>
        <w:pStyle w:val="ListParagraph"/>
        <w:widowControl w:val="0"/>
        <w:numPr>
          <w:ilvl w:val="2"/>
          <w:numId w:val="13"/>
        </w:numPr>
        <w:autoSpaceDE w:val="0"/>
        <w:autoSpaceDN w:val="0"/>
        <w:adjustRightInd w:val="0"/>
      </w:pPr>
      <w:r>
        <w:t>Repolarization</w:t>
      </w:r>
    </w:p>
    <w:p w14:paraId="4EA22007" w14:textId="75A8C9B2" w:rsidR="005A0EDF" w:rsidRDefault="005A0EDF" w:rsidP="005A0EDF">
      <w:pPr>
        <w:pStyle w:val="ListParagraph"/>
        <w:widowControl w:val="0"/>
        <w:numPr>
          <w:ilvl w:val="3"/>
          <w:numId w:val="13"/>
        </w:numPr>
        <w:autoSpaceDE w:val="0"/>
        <w:autoSpaceDN w:val="0"/>
        <w:adjustRightInd w:val="0"/>
      </w:pPr>
      <w:r>
        <w:t xml:space="preserve">Effective refractory period (ERP) are shorted by sympathetic excitation, while sympathetic inhibition prolongs ERP… similar in endocardium/epicardium. </w:t>
      </w:r>
      <w:r>
        <w:fldChar w:fldCharType="begin" w:fldLock="1"/>
      </w:r>
      <w:r w:rsidR="004D3EE0">
        <w:instrText>ADDIN CSL_CITATION {"citationItems":[{"id":"ITEM-1","itemData":{"DOI":"10.1161/01.RES.46.1.100","ISSN":"00097330","abstract":"The purpose of this study was to determine if autonomic nerve interventions exerted quantitatively dissimilar effects on recovery properties of endocardium compared with epicardium. Effective refractory periods (ERP) were measured by the extrastimulus technique in the endocardium and epicardium of the canine left ventricular anterior wall. The basic train and premature stimuli were administered to the endocardium and overlying epicardium via different poles on the same multipolar needle electrode, using cathodal stimuli. Sympathetic augmentation produced via bilateral carotid arterial occlusion or electrical stimulation of right, left, and both sympathetic nerves shortened ERP. Bilateral sympathetic denervation prolonged ERP. The canges in ERP of the endocardium were no different than were changes in the ERP of overlying epicardium. In separate studies, electrical stimulation of the cervical vagi prolonged ERP similarly in epicardium and endocardium. Pacing at slower rates or physostigmine administration potentiated the ERP prolongation in endocardium similar to epicardium. Augmented sympathetic tone produced by carotid occlusion also potentiated prolongation of ERP by vagal stimulation. The percent change in endocardial sites was slightly but significantly less than in epicardial sites. ERP prolongation due to vagal stimulation was attenuated markedly after sympathectomy and abolished with both propranolol and atropine. We conclude that, in the normal anterior left ventricular myocardium of the dog, sympathetic augmentation shortens ERP in epicardial sites equivalent to that in the underlying endocardial sites, that vagal nerve stimulation prolongs ERP in epicardial sites equal to or slightly greater than in the underlying endocardial sites, and that vagal stimulation antagonizes background sympathetic activity.","author":[{"dropping-particle":"","family":"Martins","given":"James B","non-dropping-particle":"","parse-names":false,"suffix":""},{"dropping-particle":"","family":"Zipes","given":"Douglas P","non-dropping-particle":"","parse-names":false,"suffix":""}],"container-title":"Circulation Research","id":"ITEM-1","issue":"1","issued":{"date-parts":[["1980"]]},"page":"100-110","title":"Effects of sympathetic and vagal nerves on recovery properties of the endocardium and epicardium of the canine left ventricle","type":"article-journal","volume":"46"},"uris":["http://www.mendeley.com/documents/?uuid=9502b409-882f-3540-a1c2-1c99b3631c9a"]}],"mendeley":{"formattedCitation":"(Martins &amp; Zipes, 1980)","plainTextFormattedCitation":"(Martins &amp; Zipes, 1980)","previouslyFormattedCitation":"(Martins &amp; Zipes, 1980)"},"properties":{"noteIndex":0},"schema":"https://github.com/citation-style-language/schema/raw/master/csl-citation.json"}</w:instrText>
      </w:r>
      <w:r>
        <w:fldChar w:fldCharType="separate"/>
      </w:r>
      <w:r w:rsidR="003122FF" w:rsidRPr="003122FF">
        <w:rPr>
          <w:noProof/>
        </w:rPr>
        <w:t>(Martins &amp; Zipes, 1980)</w:t>
      </w:r>
      <w:r>
        <w:fldChar w:fldCharType="end"/>
      </w:r>
      <w:r>
        <w:t xml:space="preserve"> Transmural dispersion of repolarization also shortened by sympathetic activity, prolonged by beta-blockade. </w:t>
      </w:r>
      <w:r>
        <w:fldChar w:fldCharType="begin" w:fldLock="1"/>
      </w:r>
      <w:r w:rsidR="004D3EE0">
        <w:instrText>ADDIN CSL_CITATION {"citationItems":[{"id":"ITEM-1","itemData":{"DOI":"10.1113/jphysiol.1984.sp015436","ISSN":"14697793","PMID":"6149314","abstract":"Selective adrenoceptor agonists and antagonists have been used to analyse the effects of stimulation of individual types of adrenoceptor in various parts of the rabbit heart. The selective alpha 1- and alpha 2-adrenoceptor agonists used were St 587 and BHT 933 respectively, and the antagonists were prazosin (alpha 1) and WY 25309 (alpha 2). The selective beta 1- and beta 2-adrenoceptor antagonists were atenolol and ICI 118551, respectively. Pirbuterol was a highly selective beta 2-adrenoceptor agonist. The non-selective agonists noradrenaline, adrenaline and isoprenaline were also employed with various combinations of antagonists. Phenylephrine was found to stimulate beta- as well as alpha-adrenoceptors. Rimiterol was a beta-adrenoceptor agonist, partially selective for beta 2-adrenoceptors. In the sinus node beta 1-, but not beta 2-adrenoceptor stimulation increased the fast phase of depolarization (Vmax). Both beta 1- and beta 2-adrenoceptor stimulation increased the slope of slow diastolic depolarization, accelerated repolarization and increased maximum diastolic potential. After blockade of both beta 1- and beta 2-adrenoceptors alpha 1-adrenoceptor stimulation caused bradycardia, due exclusively to delayed repolarization. alpha 2-adrenoceptor stimulation had no effect. In Purkinje cells and papillary muscle both beta 1- and beta 2-adrenoceptor stimulation accelerated repolarization. Stimulation of alpha 2-adrenoceptors had no effect. Beta 1-, not beta 2-adrenoceptor stimulation augmented peak contractions 3-5-fold, and greatly increased rate of development of tension. After beta-blockade alpha 1-adrenoceptor stimulation moderately increased peak contractions (up to 47%), but increased time-to-peak and duration of contractions. These patterns of adrenoceptor-mediated effects were unchanged in animals pre-treated with sufficient 6-hydroxydopamine to eliminate responses to sympathetic nerve stimulation. The results would be consistent with beta 1-, and beta 2-adrenoceptor stimulation increasing inward calcium current, and with stimulation of alpha 1-adrenoceptors delaying its inactivation, rather than increasing its magnitude.","author":[{"dropping-particle":"","family":"Dukes","given":"I D","non-dropping-particle":"","parse-names":false,"suffix":""},{"dropping-particle":"","family":"Vaughan Williams","given":"E M","non-dropping-particle":"","parse-names":false,"suffix":""}],"container-title":"The Journal of Physiology","id":"ITEM-1","issue":"1","issued":{"date-parts":[["1984","10","1"]]},"page":"523-546","title":"Effects of selective alpha 1</w:instrText>
      </w:r>
      <w:r w:rsidR="004D3EE0">
        <w:rPr>
          <w:rFonts w:ascii="Cambria Math" w:hAnsi="Cambria Math" w:cs="Cambria Math"/>
        </w:rPr>
        <w:instrText>‐</w:instrText>
      </w:r>
      <w:r w:rsidR="004D3EE0">
        <w:instrText>, alpha 2</w:instrText>
      </w:r>
      <w:r w:rsidR="004D3EE0">
        <w:rPr>
          <w:rFonts w:ascii="Cambria Math" w:hAnsi="Cambria Math" w:cs="Cambria Math"/>
        </w:rPr>
        <w:instrText>‐</w:instrText>
      </w:r>
      <w:r w:rsidR="004D3EE0">
        <w:instrText>, beta 1</w:instrText>
      </w:r>
      <w:r w:rsidR="004D3EE0">
        <w:rPr>
          <w:rFonts w:ascii="Cambria Math" w:hAnsi="Cambria Math" w:cs="Cambria Math"/>
        </w:rPr>
        <w:instrText>‐</w:instrText>
      </w:r>
      <w:r w:rsidR="004D3EE0">
        <w:instrText>and beta 2</w:instrText>
      </w:r>
      <w:r w:rsidR="004D3EE0">
        <w:rPr>
          <w:rFonts w:ascii="Cambria Math" w:hAnsi="Cambria Math" w:cs="Cambria Math"/>
        </w:rPr>
        <w:instrText>‐</w:instrText>
      </w:r>
      <w:r w:rsidR="004D3EE0">
        <w:instrText>adrenoceptor stimulation on potentials and contractions in the rabbit heart.","type":"article-journal","volume":"355"},"uris":["http://www.mendeley.com/documents/?uuid=adddab2c-7dde-38af-8c80-c940e4054c5b"]}],"mendeley":{"formattedCitation":"(Dukes &amp; Vaughan Williams, 1984)","plainTextFormattedCitation":"(Dukes &amp; Vaughan Williams, 1984)","previouslyFormattedCitation":"(Dukes &amp; Vaughan Williams, 1984)"},"properties":{"noteIndex":0},"schema":"https://github.com/citation-style-language/schema/raw/master/csl-citation.json"}</w:instrText>
      </w:r>
      <w:r>
        <w:fldChar w:fldCharType="separate"/>
      </w:r>
      <w:r w:rsidR="003122FF" w:rsidRPr="003122FF">
        <w:rPr>
          <w:noProof/>
        </w:rPr>
        <w:t>(Dukes &amp; Vaughan Williams, 1984)</w:t>
      </w:r>
      <w:r>
        <w:fldChar w:fldCharType="end"/>
      </w:r>
    </w:p>
    <w:p w14:paraId="37EA52A6" w14:textId="77777777" w:rsidR="005A0EDF" w:rsidRPr="00B353CD" w:rsidRDefault="005A0EDF" w:rsidP="005A0EDF"/>
    <w:p w14:paraId="6429DCD8" w14:textId="337182CC" w:rsidR="006601C4" w:rsidRDefault="005A0EDF" w:rsidP="005A0EDF">
      <w:r>
        <w:br w:type="column"/>
      </w:r>
    </w:p>
    <w:p w14:paraId="61DA93F7" w14:textId="77777777" w:rsidR="006601C4" w:rsidRPr="00AB6627" w:rsidRDefault="006601C4" w:rsidP="00AB6627"/>
    <w:p w14:paraId="47ABB59F" w14:textId="0AC4EF15" w:rsidR="00FC103C" w:rsidRDefault="00AB6627" w:rsidP="007351F6">
      <w:pPr>
        <w:pStyle w:val="Heading1"/>
      </w:pPr>
      <w:r>
        <w:br w:type="column"/>
      </w:r>
      <w:r w:rsidR="00FC103C">
        <w:lastRenderedPageBreak/>
        <w:t>CONCLUSION</w:t>
      </w:r>
    </w:p>
    <w:p w14:paraId="62525F8D" w14:textId="51509AAF" w:rsidR="00FC103C" w:rsidRDefault="00FC103C" w:rsidP="00FC103C">
      <w:pPr>
        <w:widowControl w:val="0"/>
        <w:autoSpaceDE w:val="0"/>
        <w:autoSpaceDN w:val="0"/>
        <w:adjustRightInd w:val="0"/>
      </w:pPr>
    </w:p>
    <w:p w14:paraId="1C4B062A" w14:textId="64E0840B" w:rsidR="00C84747" w:rsidRDefault="00C84747" w:rsidP="00C84747">
      <w:pPr>
        <w:pStyle w:val="ListParagraph"/>
        <w:widowControl w:val="0"/>
        <w:numPr>
          <w:ilvl w:val="0"/>
          <w:numId w:val="29"/>
        </w:numPr>
        <w:autoSpaceDE w:val="0"/>
        <w:autoSpaceDN w:val="0"/>
        <w:adjustRightInd w:val="0"/>
      </w:pPr>
      <w:r>
        <w:t>Review objectives</w:t>
      </w:r>
    </w:p>
    <w:p w14:paraId="14368380" w14:textId="13DB80D1" w:rsidR="00C84747" w:rsidRDefault="00C84747" w:rsidP="00C84747">
      <w:pPr>
        <w:pStyle w:val="ListParagraph"/>
        <w:widowControl w:val="0"/>
        <w:numPr>
          <w:ilvl w:val="0"/>
          <w:numId w:val="29"/>
        </w:numPr>
        <w:autoSpaceDE w:val="0"/>
        <w:autoSpaceDN w:val="0"/>
        <w:adjustRightInd w:val="0"/>
      </w:pPr>
      <w:r>
        <w:t>Summary statement</w:t>
      </w:r>
    </w:p>
    <w:p w14:paraId="4AA905CE" w14:textId="77777777" w:rsidR="00C84747" w:rsidRDefault="00C84747" w:rsidP="00171562">
      <w:pPr>
        <w:pStyle w:val="Heading1"/>
      </w:pPr>
    </w:p>
    <w:p w14:paraId="06995DE0" w14:textId="428D880C" w:rsidR="00EB2A5F" w:rsidRDefault="003F14CE" w:rsidP="00171562">
      <w:pPr>
        <w:pStyle w:val="Heading1"/>
      </w:pPr>
      <w:r>
        <w:br w:type="column"/>
      </w:r>
      <w:r w:rsidR="00EB2A5F">
        <w:lastRenderedPageBreak/>
        <w:t>REFERENCES</w:t>
      </w:r>
    </w:p>
    <w:p w14:paraId="38A4A91E" w14:textId="1FF8A47D" w:rsidR="00EB2A5F" w:rsidRDefault="00EB2A5F" w:rsidP="00EB2A5F">
      <w:pPr>
        <w:widowControl w:val="0"/>
        <w:autoSpaceDE w:val="0"/>
        <w:autoSpaceDN w:val="0"/>
        <w:adjustRightInd w:val="0"/>
      </w:pPr>
    </w:p>
    <w:p w14:paraId="1CD36D50" w14:textId="30E19BD3" w:rsidR="00E81617" w:rsidRPr="00E81617" w:rsidRDefault="00EB2A5F" w:rsidP="00E81617">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E81617" w:rsidRPr="00E81617">
        <w:rPr>
          <w:noProof/>
        </w:rPr>
        <w:t xml:space="preserve">Abe, T., Morgan, D. A., &amp; Gutterman, D. D. (1997). Role of adenosine receptor subtypes in neural stunning of sympathetic coronary innervation. </w:t>
      </w:r>
      <w:r w:rsidR="00E81617" w:rsidRPr="00E81617">
        <w:rPr>
          <w:i/>
          <w:iCs/>
          <w:noProof/>
        </w:rPr>
        <w:t>American Journal of Physiology-Heart and Circulatory Physiology</w:t>
      </w:r>
      <w:r w:rsidR="00E81617" w:rsidRPr="00E81617">
        <w:rPr>
          <w:noProof/>
        </w:rPr>
        <w:t xml:space="preserve">, </w:t>
      </w:r>
      <w:r w:rsidR="00E81617" w:rsidRPr="00E81617">
        <w:rPr>
          <w:i/>
          <w:iCs/>
          <w:noProof/>
        </w:rPr>
        <w:t>272</w:t>
      </w:r>
      <w:r w:rsidR="00E81617" w:rsidRPr="00E81617">
        <w:rPr>
          <w:noProof/>
        </w:rPr>
        <w:t>(1), H25–H34. https://doi.org/10.1152/ajpheart.1997.272.1.H25</w:t>
      </w:r>
    </w:p>
    <w:p w14:paraId="76155466"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Ardell, J. L., &amp; Armour, J. A. (2016). Neurocardiology: Structure-Based function. </w:t>
      </w:r>
      <w:r w:rsidRPr="00E81617">
        <w:rPr>
          <w:i/>
          <w:iCs/>
          <w:noProof/>
        </w:rPr>
        <w:t>Comprehensive Physiology</w:t>
      </w:r>
      <w:r w:rsidRPr="00E81617">
        <w:rPr>
          <w:noProof/>
        </w:rPr>
        <w:t xml:space="preserve">, </w:t>
      </w:r>
      <w:r w:rsidRPr="00E81617">
        <w:rPr>
          <w:i/>
          <w:iCs/>
          <w:noProof/>
        </w:rPr>
        <w:t>6</w:t>
      </w:r>
      <w:r w:rsidRPr="00E81617">
        <w:rPr>
          <w:noProof/>
        </w:rPr>
        <w:t>(4), 1635–1653. https://doi.org/10.1002/cphy.c150046</w:t>
      </w:r>
    </w:p>
    <w:p w14:paraId="2B53D20E"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Armour, J. Andrew, Murphy, D. A., Yuan, B. X., Macdonald, S., &amp; Hopkins, D. A. (1997). Gross and microscopic anatomy of the human intrinsic cardiac nervous system. </w:t>
      </w:r>
      <w:r w:rsidRPr="00E81617">
        <w:rPr>
          <w:i/>
          <w:iCs/>
          <w:noProof/>
        </w:rPr>
        <w:t>Anatomical Record</w:t>
      </w:r>
      <w:r w:rsidRPr="00E81617">
        <w:rPr>
          <w:noProof/>
        </w:rPr>
        <w:t xml:space="preserve">, </w:t>
      </w:r>
      <w:r w:rsidRPr="00E81617">
        <w:rPr>
          <w:i/>
          <w:iCs/>
          <w:noProof/>
        </w:rPr>
        <w:t>247</w:t>
      </w:r>
      <w:r w:rsidRPr="00E81617">
        <w:rPr>
          <w:noProof/>
        </w:rPr>
        <w:t>(2), 289–298. https://doi.org/10.1002/(SICI)1097-0185(199702)247:2&lt;289::AID-AR15&gt;3.0.CO;2-L</w:t>
      </w:r>
    </w:p>
    <w:p w14:paraId="49AE2672"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Armour, J A, Huang, M. H., Pelleg, A., &amp; Sylvén, C. (1994). Responsiveness of in situ canine nodose ganglion afferent neurones to epicardial mechanical or chemical stimuli. </w:t>
      </w:r>
      <w:r w:rsidRPr="00E81617">
        <w:rPr>
          <w:i/>
          <w:iCs/>
          <w:noProof/>
        </w:rPr>
        <w:t>Cardiovascular Research</w:t>
      </w:r>
      <w:r w:rsidRPr="00E81617">
        <w:rPr>
          <w:noProof/>
        </w:rPr>
        <w:t xml:space="preserve">, </w:t>
      </w:r>
      <w:r w:rsidRPr="00E81617">
        <w:rPr>
          <w:i/>
          <w:iCs/>
          <w:noProof/>
        </w:rPr>
        <w:t>28</w:t>
      </w:r>
      <w:r w:rsidRPr="00E81617">
        <w:rPr>
          <w:noProof/>
        </w:rPr>
        <w:t>(8), 1218–1225. https://doi.org/10.1093/cvr/28.8.1218</w:t>
      </w:r>
    </w:p>
    <w:p w14:paraId="3905C891"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Barber, M. J., Mueller, T. M., Davies, B. G., Gill, R. M., &amp; Zipes, D. P. (1985). Interruption of sympathetic and vagal-mediated afferent responses by transmural myocardial infarction. </w:t>
      </w:r>
      <w:r w:rsidRPr="00E81617">
        <w:rPr>
          <w:i/>
          <w:iCs/>
          <w:noProof/>
        </w:rPr>
        <w:t>Circulation</w:t>
      </w:r>
      <w:r w:rsidRPr="00E81617">
        <w:rPr>
          <w:noProof/>
        </w:rPr>
        <w:t xml:space="preserve">, </w:t>
      </w:r>
      <w:r w:rsidRPr="00E81617">
        <w:rPr>
          <w:i/>
          <w:iCs/>
          <w:noProof/>
        </w:rPr>
        <w:t>72</w:t>
      </w:r>
      <w:r w:rsidRPr="00E81617">
        <w:rPr>
          <w:noProof/>
        </w:rPr>
        <w:t>(3), 623–631.</w:t>
      </w:r>
    </w:p>
    <w:p w14:paraId="2DEC44C2"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Baumgart, D., Haude, M., Görge, G., Liu, F., Ge, J., Grosse-Eggebrecht, C., … Heusch, G. (1999). Augmented alpha-adrenergic constriction of atherosclerotic human coronary arteries. </w:t>
      </w:r>
      <w:r w:rsidRPr="00E81617">
        <w:rPr>
          <w:i/>
          <w:iCs/>
          <w:noProof/>
        </w:rPr>
        <w:t>Circulation</w:t>
      </w:r>
      <w:r w:rsidRPr="00E81617">
        <w:rPr>
          <w:noProof/>
        </w:rPr>
        <w:t xml:space="preserve">, </w:t>
      </w:r>
      <w:r w:rsidRPr="00E81617">
        <w:rPr>
          <w:i/>
          <w:iCs/>
          <w:noProof/>
        </w:rPr>
        <w:t>99</w:t>
      </w:r>
      <w:r w:rsidRPr="00E81617">
        <w:rPr>
          <w:noProof/>
        </w:rPr>
        <w:t>(16), 2090–2097.</w:t>
      </w:r>
    </w:p>
    <w:p w14:paraId="5C169766"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Beau, S. L., Tolley, T. K., &amp; Saffitz, J. E. (1993). Heterogeneous transmural distribution of β-adrenergic receptor subtypes in failing human hearts. </w:t>
      </w:r>
      <w:r w:rsidRPr="00E81617">
        <w:rPr>
          <w:i/>
          <w:iCs/>
          <w:noProof/>
        </w:rPr>
        <w:t>Circulation</w:t>
      </w:r>
      <w:r w:rsidRPr="00E81617">
        <w:rPr>
          <w:noProof/>
        </w:rPr>
        <w:t xml:space="preserve">, </w:t>
      </w:r>
      <w:r w:rsidRPr="00E81617">
        <w:rPr>
          <w:i/>
          <w:iCs/>
          <w:noProof/>
        </w:rPr>
        <w:t>88</w:t>
      </w:r>
      <w:r w:rsidRPr="00E81617">
        <w:rPr>
          <w:noProof/>
        </w:rPr>
        <w:t>(6), 2501–2509. https://doi.org/10.1161/01.CIR.88.6.2501</w:t>
      </w:r>
    </w:p>
    <w:p w14:paraId="69BB047C"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Brack, K. E., Patel, V. H., Coote, J. H., &amp; Ng, G. A. (2007). Nitric oxide mediates the vagal protective effect on ventricular fibrillation via effects on action potential duration restitution in the rabbit heart. </w:t>
      </w:r>
      <w:r w:rsidRPr="00E81617">
        <w:rPr>
          <w:i/>
          <w:iCs/>
          <w:noProof/>
        </w:rPr>
        <w:t>Journal of Physiology</w:t>
      </w:r>
      <w:r w:rsidRPr="00E81617">
        <w:rPr>
          <w:noProof/>
        </w:rPr>
        <w:t xml:space="preserve">, </w:t>
      </w:r>
      <w:r w:rsidRPr="00E81617">
        <w:rPr>
          <w:i/>
          <w:iCs/>
          <w:noProof/>
        </w:rPr>
        <w:t>583</w:t>
      </w:r>
      <w:r w:rsidRPr="00E81617">
        <w:rPr>
          <w:noProof/>
        </w:rPr>
        <w:t>(2), 695–704. https://doi.org/10.1113/jphysiol.2007.138461</w:t>
      </w:r>
    </w:p>
    <w:p w14:paraId="46A8007C"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Cao, J.-M., Chen, L. S., KenKnight, B. H., Ohara, T., Lee, M.-H., Tsai, J., … Chen, P.-S. (2000). Nerve Sprouting and Sudden Cardiac Death. </w:t>
      </w:r>
      <w:r w:rsidRPr="00E81617">
        <w:rPr>
          <w:i/>
          <w:iCs/>
          <w:noProof/>
        </w:rPr>
        <w:t>Circulation Research</w:t>
      </w:r>
      <w:r w:rsidRPr="00E81617">
        <w:rPr>
          <w:noProof/>
        </w:rPr>
        <w:t xml:space="preserve">, </w:t>
      </w:r>
      <w:r w:rsidRPr="00E81617">
        <w:rPr>
          <w:i/>
          <w:iCs/>
          <w:noProof/>
        </w:rPr>
        <w:t>86</w:t>
      </w:r>
      <w:r w:rsidRPr="00E81617">
        <w:rPr>
          <w:noProof/>
        </w:rPr>
        <w:t>(7), 816–821. https://doi.org/10.1161/01.RES.86.7.816</w:t>
      </w:r>
    </w:p>
    <w:p w14:paraId="36275D0E"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Chen, P. S., Chen, L. S., Cao, J. M., Sharifi, B., Karagueuzian, H. S., &amp; Fishbein, M. C. (2001). Sympathetic nerve sprouting, electrical remodeling and the mechanisms of sudden cardiac death. </w:t>
      </w:r>
      <w:r w:rsidRPr="00E81617">
        <w:rPr>
          <w:i/>
          <w:iCs/>
          <w:noProof/>
        </w:rPr>
        <w:t>Cardiovascular Research</w:t>
      </w:r>
      <w:r w:rsidRPr="00E81617">
        <w:rPr>
          <w:noProof/>
        </w:rPr>
        <w:t xml:space="preserve">, </w:t>
      </w:r>
      <w:r w:rsidRPr="00E81617">
        <w:rPr>
          <w:i/>
          <w:iCs/>
          <w:noProof/>
        </w:rPr>
        <w:t>50</w:t>
      </w:r>
      <w:r w:rsidRPr="00E81617">
        <w:rPr>
          <w:noProof/>
        </w:rPr>
        <w:t>(2), 409–416. https://doi.org/10.1016/s0008-6363(00)00308-4</w:t>
      </w:r>
    </w:p>
    <w:p w14:paraId="1F29AAEB"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Crick, S. J., Anderson, R. H., Ho, S. Y., &amp; Sheppard, M. N. (1999). Localisation and quantitation of autonomic innervation in the porcine heart II: endocardium, myocardium and epicardium. </w:t>
      </w:r>
      <w:r w:rsidRPr="00E81617">
        <w:rPr>
          <w:i/>
          <w:iCs/>
          <w:noProof/>
        </w:rPr>
        <w:t>Journal of Anatomy</w:t>
      </w:r>
      <w:r w:rsidRPr="00E81617">
        <w:rPr>
          <w:noProof/>
        </w:rPr>
        <w:t xml:space="preserve">, </w:t>
      </w:r>
      <w:r w:rsidRPr="00E81617">
        <w:rPr>
          <w:i/>
          <w:iCs/>
          <w:noProof/>
        </w:rPr>
        <w:t>195 ( Pt 3</w:t>
      </w:r>
      <w:r w:rsidRPr="00E81617">
        <w:rPr>
          <w:noProof/>
        </w:rPr>
        <w:t>(3), 359–373. https://doi.org/10.1046/j.1469-7580.1999.19530359.x</w:t>
      </w:r>
    </w:p>
    <w:p w14:paraId="1C8EC221"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de Silva, R. A. (1989). John MacWilliam, evolutionary biology and sudden cardiac death. </w:t>
      </w:r>
      <w:r w:rsidRPr="00E81617">
        <w:rPr>
          <w:i/>
          <w:iCs/>
          <w:noProof/>
        </w:rPr>
        <w:t>Journal of the American College of Cardiology</w:t>
      </w:r>
      <w:r w:rsidRPr="00E81617">
        <w:rPr>
          <w:noProof/>
        </w:rPr>
        <w:t xml:space="preserve">, </w:t>
      </w:r>
      <w:r w:rsidRPr="00E81617">
        <w:rPr>
          <w:i/>
          <w:iCs/>
          <w:noProof/>
        </w:rPr>
        <w:t>14</w:t>
      </w:r>
      <w:r w:rsidRPr="00E81617">
        <w:rPr>
          <w:noProof/>
        </w:rPr>
        <w:t>(7), 1843–1849. https://doi.org/10.1016/0735-1097(89)90041-7</w:t>
      </w:r>
    </w:p>
    <w:p w14:paraId="2BBA2DC7"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Di Carli, M. F., Tobes, M. C., Mangner, T., Levine, A. B., Muzik, O., Chakroborty, P., &amp; Levine, T. B. (2002). Effects of Cardiac Sympathetic Innervation on Coronary Blood Flow. </w:t>
      </w:r>
      <w:r w:rsidRPr="00E81617">
        <w:rPr>
          <w:i/>
          <w:iCs/>
          <w:noProof/>
        </w:rPr>
        <w:t>New England Journal of Medicine</w:t>
      </w:r>
      <w:r w:rsidRPr="00E81617">
        <w:rPr>
          <w:noProof/>
        </w:rPr>
        <w:t xml:space="preserve">, </w:t>
      </w:r>
      <w:r w:rsidRPr="00E81617">
        <w:rPr>
          <w:i/>
          <w:iCs/>
          <w:noProof/>
        </w:rPr>
        <w:t>336</w:t>
      </w:r>
      <w:r w:rsidRPr="00E81617">
        <w:rPr>
          <w:noProof/>
        </w:rPr>
        <w:t>(17), 1208–1216. https://doi.org/10.1056/nejm199704243361703</w:t>
      </w:r>
    </w:p>
    <w:p w14:paraId="207AF134"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Dolezel, S., Gerová, M., Gero, J., Sládek, T., &amp; Vasku, J. (1978). Adrenergic innervation of the coronary arteries and the myocardium. </w:t>
      </w:r>
      <w:r w:rsidRPr="00E81617">
        <w:rPr>
          <w:i/>
          <w:iCs/>
          <w:noProof/>
        </w:rPr>
        <w:t>Acta Anatomica</w:t>
      </w:r>
      <w:r w:rsidRPr="00E81617">
        <w:rPr>
          <w:noProof/>
        </w:rPr>
        <w:t xml:space="preserve">, </w:t>
      </w:r>
      <w:r w:rsidRPr="00E81617">
        <w:rPr>
          <w:i/>
          <w:iCs/>
          <w:noProof/>
        </w:rPr>
        <w:t>100</w:t>
      </w:r>
      <w:r w:rsidRPr="00E81617">
        <w:rPr>
          <w:noProof/>
        </w:rPr>
        <w:t>(3), 306–316.</w:t>
      </w:r>
    </w:p>
    <w:p w14:paraId="27841D6D"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Drinkhill, M. J., Mcmahon, N. C., &amp; Hainsworth, R. (1996). Delayed sympathetic efferent responses to coronary baroreceptor unloading in anaesthetized dogs independent control of pressures to the aortic root , including the coronary arteries , the aortic arch and the carotid sinuses . Electrophysiological recordin. </w:t>
      </w:r>
      <w:r w:rsidRPr="00E81617">
        <w:rPr>
          <w:i/>
          <w:iCs/>
          <w:noProof/>
        </w:rPr>
        <w:t>Physiology</w:t>
      </w:r>
      <w:r w:rsidRPr="00E81617">
        <w:rPr>
          <w:noProof/>
        </w:rPr>
        <w:t>, 261–269.</w:t>
      </w:r>
    </w:p>
    <w:p w14:paraId="1269A7A8" w14:textId="77777777" w:rsidR="00E81617" w:rsidRPr="00E81617" w:rsidRDefault="00E81617" w:rsidP="00E81617">
      <w:pPr>
        <w:widowControl w:val="0"/>
        <w:autoSpaceDE w:val="0"/>
        <w:autoSpaceDN w:val="0"/>
        <w:adjustRightInd w:val="0"/>
        <w:ind w:left="480" w:hanging="480"/>
        <w:rPr>
          <w:noProof/>
        </w:rPr>
      </w:pPr>
      <w:r w:rsidRPr="00E81617">
        <w:rPr>
          <w:noProof/>
        </w:rPr>
        <w:t>Dukes, I. D., &amp; Vaughan Williams, E. M. (1984). Effects of selective alpha 1</w:t>
      </w:r>
      <w:r w:rsidRPr="00E81617">
        <w:rPr>
          <w:rFonts w:ascii="Cambria Math" w:hAnsi="Cambria Math" w:cs="Cambria Math"/>
          <w:noProof/>
        </w:rPr>
        <w:t>‐</w:t>
      </w:r>
      <w:r w:rsidRPr="00E81617">
        <w:rPr>
          <w:noProof/>
        </w:rPr>
        <w:t>, alpha 2</w:t>
      </w:r>
      <w:r w:rsidRPr="00E81617">
        <w:rPr>
          <w:rFonts w:ascii="Cambria Math" w:hAnsi="Cambria Math" w:cs="Cambria Math"/>
          <w:noProof/>
        </w:rPr>
        <w:t>‐</w:t>
      </w:r>
      <w:r w:rsidRPr="00E81617">
        <w:rPr>
          <w:noProof/>
        </w:rPr>
        <w:t>, beta 1</w:t>
      </w:r>
      <w:r w:rsidRPr="00E81617">
        <w:rPr>
          <w:rFonts w:ascii="Cambria Math" w:hAnsi="Cambria Math" w:cs="Cambria Math"/>
          <w:noProof/>
        </w:rPr>
        <w:t>‐</w:t>
      </w:r>
      <w:r w:rsidRPr="00E81617">
        <w:rPr>
          <w:noProof/>
        </w:rPr>
        <w:t>and beta 2</w:t>
      </w:r>
      <w:r w:rsidRPr="00E81617">
        <w:rPr>
          <w:rFonts w:ascii="Cambria Math" w:hAnsi="Cambria Math" w:cs="Cambria Math"/>
          <w:noProof/>
        </w:rPr>
        <w:t>‐</w:t>
      </w:r>
      <w:r w:rsidRPr="00E81617">
        <w:rPr>
          <w:noProof/>
        </w:rPr>
        <w:t xml:space="preserve">adrenoceptor stimulation on potentials and contractions in the rabbit heart. </w:t>
      </w:r>
      <w:r w:rsidRPr="00E81617">
        <w:rPr>
          <w:i/>
          <w:iCs/>
          <w:noProof/>
        </w:rPr>
        <w:t>The Journal of Physiology</w:t>
      </w:r>
      <w:r w:rsidRPr="00E81617">
        <w:rPr>
          <w:noProof/>
        </w:rPr>
        <w:t xml:space="preserve">, </w:t>
      </w:r>
      <w:r w:rsidRPr="00E81617">
        <w:rPr>
          <w:i/>
          <w:iCs/>
          <w:noProof/>
        </w:rPr>
        <w:t>355</w:t>
      </w:r>
      <w:r w:rsidRPr="00E81617">
        <w:rPr>
          <w:noProof/>
        </w:rPr>
        <w:t>(1), 523–546. https://doi.org/10.1113/jphysiol.1984.sp015436</w:t>
      </w:r>
    </w:p>
    <w:p w14:paraId="7A518F53"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Franzoso, M., Zaglia, T., &amp; Mongillo, M. (2016). Putting together the clues of the everlasting neuro-cardiac liaison. </w:t>
      </w:r>
      <w:r w:rsidRPr="00E81617">
        <w:rPr>
          <w:i/>
          <w:iCs/>
          <w:noProof/>
        </w:rPr>
        <w:t>Biochimica et Biophysica Acta - Molecular Cell Research</w:t>
      </w:r>
      <w:r w:rsidRPr="00E81617">
        <w:rPr>
          <w:noProof/>
        </w:rPr>
        <w:t xml:space="preserve">, </w:t>
      </w:r>
      <w:r w:rsidRPr="00E81617">
        <w:rPr>
          <w:i/>
          <w:iCs/>
          <w:noProof/>
        </w:rPr>
        <w:t>1863</w:t>
      </w:r>
      <w:r w:rsidRPr="00E81617">
        <w:rPr>
          <w:noProof/>
        </w:rPr>
        <w:t>(7), 1904–1915. https://doi.org/10.1016/j.bbamcr.2016.01.009</w:t>
      </w:r>
    </w:p>
    <w:p w14:paraId="25F4654E"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Greene, W. A., Goldstein, S., &amp; Moss, A. J. (1972). Psychosocial Aspects of Sudden Death: A Preliminary Report. </w:t>
      </w:r>
      <w:r w:rsidRPr="00E81617">
        <w:rPr>
          <w:i/>
          <w:iCs/>
          <w:noProof/>
        </w:rPr>
        <w:t>Archives of Internal Medicine</w:t>
      </w:r>
      <w:r w:rsidRPr="00E81617">
        <w:rPr>
          <w:noProof/>
        </w:rPr>
        <w:t xml:space="preserve">, </w:t>
      </w:r>
      <w:r w:rsidRPr="00E81617">
        <w:rPr>
          <w:i/>
          <w:iCs/>
          <w:noProof/>
        </w:rPr>
        <w:t>129</w:t>
      </w:r>
      <w:r w:rsidRPr="00E81617">
        <w:rPr>
          <w:noProof/>
        </w:rPr>
        <w:t>(5), 725–731. https://doi.org/10.1001/archinte.1972.00320050049005</w:t>
      </w:r>
    </w:p>
    <w:p w14:paraId="2BDF2872"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Hardwick, J. C., Ryan, S. E., Beaumont, E., Ardell, J. L., &amp; Southerland, E. M. (2014). Dynamic remodeling of the guinea pig intrinsic cardiac plexus induced by chronic myocardial infarction. </w:t>
      </w:r>
      <w:r w:rsidRPr="00E81617">
        <w:rPr>
          <w:i/>
          <w:iCs/>
          <w:noProof/>
        </w:rPr>
        <w:t>Autonomic Neuroscience: Basic and Clinical</w:t>
      </w:r>
      <w:r w:rsidRPr="00E81617">
        <w:rPr>
          <w:noProof/>
        </w:rPr>
        <w:t xml:space="preserve">, </w:t>
      </w:r>
      <w:r w:rsidRPr="00E81617">
        <w:rPr>
          <w:i/>
          <w:iCs/>
          <w:noProof/>
        </w:rPr>
        <w:t>181</w:t>
      </w:r>
      <w:r w:rsidRPr="00E81617">
        <w:rPr>
          <w:noProof/>
        </w:rPr>
        <w:t>(1), 4–12. https://doi.org/10.1016/j.autneu.2013.10.008</w:t>
      </w:r>
    </w:p>
    <w:p w14:paraId="2B1F5F5A"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Herre, J. M., Wetstein, L., Lin, Y. L., Mills, A. S., Dae, M., &amp; Thames, M. D. (1988). Effect of transmural versus </w:t>
      </w:r>
      <w:r w:rsidRPr="00E81617">
        <w:rPr>
          <w:noProof/>
        </w:rPr>
        <w:lastRenderedPageBreak/>
        <w:t xml:space="preserve">nontransmural myocardial infarction on inducibility of ventricular arrhythmias during sympathetic stimulation in dogs. </w:t>
      </w:r>
      <w:r w:rsidRPr="00E81617">
        <w:rPr>
          <w:i/>
          <w:iCs/>
          <w:noProof/>
        </w:rPr>
        <w:t>Journal of the American College of Cardiology</w:t>
      </w:r>
      <w:r w:rsidRPr="00E81617">
        <w:rPr>
          <w:noProof/>
        </w:rPr>
        <w:t xml:space="preserve">, </w:t>
      </w:r>
      <w:r w:rsidRPr="00E81617">
        <w:rPr>
          <w:i/>
          <w:iCs/>
          <w:noProof/>
        </w:rPr>
        <w:t>11</w:t>
      </w:r>
      <w:r w:rsidRPr="00E81617">
        <w:rPr>
          <w:noProof/>
        </w:rPr>
        <w:t>(2), 414–421. https://doi.org/10.1016/0735-1097(88)90110-6</w:t>
      </w:r>
    </w:p>
    <w:p w14:paraId="6D99D38A"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Herring, N. (2015). Autonomic control of the heart: Going beyond the classical neurotransmitters. </w:t>
      </w:r>
      <w:r w:rsidRPr="00E81617">
        <w:rPr>
          <w:i/>
          <w:iCs/>
          <w:noProof/>
        </w:rPr>
        <w:t>Experimental Physiology</w:t>
      </w:r>
      <w:r w:rsidRPr="00E81617">
        <w:rPr>
          <w:noProof/>
        </w:rPr>
        <w:t xml:space="preserve">, </w:t>
      </w:r>
      <w:r w:rsidRPr="00E81617">
        <w:rPr>
          <w:i/>
          <w:iCs/>
          <w:noProof/>
        </w:rPr>
        <w:t>100</w:t>
      </w:r>
      <w:r w:rsidRPr="00E81617">
        <w:rPr>
          <w:noProof/>
        </w:rPr>
        <w:t>(4), 354–358. https://doi.org/10.1113/expphysiol.2014.080184</w:t>
      </w:r>
    </w:p>
    <w:p w14:paraId="415538CA"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Herring, N., Cranley, J., Lokale, M. N., Li, D., Shanks, J., Alston, E. N., … Paterson, D. J. (2012). The cardiac sympathetic co-transmitter galanin reduces acetylcholine release and vagal bradycardia: Implications for neural control of cardiac excitability. </w:t>
      </w:r>
      <w:r w:rsidRPr="00E81617">
        <w:rPr>
          <w:i/>
          <w:iCs/>
          <w:noProof/>
        </w:rPr>
        <w:t>Journal of Molecular and Cellular Cardiology</w:t>
      </w:r>
      <w:r w:rsidRPr="00E81617">
        <w:rPr>
          <w:noProof/>
        </w:rPr>
        <w:t xml:space="preserve">, </w:t>
      </w:r>
      <w:r w:rsidRPr="00E81617">
        <w:rPr>
          <w:i/>
          <w:iCs/>
          <w:noProof/>
        </w:rPr>
        <w:t>52</w:t>
      </w:r>
      <w:r w:rsidRPr="00E81617">
        <w:rPr>
          <w:noProof/>
        </w:rPr>
        <w:t>(3), 667–676. https://doi.org/10.1016/j.yjmcc.2011.11.016</w:t>
      </w:r>
    </w:p>
    <w:p w14:paraId="7D706755"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Herring, N., Lokale, M. N., Danson, E. J., Heaton, D. A., &amp; Paterson, D. J. (2008). Neuropeptide Y reduces acetylcholine release and vagal bradycardia via a Y2 receptor-mediated, protein kinase C-dependent pathway. </w:t>
      </w:r>
      <w:r w:rsidRPr="00E81617">
        <w:rPr>
          <w:i/>
          <w:iCs/>
          <w:noProof/>
        </w:rPr>
        <w:t>Journal of Molecular and Cellular Cardiology</w:t>
      </w:r>
      <w:r w:rsidRPr="00E81617">
        <w:rPr>
          <w:noProof/>
        </w:rPr>
        <w:t xml:space="preserve">, </w:t>
      </w:r>
      <w:r w:rsidRPr="00E81617">
        <w:rPr>
          <w:i/>
          <w:iCs/>
          <w:noProof/>
        </w:rPr>
        <w:t>44</w:t>
      </w:r>
      <w:r w:rsidRPr="00E81617">
        <w:rPr>
          <w:noProof/>
        </w:rPr>
        <w:t>(3), 477–485. https://doi.org/10.1016/j.yjmcc.2007.10.001</w:t>
      </w:r>
    </w:p>
    <w:p w14:paraId="5C3932CB"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Hirsch, E., Hilfiker-Kleiner, D., Balligand, J.-L., Tarone, G., De Windt, L., Bauersachs, J., … Schulz, R. (2013). Interaction of the heart and its close and distant neighbours: report of the Meeting of the ESC Working Groups Myocardial Function and Cellular Biology. </w:t>
      </w:r>
      <w:r w:rsidRPr="00E81617">
        <w:rPr>
          <w:i/>
          <w:iCs/>
          <w:noProof/>
        </w:rPr>
        <w:t>Cardiovascular Research</w:t>
      </w:r>
      <w:r w:rsidRPr="00E81617">
        <w:rPr>
          <w:noProof/>
        </w:rPr>
        <w:t xml:space="preserve">, </w:t>
      </w:r>
      <w:r w:rsidRPr="00E81617">
        <w:rPr>
          <w:i/>
          <w:iCs/>
          <w:noProof/>
        </w:rPr>
        <w:t>99</w:t>
      </w:r>
      <w:r w:rsidRPr="00E81617">
        <w:rPr>
          <w:noProof/>
        </w:rPr>
        <w:t>(4), 595–599. https://doi.org/10.1093/cvr/cvt179</w:t>
      </w:r>
    </w:p>
    <w:p w14:paraId="195E8CF6"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Hoover, D. B., Isaacs, E. R., Jacques, F., Hoard, J. L., Pagé, P., &amp; Armour, J. A. (2009). Localization of multiple neurotransmitters in surgically derived specimens of human atrial ganglia. </w:t>
      </w:r>
      <w:r w:rsidRPr="00E81617">
        <w:rPr>
          <w:i/>
          <w:iCs/>
          <w:noProof/>
        </w:rPr>
        <w:t>Neuroscience</w:t>
      </w:r>
      <w:r w:rsidRPr="00E81617">
        <w:rPr>
          <w:noProof/>
        </w:rPr>
        <w:t xml:space="preserve">, </w:t>
      </w:r>
      <w:r w:rsidRPr="00E81617">
        <w:rPr>
          <w:i/>
          <w:iCs/>
          <w:noProof/>
        </w:rPr>
        <w:t>164</w:t>
      </w:r>
      <w:r w:rsidRPr="00E81617">
        <w:rPr>
          <w:noProof/>
        </w:rPr>
        <w:t>(3), 1170–1179. https://doi.org/10.1016/j.neuroscience.2009.09.001</w:t>
      </w:r>
    </w:p>
    <w:p w14:paraId="5B526C78"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Huang, W. A., Boyle, N. G., &amp; Vaseghi, M. (2017). Cardiac Innervation and the Autonomic Nervous System in Sudden Cardiac Death. </w:t>
      </w:r>
      <w:r w:rsidRPr="00E81617">
        <w:rPr>
          <w:i/>
          <w:iCs/>
          <w:noProof/>
        </w:rPr>
        <w:t>Cardiac Electrophysiology Clinics</w:t>
      </w:r>
      <w:r w:rsidRPr="00E81617">
        <w:rPr>
          <w:noProof/>
        </w:rPr>
        <w:t>. https://doi.org/10.1016/j.ccep.2017.08.002</w:t>
      </w:r>
    </w:p>
    <w:p w14:paraId="04180CCB"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Inoue, H., Skale, B. T., &amp; Zipes, D. P. (1988). Effects of ischemia on cardiac afferent sympathetic and vagal reflexes in dog. </w:t>
      </w:r>
      <w:r w:rsidRPr="00E81617">
        <w:rPr>
          <w:i/>
          <w:iCs/>
          <w:noProof/>
        </w:rPr>
        <w:t>American Journal of Physiology-Heart and Circulatory Physiology</w:t>
      </w:r>
      <w:r w:rsidRPr="00E81617">
        <w:rPr>
          <w:noProof/>
        </w:rPr>
        <w:t xml:space="preserve">, </w:t>
      </w:r>
      <w:r w:rsidRPr="00E81617">
        <w:rPr>
          <w:i/>
          <w:iCs/>
          <w:noProof/>
        </w:rPr>
        <w:t>255</w:t>
      </w:r>
      <w:r w:rsidRPr="00E81617">
        <w:rPr>
          <w:noProof/>
        </w:rPr>
        <w:t>(1), H26–H35. https://doi.org/10.1152/ajpheart.1988.255.1.H26</w:t>
      </w:r>
    </w:p>
    <w:p w14:paraId="29AF6904"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Inoue, H., &amp; Zipes, D. P. (1987). Results of sympathetic denervation in the canine heart: Supersensitivity that may be arrhythmogenic. </w:t>
      </w:r>
      <w:r w:rsidRPr="00E81617">
        <w:rPr>
          <w:i/>
          <w:iCs/>
          <w:noProof/>
        </w:rPr>
        <w:t>Circulation</w:t>
      </w:r>
      <w:r w:rsidRPr="00E81617">
        <w:rPr>
          <w:noProof/>
        </w:rPr>
        <w:t xml:space="preserve">, </w:t>
      </w:r>
      <w:r w:rsidRPr="00E81617">
        <w:rPr>
          <w:i/>
          <w:iCs/>
          <w:noProof/>
        </w:rPr>
        <w:t>75</w:t>
      </w:r>
      <w:r w:rsidRPr="00E81617">
        <w:rPr>
          <w:noProof/>
        </w:rPr>
        <w:t>(4), 877–887. https://doi.org/10.1161/01.CIR.75.4.877</w:t>
      </w:r>
    </w:p>
    <w:p w14:paraId="495C8ACE"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Inoue, H., &amp; Zipes, D. P. (1988). Time course of denervation of efferent sympathetic and vagal nerves after occlusion of the coronary artery in the canine heart. </w:t>
      </w:r>
      <w:r w:rsidRPr="00E81617">
        <w:rPr>
          <w:i/>
          <w:iCs/>
          <w:noProof/>
        </w:rPr>
        <w:t>Circulation Research</w:t>
      </w:r>
      <w:r w:rsidRPr="00E81617">
        <w:rPr>
          <w:noProof/>
        </w:rPr>
        <w:t xml:space="preserve">, </w:t>
      </w:r>
      <w:r w:rsidRPr="00E81617">
        <w:rPr>
          <w:i/>
          <w:iCs/>
          <w:noProof/>
        </w:rPr>
        <w:t>62</w:t>
      </w:r>
      <w:r w:rsidRPr="00E81617">
        <w:rPr>
          <w:noProof/>
        </w:rPr>
        <w:t>(6), 1111–1120.</w:t>
      </w:r>
    </w:p>
    <w:p w14:paraId="7E45DE31"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Kliks, B. R., Burgess, M. J., &amp; Abildskov, J. A. (1975). Influence of sympathetic tone on ventricular fibrillation threshold during experimental coronary occlusion. </w:t>
      </w:r>
      <w:r w:rsidRPr="00E81617">
        <w:rPr>
          <w:i/>
          <w:iCs/>
          <w:noProof/>
        </w:rPr>
        <w:t>The American Journal of Cardiology</w:t>
      </w:r>
      <w:r w:rsidRPr="00E81617">
        <w:rPr>
          <w:noProof/>
        </w:rPr>
        <w:t xml:space="preserve">, </w:t>
      </w:r>
      <w:r w:rsidRPr="00E81617">
        <w:rPr>
          <w:i/>
          <w:iCs/>
          <w:noProof/>
        </w:rPr>
        <w:t>36</w:t>
      </w:r>
      <w:r w:rsidRPr="00E81617">
        <w:rPr>
          <w:noProof/>
        </w:rPr>
        <w:t>(1), 45–49. https://doi.org/10.1016/0002-9149(75)90866-8</w:t>
      </w:r>
    </w:p>
    <w:p w14:paraId="596A0A71"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Kolman, B. S., Verrier, R. L., &amp; Lown, B. (1975). The effect of vagus nerve stimulation upon vulnerability of the canine ventricle. </w:t>
      </w:r>
      <w:r w:rsidRPr="00E81617">
        <w:rPr>
          <w:i/>
          <w:iCs/>
          <w:noProof/>
        </w:rPr>
        <w:t>Circulation</w:t>
      </w:r>
      <w:r w:rsidRPr="00E81617">
        <w:rPr>
          <w:noProof/>
        </w:rPr>
        <w:t xml:space="preserve">, </w:t>
      </w:r>
      <w:r w:rsidRPr="00E81617">
        <w:rPr>
          <w:i/>
          <w:iCs/>
          <w:noProof/>
        </w:rPr>
        <w:t>52</w:t>
      </w:r>
      <w:r w:rsidRPr="00E81617">
        <w:rPr>
          <w:noProof/>
        </w:rPr>
        <w:t>(4), 578–585. https://doi.org/10.1161/01.CIR.52.4.578</w:t>
      </w:r>
    </w:p>
    <w:p w14:paraId="541F68A4"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Lever, J. D., Ahmed, M., &amp; Irvine, G. (1965). Neuromuscular and intercellular relationships in the coronary arterioles. A morphological and quantitative study by light and electron microscopy. </w:t>
      </w:r>
      <w:r w:rsidRPr="00E81617">
        <w:rPr>
          <w:i/>
          <w:iCs/>
          <w:noProof/>
        </w:rPr>
        <w:t>Journal of Anatomy</w:t>
      </w:r>
      <w:r w:rsidRPr="00E81617">
        <w:rPr>
          <w:noProof/>
        </w:rPr>
        <w:t xml:space="preserve">, </w:t>
      </w:r>
      <w:r w:rsidRPr="00E81617">
        <w:rPr>
          <w:i/>
          <w:iCs/>
          <w:noProof/>
        </w:rPr>
        <w:t>99</w:t>
      </w:r>
      <w:r w:rsidRPr="00E81617">
        <w:rPr>
          <w:noProof/>
        </w:rPr>
        <w:t>(Pt 4), 829–840.</w:t>
      </w:r>
    </w:p>
    <w:p w14:paraId="53FE4261"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Levy, M. N. (1971). </w:t>
      </w:r>
      <w:r w:rsidRPr="00E81617">
        <w:rPr>
          <w:i/>
          <w:iCs/>
          <w:noProof/>
        </w:rPr>
        <w:t>Brief Reviews Sympathetlc-Parasympathetic Interactions in the Heart</w:t>
      </w:r>
      <w:r w:rsidRPr="00E81617">
        <w:rPr>
          <w:noProof/>
        </w:rPr>
        <w:t xml:space="preserve">. </w:t>
      </w:r>
      <w:r w:rsidRPr="00E81617">
        <w:rPr>
          <w:i/>
          <w:iCs/>
          <w:noProof/>
        </w:rPr>
        <w:t>Circulation Research An Official Journal of the American MI ear t Association</w:t>
      </w:r>
      <w:r w:rsidRPr="00E81617">
        <w:rPr>
          <w:noProof/>
        </w:rPr>
        <w:t>.</w:t>
      </w:r>
    </w:p>
    <w:p w14:paraId="5C45652B"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Liao, Z., Lockhead, D., Larson, E. D., &amp; Proenza, C. (2010). Phosphorylation and modulation of hyperpolarization-activated HCN4 channels by protein kinase A in the mouse sinoatrial node. </w:t>
      </w:r>
      <w:r w:rsidRPr="00E81617">
        <w:rPr>
          <w:i/>
          <w:iCs/>
          <w:noProof/>
        </w:rPr>
        <w:t>The Journal of General Physiology</w:t>
      </w:r>
      <w:r w:rsidRPr="00E81617">
        <w:rPr>
          <w:noProof/>
        </w:rPr>
        <w:t xml:space="preserve">, </w:t>
      </w:r>
      <w:r w:rsidRPr="00E81617">
        <w:rPr>
          <w:i/>
          <w:iCs/>
          <w:noProof/>
        </w:rPr>
        <w:t>136</w:t>
      </w:r>
      <w:r w:rsidRPr="00E81617">
        <w:rPr>
          <w:noProof/>
        </w:rPr>
        <w:t>(3), 247–258. https://doi.org/10.1085/jgp.201010488</w:t>
      </w:r>
    </w:p>
    <w:p w14:paraId="6D470BF8"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Liu, Y., Yue, W. S., Liao, S. Y., Zhang, Y., Au, K. W., Shuto, C., … Tse, H. F. (2012). Thoracic spinal cord stimulation improves cardiac contractile function and myocardial oxygen consumption in a porcine model of ischemic heart failure. </w:t>
      </w:r>
      <w:r w:rsidRPr="00E81617">
        <w:rPr>
          <w:i/>
          <w:iCs/>
          <w:noProof/>
        </w:rPr>
        <w:t>Journal of Cardiovascular Electrophysiology</w:t>
      </w:r>
      <w:r w:rsidRPr="00E81617">
        <w:rPr>
          <w:noProof/>
        </w:rPr>
        <w:t xml:space="preserve">, </w:t>
      </w:r>
      <w:r w:rsidRPr="00E81617">
        <w:rPr>
          <w:i/>
          <w:iCs/>
          <w:noProof/>
        </w:rPr>
        <w:t>23</w:t>
      </w:r>
      <w:r w:rsidRPr="00E81617">
        <w:rPr>
          <w:noProof/>
        </w:rPr>
        <w:t>(5), 534–540. https://doi.org/10.1111/j.1540-8167.2011.02230.x</w:t>
      </w:r>
    </w:p>
    <w:p w14:paraId="59A311C4"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Lown, B., Verrier, R. L., &amp; Rabinowitz, S. H. (1977). Neural and psychologic mechanisms and the problem of sudden cardiac death. </w:t>
      </w:r>
      <w:r w:rsidRPr="00E81617">
        <w:rPr>
          <w:i/>
          <w:iCs/>
          <w:noProof/>
        </w:rPr>
        <w:t>The American Journal of Cardiology</w:t>
      </w:r>
      <w:r w:rsidRPr="00E81617">
        <w:rPr>
          <w:noProof/>
        </w:rPr>
        <w:t xml:space="preserve">, </w:t>
      </w:r>
      <w:r w:rsidRPr="00E81617">
        <w:rPr>
          <w:i/>
          <w:iCs/>
          <w:noProof/>
        </w:rPr>
        <w:t>39</w:t>
      </w:r>
      <w:r w:rsidRPr="00E81617">
        <w:rPr>
          <w:noProof/>
        </w:rPr>
        <w:t>(6), 890–902. https://doi.org/10.1016/S0002-9149(77)80044-1</w:t>
      </w:r>
    </w:p>
    <w:p w14:paraId="5FED82F6"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Malpas, S. (1998). The rhythmicity of sympathetic nerve activity. </w:t>
      </w:r>
      <w:r w:rsidRPr="00E81617">
        <w:rPr>
          <w:i/>
          <w:iCs/>
          <w:noProof/>
        </w:rPr>
        <w:t>Progress in Neurobiology</w:t>
      </w:r>
      <w:r w:rsidRPr="00E81617">
        <w:rPr>
          <w:noProof/>
        </w:rPr>
        <w:t xml:space="preserve">, </w:t>
      </w:r>
      <w:r w:rsidRPr="00E81617">
        <w:rPr>
          <w:i/>
          <w:iCs/>
          <w:noProof/>
        </w:rPr>
        <w:t>56</w:t>
      </w:r>
      <w:r w:rsidRPr="00E81617">
        <w:rPr>
          <w:noProof/>
        </w:rPr>
        <w:t>(1), 65–96. https://doi.org/10.1016/S0301-0082(98)00030-6</w:t>
      </w:r>
    </w:p>
    <w:p w14:paraId="35C613C0"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Martins, J. B., &amp; Zipes, D. P. (1980). Effects of sympathetic and vagal nerves on recovery properties of the endocardium and epicardium of the canine left ventricle. </w:t>
      </w:r>
      <w:r w:rsidRPr="00E81617">
        <w:rPr>
          <w:i/>
          <w:iCs/>
          <w:noProof/>
        </w:rPr>
        <w:t>Circulation Research</w:t>
      </w:r>
      <w:r w:rsidRPr="00E81617">
        <w:rPr>
          <w:noProof/>
        </w:rPr>
        <w:t xml:space="preserve">, </w:t>
      </w:r>
      <w:r w:rsidRPr="00E81617">
        <w:rPr>
          <w:i/>
          <w:iCs/>
          <w:noProof/>
        </w:rPr>
        <w:t>46</w:t>
      </w:r>
      <w:r w:rsidRPr="00E81617">
        <w:rPr>
          <w:noProof/>
        </w:rPr>
        <w:t>(1), 100–110. https://doi.org/10.1161/01.RES.46.1.100</w:t>
      </w:r>
    </w:p>
    <w:p w14:paraId="0AF0744F"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Matta, R. J., Lawler, J. E., Lown, B., &amp; Boston, F. (n.d.). </w:t>
      </w:r>
      <w:r w:rsidRPr="00E81617">
        <w:rPr>
          <w:i/>
          <w:iCs/>
          <w:noProof/>
        </w:rPr>
        <w:t>EXPERIMENTAL STUDIES Ventricular Electrical Instability in the Conscious Dog Effects of Psychologic Stress and Beta Adrenergic Blockade</w:t>
      </w:r>
      <w:r w:rsidRPr="00E81617">
        <w:rPr>
          <w:noProof/>
        </w:rPr>
        <w:t>.</w:t>
      </w:r>
    </w:p>
    <w:p w14:paraId="45AAC015" w14:textId="77777777" w:rsidR="00E81617" w:rsidRPr="00E81617" w:rsidRDefault="00E81617" w:rsidP="00E81617">
      <w:pPr>
        <w:widowControl w:val="0"/>
        <w:autoSpaceDE w:val="0"/>
        <w:autoSpaceDN w:val="0"/>
        <w:adjustRightInd w:val="0"/>
        <w:ind w:left="480" w:hanging="480"/>
        <w:rPr>
          <w:noProof/>
        </w:rPr>
      </w:pPr>
      <w:r w:rsidRPr="00E81617">
        <w:rPr>
          <w:noProof/>
        </w:rPr>
        <w:lastRenderedPageBreak/>
        <w:t xml:space="preserve">McMahon, N. C., Drinkhill, M. J., &amp; Hainsworth, R. (1996). Vascular responses to stimulation of carotid, aortic and coronary artery baroreceptors with pulsatile and non-pulsatile pressures in anaesthetized dogs. </w:t>
      </w:r>
      <w:r w:rsidRPr="00E81617">
        <w:rPr>
          <w:i/>
          <w:iCs/>
          <w:noProof/>
        </w:rPr>
        <w:t>Experimental Physiology</w:t>
      </w:r>
      <w:r w:rsidRPr="00E81617">
        <w:rPr>
          <w:noProof/>
        </w:rPr>
        <w:t xml:space="preserve">, </w:t>
      </w:r>
      <w:r w:rsidRPr="00E81617">
        <w:rPr>
          <w:i/>
          <w:iCs/>
          <w:noProof/>
        </w:rPr>
        <w:t>81</w:t>
      </w:r>
      <w:r w:rsidRPr="00E81617">
        <w:rPr>
          <w:noProof/>
        </w:rPr>
        <w:t>(6), 969–981. https://doi.org/10.1113/expphysiol.1996.sp003997</w:t>
      </w:r>
    </w:p>
    <w:p w14:paraId="4297C71C"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Minisi, A J, &amp; Thames, M. D. (1993). Distribution of left ventricular sympathetic afferents demonstrated by reflex responses to transmural myocardial ischemia and to intracoronary and epicardial bradykinin. </w:t>
      </w:r>
      <w:r w:rsidRPr="00E81617">
        <w:rPr>
          <w:i/>
          <w:iCs/>
          <w:noProof/>
        </w:rPr>
        <w:t>Circulation</w:t>
      </w:r>
      <w:r w:rsidRPr="00E81617">
        <w:rPr>
          <w:noProof/>
        </w:rPr>
        <w:t xml:space="preserve">, </w:t>
      </w:r>
      <w:r w:rsidRPr="00E81617">
        <w:rPr>
          <w:i/>
          <w:iCs/>
          <w:noProof/>
        </w:rPr>
        <w:t>87</w:t>
      </w:r>
      <w:r w:rsidRPr="00E81617">
        <w:rPr>
          <w:noProof/>
        </w:rPr>
        <w:t>(1), 240–246.</w:t>
      </w:r>
    </w:p>
    <w:p w14:paraId="53BE6313"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Minisi, Anthony J, &amp; Thames, M. D. (1991a). Activation of cardiac sympathetic afferents during coronary occlusion. Evidence for reflex activation of sympathetic nervous system during transmural myocardial ischemia in the dog. </w:t>
      </w:r>
      <w:r w:rsidRPr="00E81617">
        <w:rPr>
          <w:i/>
          <w:iCs/>
          <w:noProof/>
        </w:rPr>
        <w:t>Circulation</w:t>
      </w:r>
      <w:r w:rsidRPr="00E81617">
        <w:rPr>
          <w:noProof/>
        </w:rPr>
        <w:t xml:space="preserve">, </w:t>
      </w:r>
      <w:r w:rsidRPr="00E81617">
        <w:rPr>
          <w:i/>
          <w:iCs/>
          <w:noProof/>
        </w:rPr>
        <w:t>84</w:t>
      </w:r>
      <w:r w:rsidRPr="00E81617">
        <w:rPr>
          <w:noProof/>
        </w:rPr>
        <w:t>(1), 357–367. https://doi.org/10.1161/01.CIR.84.1.357</w:t>
      </w:r>
    </w:p>
    <w:p w14:paraId="49EBAAF1"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Minisi, Anthony J, &amp; Thames, M. D. (1991b). Activation of cardiac sympathetic afferents during coronary occlusion. Evidence for reflex activation of sympathetic nervous system during transmural myocardial ischemia in the dog. </w:t>
      </w:r>
      <w:r w:rsidRPr="00E81617">
        <w:rPr>
          <w:i/>
          <w:iCs/>
          <w:noProof/>
        </w:rPr>
        <w:t>Circulation</w:t>
      </w:r>
      <w:r w:rsidRPr="00E81617">
        <w:rPr>
          <w:noProof/>
        </w:rPr>
        <w:t xml:space="preserve">, </w:t>
      </w:r>
      <w:r w:rsidRPr="00E81617">
        <w:rPr>
          <w:i/>
          <w:iCs/>
          <w:noProof/>
        </w:rPr>
        <w:t>84</w:t>
      </w:r>
      <w:r w:rsidRPr="00E81617">
        <w:rPr>
          <w:noProof/>
        </w:rPr>
        <w:t>(1), 357–367. https://doi.org/10.1161/01.CIR.84.1.357</w:t>
      </w:r>
    </w:p>
    <w:p w14:paraId="7109ADA0"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Momose, M., Tyndale-Hines, L., Bengel, F. M., &amp; Schwaiger, M. (2001). How heterogeneous is the cardiac autonomic innervation? </w:t>
      </w:r>
      <w:r w:rsidRPr="00E81617">
        <w:rPr>
          <w:i/>
          <w:iCs/>
          <w:noProof/>
        </w:rPr>
        <w:t>Basic Research in Cardiology</w:t>
      </w:r>
      <w:r w:rsidRPr="00E81617">
        <w:rPr>
          <w:noProof/>
        </w:rPr>
        <w:t xml:space="preserve">, </w:t>
      </w:r>
      <w:r w:rsidRPr="00E81617">
        <w:rPr>
          <w:i/>
          <w:iCs/>
          <w:noProof/>
        </w:rPr>
        <w:t>96</w:t>
      </w:r>
      <w:r w:rsidRPr="00E81617">
        <w:rPr>
          <w:noProof/>
        </w:rPr>
        <w:t>(6), 539–546. https://doi.org/10.1007/s003950170004</w:t>
      </w:r>
    </w:p>
    <w:p w14:paraId="1B56B74F"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Morozumi, T., Kusuoka, H., Fukuchi, K., Tani, A., Uehara, T., Matsuda, S., … Nishimura, T. (1997). Myocardial iodine-123-metaiodobenzylguanidine images and autonomic nerve activity in normal subjects. </w:t>
      </w:r>
      <w:r w:rsidRPr="00E81617">
        <w:rPr>
          <w:i/>
          <w:iCs/>
          <w:noProof/>
        </w:rPr>
        <w:t>Journal of Nuclear Medicine : Official Publication, Society of Nuclear Medicine</w:t>
      </w:r>
      <w:r w:rsidRPr="00E81617">
        <w:rPr>
          <w:noProof/>
        </w:rPr>
        <w:t xml:space="preserve">, </w:t>
      </w:r>
      <w:r w:rsidRPr="00E81617">
        <w:rPr>
          <w:i/>
          <w:iCs/>
          <w:noProof/>
        </w:rPr>
        <w:t>38</w:t>
      </w:r>
      <w:r w:rsidRPr="00E81617">
        <w:rPr>
          <w:noProof/>
        </w:rPr>
        <w:t>(1), 49–52.</w:t>
      </w:r>
    </w:p>
    <w:p w14:paraId="68C2FFA1"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Murphree, S. S., &amp; Saffitz, J. E. (1988). Delineation of the distribution of beta-adrenergic receptor subtypes in canine myocardium. </w:t>
      </w:r>
      <w:r w:rsidRPr="00E81617">
        <w:rPr>
          <w:i/>
          <w:iCs/>
          <w:noProof/>
        </w:rPr>
        <w:t>Circulation Research</w:t>
      </w:r>
      <w:r w:rsidRPr="00E81617">
        <w:rPr>
          <w:noProof/>
        </w:rPr>
        <w:t xml:space="preserve">, </w:t>
      </w:r>
      <w:r w:rsidRPr="00E81617">
        <w:rPr>
          <w:i/>
          <w:iCs/>
          <w:noProof/>
        </w:rPr>
        <w:t>63</w:t>
      </w:r>
      <w:r w:rsidRPr="00E81617">
        <w:rPr>
          <w:noProof/>
        </w:rPr>
        <w:t>(1), 117–125.</w:t>
      </w:r>
    </w:p>
    <w:p w14:paraId="1BD5AA98"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Neely, B. H., &amp; Hageman, G. R. (1990). Differential cardiac sympathetic activity during acute myocardial ischemia. </w:t>
      </w:r>
      <w:r w:rsidRPr="00E81617">
        <w:rPr>
          <w:i/>
          <w:iCs/>
          <w:noProof/>
        </w:rPr>
        <w:t>The American Journal of Physiology</w:t>
      </w:r>
      <w:r w:rsidRPr="00E81617">
        <w:rPr>
          <w:noProof/>
        </w:rPr>
        <w:t xml:space="preserve">, </w:t>
      </w:r>
      <w:r w:rsidRPr="00E81617">
        <w:rPr>
          <w:i/>
          <w:iCs/>
          <w:noProof/>
        </w:rPr>
        <w:t>258</w:t>
      </w:r>
      <w:r w:rsidRPr="00E81617">
        <w:rPr>
          <w:noProof/>
        </w:rPr>
        <w:t>(5 Pt 2), H1534-41. https://doi.org/10.1152/ajpheart.1990.258.5.H1534</w:t>
      </w:r>
    </w:p>
    <w:p w14:paraId="6EFE3A4B"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Parsons, R. L., Locknar, S. A., Young, B. A., Hoard, J. L., &amp; Hoover, D. B. (2006). Presence and co-localization of vasoactive intestinal polypeptide with neuronal nitric oxide synthase in cells and nerve fibers within guinea pig intrinsic cardiac ganglia and cardiac tissue. </w:t>
      </w:r>
      <w:r w:rsidRPr="00E81617">
        <w:rPr>
          <w:i/>
          <w:iCs/>
          <w:noProof/>
        </w:rPr>
        <w:t>Cell and Tissue Research</w:t>
      </w:r>
      <w:r w:rsidRPr="00E81617">
        <w:rPr>
          <w:noProof/>
        </w:rPr>
        <w:t xml:space="preserve">, </w:t>
      </w:r>
      <w:r w:rsidRPr="00E81617">
        <w:rPr>
          <w:i/>
          <w:iCs/>
          <w:noProof/>
        </w:rPr>
        <w:t>323</w:t>
      </w:r>
      <w:r w:rsidRPr="00E81617">
        <w:rPr>
          <w:noProof/>
        </w:rPr>
        <w:t>(2), 197–209. https://doi.org/10.1007/s00441-005-0074-3</w:t>
      </w:r>
    </w:p>
    <w:p w14:paraId="2A0F4E7A"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Pauza, D. H., Saburkina, I., Rysevaite, K., Inokaitis, H., Jokubauskas, M., Jalife, J., &amp; Pauziene, N. (2013). Neuroanatomy of the murine cardiac conduction system. </w:t>
      </w:r>
      <w:r w:rsidRPr="00E81617">
        <w:rPr>
          <w:i/>
          <w:iCs/>
          <w:noProof/>
        </w:rPr>
        <w:t>Autonomic Neuroscience</w:t>
      </w:r>
      <w:r w:rsidRPr="00E81617">
        <w:rPr>
          <w:noProof/>
        </w:rPr>
        <w:t xml:space="preserve">, </w:t>
      </w:r>
      <w:r w:rsidRPr="00E81617">
        <w:rPr>
          <w:i/>
          <w:iCs/>
          <w:noProof/>
        </w:rPr>
        <w:t>176</w:t>
      </w:r>
      <w:r w:rsidRPr="00E81617">
        <w:rPr>
          <w:noProof/>
        </w:rPr>
        <w:t>(1–2), 32–47. https://doi.org/10.1016/j.autneu.2013.01.006</w:t>
      </w:r>
    </w:p>
    <w:p w14:paraId="28426248"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Pauza, D. H., Skripka, V., Pauziene, N., &amp; Stropus, R. (2000). Morphology, distribution, and variability of the epicardiac neural ganglionated subplexuses in the human heart. </w:t>
      </w:r>
      <w:r w:rsidRPr="00E81617">
        <w:rPr>
          <w:i/>
          <w:iCs/>
          <w:noProof/>
        </w:rPr>
        <w:t>Anatomical Record</w:t>
      </w:r>
      <w:r w:rsidRPr="00E81617">
        <w:rPr>
          <w:noProof/>
        </w:rPr>
        <w:t xml:space="preserve">, </w:t>
      </w:r>
      <w:r w:rsidRPr="00E81617">
        <w:rPr>
          <w:i/>
          <w:iCs/>
          <w:noProof/>
        </w:rPr>
        <w:t>259</w:t>
      </w:r>
      <w:r w:rsidRPr="00E81617">
        <w:rPr>
          <w:noProof/>
        </w:rPr>
        <w:t>(4), 353–382. https://doi.org/10.1002/1097-0185(20000801)259:4&lt;353::AID-AR10&gt;3.0.CO;2-R</w:t>
      </w:r>
    </w:p>
    <w:p w14:paraId="15C13455"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Pauziene, N., Alaburda, P., Rysevaite-Kyguoliene, K., Pauza, A. G., Inokaitis, H., Masaityte, A., … Pauza, D. H. (2016). Innervation of the rabbit cardiac ventricles. </w:t>
      </w:r>
      <w:r w:rsidRPr="00E81617">
        <w:rPr>
          <w:i/>
          <w:iCs/>
          <w:noProof/>
        </w:rPr>
        <w:t>Journal of Anatomy</w:t>
      </w:r>
      <w:r w:rsidRPr="00E81617">
        <w:rPr>
          <w:noProof/>
        </w:rPr>
        <w:t xml:space="preserve">, </w:t>
      </w:r>
      <w:r w:rsidRPr="00E81617">
        <w:rPr>
          <w:i/>
          <w:iCs/>
          <w:noProof/>
        </w:rPr>
        <w:t>228</w:t>
      </w:r>
      <w:r w:rsidRPr="00E81617">
        <w:rPr>
          <w:noProof/>
        </w:rPr>
        <w:t>(1), 26–46. https://doi.org/10.1111/joa.12400</w:t>
      </w:r>
    </w:p>
    <w:p w14:paraId="300161FE"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Pierpont, G. L., DeMaster, E. G., Reynolds, S., Pederson, J., &amp; Cohn, J. N. (1985). Ventricular myocardial catecholamines in primates. </w:t>
      </w:r>
      <w:r w:rsidRPr="00E81617">
        <w:rPr>
          <w:i/>
          <w:iCs/>
          <w:noProof/>
        </w:rPr>
        <w:t>The Journal of Laboratory and Clinical Medicine</w:t>
      </w:r>
      <w:r w:rsidRPr="00E81617">
        <w:rPr>
          <w:noProof/>
        </w:rPr>
        <w:t xml:space="preserve">, </w:t>
      </w:r>
      <w:r w:rsidRPr="00E81617">
        <w:rPr>
          <w:i/>
          <w:iCs/>
          <w:noProof/>
        </w:rPr>
        <w:t>106</w:t>
      </w:r>
      <w:r w:rsidRPr="00E81617">
        <w:rPr>
          <w:noProof/>
        </w:rPr>
        <w:t>(2), 205–210.</w:t>
      </w:r>
    </w:p>
    <w:p w14:paraId="40192132"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Rahe, R. H., Bennett, L., Romo, M., Siltanen, P., &amp; Arthur, R. J. (1973). Subjects’ recent life changes and coronary heart disease in Finland. </w:t>
      </w:r>
      <w:r w:rsidRPr="00E81617">
        <w:rPr>
          <w:i/>
          <w:iCs/>
          <w:noProof/>
        </w:rPr>
        <w:t>American Journal of Psychiatry</w:t>
      </w:r>
      <w:r w:rsidRPr="00E81617">
        <w:rPr>
          <w:noProof/>
        </w:rPr>
        <w:t xml:space="preserve">, </w:t>
      </w:r>
      <w:r w:rsidRPr="00E81617">
        <w:rPr>
          <w:i/>
          <w:iCs/>
          <w:noProof/>
        </w:rPr>
        <w:t>130</w:t>
      </w:r>
      <w:r w:rsidRPr="00E81617">
        <w:rPr>
          <w:noProof/>
        </w:rPr>
        <w:t>(11), 1222–1226. https://doi.org/10.1176/ajp.130.11.1222</w:t>
      </w:r>
    </w:p>
    <w:p w14:paraId="1F1B3F6D"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Rosano, G. M. C., Tousoulis, D., McFadden, E., Clarke, J., Davies, G. J., &amp; Kaski, J. C. (2017). Effects of neuropeptide Y on coronary artery vasomotion in patients with microvascular angina. </w:t>
      </w:r>
      <w:r w:rsidRPr="00E81617">
        <w:rPr>
          <w:i/>
          <w:iCs/>
          <w:noProof/>
        </w:rPr>
        <w:t>International Journal of Cardiology</w:t>
      </w:r>
      <w:r w:rsidRPr="00E81617">
        <w:rPr>
          <w:noProof/>
        </w:rPr>
        <w:t xml:space="preserve">, </w:t>
      </w:r>
      <w:r w:rsidRPr="00E81617">
        <w:rPr>
          <w:i/>
          <w:iCs/>
          <w:noProof/>
        </w:rPr>
        <w:t>238</w:t>
      </w:r>
      <w:r w:rsidRPr="00E81617">
        <w:rPr>
          <w:noProof/>
        </w:rPr>
        <w:t>, 123–127. https://doi.org/10.1016/j.ijcard.2017.03.024</w:t>
      </w:r>
    </w:p>
    <w:p w14:paraId="735CFE47"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Schwartz, P. J., Verrier, R. L., &amp; Lown, B. (1977). Effect of stellectomy and vagotomy on ventricular refractoriness in dogs. </w:t>
      </w:r>
      <w:r w:rsidRPr="00E81617">
        <w:rPr>
          <w:i/>
          <w:iCs/>
          <w:noProof/>
        </w:rPr>
        <w:t>Circulation Research</w:t>
      </w:r>
      <w:r w:rsidRPr="00E81617">
        <w:rPr>
          <w:noProof/>
        </w:rPr>
        <w:t xml:space="preserve">, </w:t>
      </w:r>
      <w:r w:rsidRPr="00E81617">
        <w:rPr>
          <w:i/>
          <w:iCs/>
          <w:noProof/>
        </w:rPr>
        <w:t>40</w:t>
      </w:r>
      <w:r w:rsidRPr="00E81617">
        <w:rPr>
          <w:noProof/>
        </w:rPr>
        <w:t>(6), 536–540. https://doi.org/10.1161/01.RES.40.6.536</w:t>
      </w:r>
    </w:p>
    <w:p w14:paraId="5193E726"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Schwartz, Peter J, De Ferrari, G. M., &amp; Pugliese, L. (2017). Cardiac sympathetic denervation 100 years later: Jonnesco would have never believed it. </w:t>
      </w:r>
      <w:r w:rsidRPr="00E81617">
        <w:rPr>
          <w:i/>
          <w:iCs/>
          <w:noProof/>
        </w:rPr>
        <w:t>International Journal of Cardiology</w:t>
      </w:r>
      <w:r w:rsidRPr="00E81617">
        <w:rPr>
          <w:noProof/>
        </w:rPr>
        <w:t xml:space="preserve">, </w:t>
      </w:r>
      <w:r w:rsidRPr="00E81617">
        <w:rPr>
          <w:i/>
          <w:iCs/>
          <w:noProof/>
        </w:rPr>
        <w:t>237</w:t>
      </w:r>
      <w:r w:rsidRPr="00E81617">
        <w:rPr>
          <w:noProof/>
        </w:rPr>
        <w:t>, 25–28. https://doi.org/10.1016/j.ijcard.2017.03.020</w:t>
      </w:r>
    </w:p>
    <w:p w14:paraId="3217724D"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Shan, J., Kushnir, A., Betzenhauser, M. J., Reiken, S., Li, J., Lehnart, S. E., … Marks, A. R. (2010). Phosphorylation of the ryanodine receptor mediates the cardiac fight or flight response in mice. </w:t>
      </w:r>
      <w:r w:rsidRPr="00E81617">
        <w:rPr>
          <w:i/>
          <w:iCs/>
          <w:noProof/>
        </w:rPr>
        <w:t>Journal of Clinical Investigation</w:t>
      </w:r>
      <w:r w:rsidRPr="00E81617">
        <w:rPr>
          <w:noProof/>
        </w:rPr>
        <w:t xml:space="preserve">, </w:t>
      </w:r>
      <w:r w:rsidRPr="00E81617">
        <w:rPr>
          <w:i/>
          <w:iCs/>
          <w:noProof/>
        </w:rPr>
        <w:t>120</w:t>
      </w:r>
      <w:r w:rsidRPr="00E81617">
        <w:rPr>
          <w:noProof/>
        </w:rPr>
        <w:t>(12), 4388–4398. https://doi.org/10.1172/JCI32726</w:t>
      </w:r>
    </w:p>
    <w:p w14:paraId="4888B11D"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Shcherbakova, O. G., Hurt, C. M., Xiang, Y., Dell’Acqua, M. L., Zhang, Q., Tsien, R. W., &amp; Kobilka, B. K. (2007). Organization of β-adrenoceptor signaling compartments by sympathetic innervation of cardiac myocytes. </w:t>
      </w:r>
      <w:r w:rsidRPr="00E81617">
        <w:rPr>
          <w:i/>
          <w:iCs/>
          <w:noProof/>
        </w:rPr>
        <w:t>Journal of Cell Biology</w:t>
      </w:r>
      <w:r w:rsidRPr="00E81617">
        <w:rPr>
          <w:noProof/>
        </w:rPr>
        <w:t xml:space="preserve">, </w:t>
      </w:r>
      <w:r w:rsidRPr="00E81617">
        <w:rPr>
          <w:i/>
          <w:iCs/>
          <w:noProof/>
        </w:rPr>
        <w:t>176</w:t>
      </w:r>
      <w:r w:rsidRPr="00E81617">
        <w:rPr>
          <w:noProof/>
        </w:rPr>
        <w:t>(4), 521–533. https://doi.org/10.1083/jcb.200604167</w:t>
      </w:r>
    </w:p>
    <w:p w14:paraId="3EFF87C4"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Singh, S., Sayers, S., Walter, J. S., Thomas, D., Dieter, R. S., Nee, L. M., &amp; Wurster, R. D. (2013). </w:t>
      </w:r>
      <w:r w:rsidRPr="00E81617">
        <w:rPr>
          <w:noProof/>
        </w:rPr>
        <w:lastRenderedPageBreak/>
        <w:t xml:space="preserve">Hypertrophy of neurons within cardiac ganglia in human, canine, and rat heart failure: the potential role of nerve growth factor. </w:t>
      </w:r>
      <w:r w:rsidRPr="00E81617">
        <w:rPr>
          <w:i/>
          <w:iCs/>
          <w:noProof/>
        </w:rPr>
        <w:t>Journal of the American Heart Association</w:t>
      </w:r>
      <w:r w:rsidRPr="00E81617">
        <w:rPr>
          <w:noProof/>
        </w:rPr>
        <w:t xml:space="preserve">, </w:t>
      </w:r>
      <w:r w:rsidRPr="00E81617">
        <w:rPr>
          <w:i/>
          <w:iCs/>
          <w:noProof/>
        </w:rPr>
        <w:t>2</w:t>
      </w:r>
      <w:r w:rsidRPr="00E81617">
        <w:rPr>
          <w:noProof/>
        </w:rPr>
        <w:t>(4). https://doi.org/10.1161/JAHA.113.000210</w:t>
      </w:r>
    </w:p>
    <w:p w14:paraId="6C08490F"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Stramba-Badiale, M., Vanoli, E., De Ferrari, G. M., Cerati, D., Foreman, R. D., &amp; Schwartz, P. J. (1991). Sympathetic-parasympathetic interaction and accentuated antagonism in conscious dogs. </w:t>
      </w:r>
      <w:r w:rsidRPr="00E81617">
        <w:rPr>
          <w:i/>
          <w:iCs/>
          <w:noProof/>
        </w:rPr>
        <w:t>American Journal of Physiology-Heart and Circulatory Physiology</w:t>
      </w:r>
      <w:r w:rsidRPr="00E81617">
        <w:rPr>
          <w:noProof/>
        </w:rPr>
        <w:t xml:space="preserve">, </w:t>
      </w:r>
      <w:r w:rsidRPr="00E81617">
        <w:rPr>
          <w:i/>
          <w:iCs/>
          <w:noProof/>
        </w:rPr>
        <w:t>260</w:t>
      </w:r>
      <w:r w:rsidRPr="00E81617">
        <w:rPr>
          <w:noProof/>
        </w:rPr>
        <w:t>(2), H335–H340. https://doi.org/10.1152/ajpheart.1991.260.2.H335</w:t>
      </w:r>
    </w:p>
    <w:p w14:paraId="14E7C302"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Vaseghi, M., Zhou, W., Shi, J., Ajijola, O. A., Hadaya, J., Shivkumar, K., &amp; Mahajan, A. (2012). Sympathetic innervation of the anterior left ventricular wall by the right and left stellate ganglia. </w:t>
      </w:r>
      <w:r w:rsidRPr="00E81617">
        <w:rPr>
          <w:i/>
          <w:iCs/>
          <w:noProof/>
        </w:rPr>
        <w:t>Heart Rhythm</w:t>
      </w:r>
      <w:r w:rsidRPr="00E81617">
        <w:rPr>
          <w:noProof/>
        </w:rPr>
        <w:t xml:space="preserve">, </w:t>
      </w:r>
      <w:r w:rsidRPr="00E81617">
        <w:rPr>
          <w:i/>
          <w:iCs/>
          <w:noProof/>
        </w:rPr>
        <w:t>9</w:t>
      </w:r>
      <w:r w:rsidRPr="00E81617">
        <w:rPr>
          <w:noProof/>
        </w:rPr>
        <w:t>(8), 1303–1309. https://doi.org/10.1016/j.hrthm.2012.03.052</w:t>
      </w:r>
    </w:p>
    <w:p w14:paraId="1A30CF43"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Walker, J. L., Thames, M. D., Abboud, F. M., Mark, A. L., &amp; Kloppenstein, H. S. (1978). Preferential distribution of inhibitory cardiac receptors in the left ventricle of the dog. </w:t>
      </w:r>
      <w:r w:rsidRPr="00E81617">
        <w:rPr>
          <w:i/>
          <w:iCs/>
          <w:noProof/>
        </w:rPr>
        <w:t>American Journal of Physiology</w:t>
      </w:r>
      <w:r w:rsidRPr="00E81617">
        <w:rPr>
          <w:noProof/>
        </w:rPr>
        <w:t xml:space="preserve">, </w:t>
      </w:r>
      <w:r w:rsidRPr="00E81617">
        <w:rPr>
          <w:i/>
          <w:iCs/>
          <w:noProof/>
        </w:rPr>
        <w:t>235</w:t>
      </w:r>
      <w:r w:rsidRPr="00E81617">
        <w:rPr>
          <w:noProof/>
        </w:rPr>
        <w:t>(2), H188–H192. https://doi.org/10.1152/ajpheart.1978.235.2.H188</w:t>
      </w:r>
    </w:p>
    <w:p w14:paraId="5D8C0545"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Wang, H. J., Rozanski, G. J., &amp; Zucker, I. H. (2017). Cardiac sympathetic afferent reflex control of cardiac function in normal and chronic heart failure states. </w:t>
      </w:r>
      <w:r w:rsidRPr="00E81617">
        <w:rPr>
          <w:i/>
          <w:iCs/>
          <w:noProof/>
        </w:rPr>
        <w:t>Journal of Physiology</w:t>
      </w:r>
      <w:r w:rsidRPr="00E81617">
        <w:rPr>
          <w:noProof/>
        </w:rPr>
        <w:t xml:space="preserve">, </w:t>
      </w:r>
      <w:r w:rsidRPr="00E81617">
        <w:rPr>
          <w:i/>
          <w:iCs/>
          <w:noProof/>
        </w:rPr>
        <w:t>595</w:t>
      </w:r>
      <w:r w:rsidRPr="00E81617">
        <w:rPr>
          <w:noProof/>
        </w:rPr>
        <w:t>(8), 2519–2534. https://doi.org/10.1113/JP273764</w:t>
      </w:r>
    </w:p>
    <w:p w14:paraId="5FB3104A"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Yannopoulos, D., Bartos, J. A., Aufderheide, T. P., Callaway, C. W., Deo, R., Garcia, S., … Raveendran, G. (2019). The Evolving Role of the Cardiac Catheterization Laboratory in the Management of Patients With Out-of-Hospital Cardiac Arrest Circulation. </w:t>
      </w:r>
      <w:r w:rsidRPr="00E81617">
        <w:rPr>
          <w:i/>
          <w:iCs/>
          <w:noProof/>
        </w:rPr>
        <w:t>Circulation</w:t>
      </w:r>
      <w:r w:rsidRPr="00E81617">
        <w:rPr>
          <w:noProof/>
        </w:rPr>
        <w:t xml:space="preserve">, </w:t>
      </w:r>
      <w:r w:rsidRPr="00E81617">
        <w:rPr>
          <w:i/>
          <w:iCs/>
          <w:noProof/>
        </w:rPr>
        <w:t>139</w:t>
      </w:r>
      <w:r w:rsidRPr="00E81617">
        <w:rPr>
          <w:noProof/>
        </w:rPr>
        <w:t>, 530–552. https://doi.org/10.1161/CIR.0000000000000630</w:t>
      </w:r>
    </w:p>
    <w:p w14:paraId="7384DA1F"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Zaglia, T., Milan, G., Franzoso, M., Bertaggia, E., Pianca, N., Piasentini, E., … Mongillo, M. (2013). Cardiac sympathetic neurons provide trophic signal to the heart via β2-adrenoceptor-dependent regulation of proteolysis. </w:t>
      </w:r>
      <w:r w:rsidRPr="00E81617">
        <w:rPr>
          <w:i/>
          <w:iCs/>
          <w:noProof/>
        </w:rPr>
        <w:t>Cardiovascular Research</w:t>
      </w:r>
      <w:r w:rsidRPr="00E81617">
        <w:rPr>
          <w:noProof/>
        </w:rPr>
        <w:t xml:space="preserve">, </w:t>
      </w:r>
      <w:r w:rsidRPr="00E81617">
        <w:rPr>
          <w:i/>
          <w:iCs/>
          <w:noProof/>
        </w:rPr>
        <w:t>97</w:t>
      </w:r>
      <w:r w:rsidRPr="00E81617">
        <w:rPr>
          <w:noProof/>
        </w:rPr>
        <w:t>(2), 240–250. https://doi.org/10.1093/cvr/cvs320</w:t>
      </w:r>
    </w:p>
    <w:p w14:paraId="4AB0BF09" w14:textId="77777777" w:rsidR="00E81617" w:rsidRPr="00E81617" w:rsidRDefault="00E81617" w:rsidP="00E81617">
      <w:pPr>
        <w:widowControl w:val="0"/>
        <w:autoSpaceDE w:val="0"/>
        <w:autoSpaceDN w:val="0"/>
        <w:adjustRightInd w:val="0"/>
        <w:ind w:left="480" w:hanging="480"/>
        <w:rPr>
          <w:noProof/>
        </w:rPr>
      </w:pPr>
      <w:r w:rsidRPr="00E81617">
        <w:rPr>
          <w:noProof/>
        </w:rPr>
        <w:t xml:space="preserve">Zipes, D. P. (1990). Influence of myocardial ischemia and infarction on autonomic innervation of heart. </w:t>
      </w:r>
      <w:r w:rsidRPr="00E81617">
        <w:rPr>
          <w:i/>
          <w:iCs/>
          <w:noProof/>
        </w:rPr>
        <w:t>Circulation</w:t>
      </w:r>
      <w:r w:rsidRPr="00E81617">
        <w:rPr>
          <w:noProof/>
        </w:rPr>
        <w:t xml:space="preserve">, </w:t>
      </w:r>
      <w:r w:rsidRPr="00E81617">
        <w:rPr>
          <w:i/>
          <w:iCs/>
          <w:noProof/>
        </w:rPr>
        <w:t>82</w:t>
      </w:r>
      <w:r w:rsidRPr="00E81617">
        <w:rPr>
          <w:noProof/>
        </w:rPr>
        <w:t>(4), 1095–1105. https://doi.org/10.1161/01.CIR.82.4.1095</w:t>
      </w:r>
    </w:p>
    <w:p w14:paraId="20CB18EB" w14:textId="6FE6B163" w:rsidR="00EB2A5F" w:rsidRPr="00107F20" w:rsidRDefault="00EB2A5F" w:rsidP="00E81617">
      <w:pPr>
        <w:widowControl w:val="0"/>
        <w:autoSpaceDE w:val="0"/>
        <w:autoSpaceDN w:val="0"/>
        <w:adjustRightInd w:val="0"/>
        <w:ind w:left="480" w:hanging="480"/>
      </w:pPr>
      <w:r>
        <w:fldChar w:fldCharType="end"/>
      </w:r>
    </w:p>
    <w:sectPr w:rsidR="00EB2A5F" w:rsidRPr="00107F20" w:rsidSect="00107F2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198B"/>
    <w:multiLevelType w:val="hybridMultilevel"/>
    <w:tmpl w:val="595C81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412CB7"/>
    <w:multiLevelType w:val="hybridMultilevel"/>
    <w:tmpl w:val="576EA9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04107A"/>
    <w:multiLevelType w:val="hybridMultilevel"/>
    <w:tmpl w:val="7D56C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55084"/>
    <w:multiLevelType w:val="hybridMultilevel"/>
    <w:tmpl w:val="E0743D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9619DE"/>
    <w:multiLevelType w:val="hybridMultilevel"/>
    <w:tmpl w:val="43020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4629F9"/>
    <w:multiLevelType w:val="hybridMultilevel"/>
    <w:tmpl w:val="C48268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E94AA3"/>
    <w:multiLevelType w:val="hybridMultilevel"/>
    <w:tmpl w:val="430C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87ED3"/>
    <w:multiLevelType w:val="hybridMultilevel"/>
    <w:tmpl w:val="D1CE8382"/>
    <w:lvl w:ilvl="0" w:tplc="8D86E3F8">
      <w:start w:val="1"/>
      <w:numFmt w:val="decimal"/>
      <w:lvlText w:val="%1."/>
      <w:lvlJc w:val="left"/>
      <w:pPr>
        <w:ind w:left="360" w:hanging="360"/>
      </w:pPr>
      <w:rPr>
        <w:b w:val="0"/>
      </w:rPr>
    </w:lvl>
    <w:lvl w:ilvl="1" w:tplc="5CBCF07E">
      <w:start w:val="1"/>
      <w:numFmt w:val="lowerLetter"/>
      <w:lvlText w:val="%2."/>
      <w:lvlJc w:val="left"/>
      <w:pPr>
        <w:ind w:left="1080" w:hanging="360"/>
      </w:pPr>
      <w:rPr>
        <w:b w:val="0"/>
      </w:rPr>
    </w:lvl>
    <w:lvl w:ilvl="2" w:tplc="A7724A3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242E2C"/>
    <w:multiLevelType w:val="hybridMultilevel"/>
    <w:tmpl w:val="F45ACEF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7B5A47"/>
    <w:multiLevelType w:val="hybridMultilevel"/>
    <w:tmpl w:val="407055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490A9A"/>
    <w:multiLevelType w:val="hybridMultilevel"/>
    <w:tmpl w:val="55FC30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AB45E0"/>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837E7C"/>
    <w:multiLevelType w:val="hybridMultilevel"/>
    <w:tmpl w:val="7F10F24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05076E"/>
    <w:multiLevelType w:val="hybridMultilevel"/>
    <w:tmpl w:val="532420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4812D4"/>
    <w:multiLevelType w:val="hybridMultilevel"/>
    <w:tmpl w:val="1E1A193A"/>
    <w:lvl w:ilvl="0" w:tplc="628AAB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F1455"/>
    <w:multiLevelType w:val="hybridMultilevel"/>
    <w:tmpl w:val="564AF1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653F6D"/>
    <w:multiLevelType w:val="hybridMultilevel"/>
    <w:tmpl w:val="16ECDE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7"/>
  </w:num>
  <w:num w:numId="4">
    <w:abstractNumId w:val="15"/>
  </w:num>
  <w:num w:numId="5">
    <w:abstractNumId w:val="25"/>
  </w:num>
  <w:num w:numId="6">
    <w:abstractNumId w:val="1"/>
  </w:num>
  <w:num w:numId="7">
    <w:abstractNumId w:val="18"/>
  </w:num>
  <w:num w:numId="8">
    <w:abstractNumId w:val="13"/>
  </w:num>
  <w:num w:numId="9">
    <w:abstractNumId w:val="6"/>
  </w:num>
  <w:num w:numId="10">
    <w:abstractNumId w:val="22"/>
  </w:num>
  <w:num w:numId="11">
    <w:abstractNumId w:val="4"/>
  </w:num>
  <w:num w:numId="12">
    <w:abstractNumId w:val="24"/>
  </w:num>
  <w:num w:numId="13">
    <w:abstractNumId w:val="8"/>
  </w:num>
  <w:num w:numId="14">
    <w:abstractNumId w:val="20"/>
  </w:num>
  <w:num w:numId="15">
    <w:abstractNumId w:val="12"/>
  </w:num>
  <w:num w:numId="16">
    <w:abstractNumId w:val="14"/>
  </w:num>
  <w:num w:numId="17">
    <w:abstractNumId w:val="27"/>
  </w:num>
  <w:num w:numId="18">
    <w:abstractNumId w:val="11"/>
  </w:num>
  <w:num w:numId="19">
    <w:abstractNumId w:val="5"/>
  </w:num>
  <w:num w:numId="20">
    <w:abstractNumId w:val="28"/>
  </w:num>
  <w:num w:numId="21">
    <w:abstractNumId w:val="19"/>
  </w:num>
  <w:num w:numId="22">
    <w:abstractNumId w:val="21"/>
  </w:num>
  <w:num w:numId="23">
    <w:abstractNumId w:val="16"/>
  </w:num>
  <w:num w:numId="24">
    <w:abstractNumId w:val="23"/>
  </w:num>
  <w:num w:numId="25">
    <w:abstractNumId w:val="10"/>
  </w:num>
  <w:num w:numId="26">
    <w:abstractNumId w:val="7"/>
  </w:num>
  <w:num w:numId="27">
    <w:abstractNumId w:val="2"/>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E48"/>
    <w:rsid w:val="0000530F"/>
    <w:rsid w:val="00020074"/>
    <w:rsid w:val="00023191"/>
    <w:rsid w:val="00032598"/>
    <w:rsid w:val="0004272F"/>
    <w:rsid w:val="0005177C"/>
    <w:rsid w:val="00052A79"/>
    <w:rsid w:val="00070792"/>
    <w:rsid w:val="0008792A"/>
    <w:rsid w:val="00091B4F"/>
    <w:rsid w:val="000A10A9"/>
    <w:rsid w:val="000A597D"/>
    <w:rsid w:val="000B1026"/>
    <w:rsid w:val="000B4D28"/>
    <w:rsid w:val="000C02FE"/>
    <w:rsid w:val="000D6589"/>
    <w:rsid w:val="00107F20"/>
    <w:rsid w:val="0011128A"/>
    <w:rsid w:val="001162B2"/>
    <w:rsid w:val="0012087C"/>
    <w:rsid w:val="00160BCA"/>
    <w:rsid w:val="001633F4"/>
    <w:rsid w:val="00163A54"/>
    <w:rsid w:val="00171562"/>
    <w:rsid w:val="00177644"/>
    <w:rsid w:val="00193195"/>
    <w:rsid w:val="001A2B25"/>
    <w:rsid w:val="001B61F6"/>
    <w:rsid w:val="001C3CF5"/>
    <w:rsid w:val="001C52EA"/>
    <w:rsid w:val="001D613D"/>
    <w:rsid w:val="001E1692"/>
    <w:rsid w:val="001E2491"/>
    <w:rsid w:val="002064E2"/>
    <w:rsid w:val="00215266"/>
    <w:rsid w:val="0021626B"/>
    <w:rsid w:val="0023226D"/>
    <w:rsid w:val="00235A5C"/>
    <w:rsid w:val="00257F5E"/>
    <w:rsid w:val="0027324D"/>
    <w:rsid w:val="002746D8"/>
    <w:rsid w:val="0028196D"/>
    <w:rsid w:val="00284791"/>
    <w:rsid w:val="00295BB5"/>
    <w:rsid w:val="002A1CA9"/>
    <w:rsid w:val="002B10E3"/>
    <w:rsid w:val="002B5E6E"/>
    <w:rsid w:val="002B7024"/>
    <w:rsid w:val="002C0654"/>
    <w:rsid w:val="002E5D80"/>
    <w:rsid w:val="002E7030"/>
    <w:rsid w:val="003029EE"/>
    <w:rsid w:val="00303C8D"/>
    <w:rsid w:val="003122FF"/>
    <w:rsid w:val="00312CDA"/>
    <w:rsid w:val="00336C37"/>
    <w:rsid w:val="00337311"/>
    <w:rsid w:val="00347076"/>
    <w:rsid w:val="00357E51"/>
    <w:rsid w:val="00362827"/>
    <w:rsid w:val="003830C7"/>
    <w:rsid w:val="00386AC2"/>
    <w:rsid w:val="00391B4F"/>
    <w:rsid w:val="003A0BED"/>
    <w:rsid w:val="003B4894"/>
    <w:rsid w:val="003C3839"/>
    <w:rsid w:val="003C44B5"/>
    <w:rsid w:val="003C77E3"/>
    <w:rsid w:val="003F14CE"/>
    <w:rsid w:val="00402F6E"/>
    <w:rsid w:val="004158C0"/>
    <w:rsid w:val="00422BE5"/>
    <w:rsid w:val="004333AA"/>
    <w:rsid w:val="00446BDE"/>
    <w:rsid w:val="00467E99"/>
    <w:rsid w:val="00481EDE"/>
    <w:rsid w:val="00497153"/>
    <w:rsid w:val="004A2ED3"/>
    <w:rsid w:val="004A4FB3"/>
    <w:rsid w:val="004D3EE0"/>
    <w:rsid w:val="004E2DBA"/>
    <w:rsid w:val="004F3612"/>
    <w:rsid w:val="00515699"/>
    <w:rsid w:val="00517CA7"/>
    <w:rsid w:val="00521CD0"/>
    <w:rsid w:val="00532831"/>
    <w:rsid w:val="0053518E"/>
    <w:rsid w:val="005442BA"/>
    <w:rsid w:val="005523B2"/>
    <w:rsid w:val="00567A83"/>
    <w:rsid w:val="005710EB"/>
    <w:rsid w:val="005819D8"/>
    <w:rsid w:val="005A0D4F"/>
    <w:rsid w:val="005A0EDF"/>
    <w:rsid w:val="005B7AA2"/>
    <w:rsid w:val="005D0AB6"/>
    <w:rsid w:val="005D0FB8"/>
    <w:rsid w:val="005D2341"/>
    <w:rsid w:val="005D6023"/>
    <w:rsid w:val="005E6DAB"/>
    <w:rsid w:val="005F08CF"/>
    <w:rsid w:val="005F3CBE"/>
    <w:rsid w:val="005F501C"/>
    <w:rsid w:val="0060183B"/>
    <w:rsid w:val="006050D3"/>
    <w:rsid w:val="00605501"/>
    <w:rsid w:val="00612055"/>
    <w:rsid w:val="006121E7"/>
    <w:rsid w:val="00615736"/>
    <w:rsid w:val="006209C5"/>
    <w:rsid w:val="00627077"/>
    <w:rsid w:val="00631B71"/>
    <w:rsid w:val="00637304"/>
    <w:rsid w:val="006446A6"/>
    <w:rsid w:val="0065071C"/>
    <w:rsid w:val="006601C4"/>
    <w:rsid w:val="00665180"/>
    <w:rsid w:val="00665CFD"/>
    <w:rsid w:val="006B50E5"/>
    <w:rsid w:val="006D4192"/>
    <w:rsid w:val="006E6AE0"/>
    <w:rsid w:val="006F75AD"/>
    <w:rsid w:val="007064FE"/>
    <w:rsid w:val="00716C6D"/>
    <w:rsid w:val="00726C4F"/>
    <w:rsid w:val="007351F6"/>
    <w:rsid w:val="007432D6"/>
    <w:rsid w:val="00747E48"/>
    <w:rsid w:val="007902F1"/>
    <w:rsid w:val="00791146"/>
    <w:rsid w:val="007936AD"/>
    <w:rsid w:val="00793A70"/>
    <w:rsid w:val="007A5D8A"/>
    <w:rsid w:val="007B7868"/>
    <w:rsid w:val="007C21C3"/>
    <w:rsid w:val="007D41E3"/>
    <w:rsid w:val="007E2015"/>
    <w:rsid w:val="007E3F7E"/>
    <w:rsid w:val="007E55F9"/>
    <w:rsid w:val="007E5D7E"/>
    <w:rsid w:val="007F1FE3"/>
    <w:rsid w:val="008045CE"/>
    <w:rsid w:val="0080508B"/>
    <w:rsid w:val="00813A0A"/>
    <w:rsid w:val="00820B67"/>
    <w:rsid w:val="0083725B"/>
    <w:rsid w:val="0083747E"/>
    <w:rsid w:val="008401B9"/>
    <w:rsid w:val="0084250A"/>
    <w:rsid w:val="00856E9A"/>
    <w:rsid w:val="00865447"/>
    <w:rsid w:val="00866227"/>
    <w:rsid w:val="008707AA"/>
    <w:rsid w:val="00876D34"/>
    <w:rsid w:val="00881F62"/>
    <w:rsid w:val="0088478B"/>
    <w:rsid w:val="008868ED"/>
    <w:rsid w:val="00891D69"/>
    <w:rsid w:val="008A4824"/>
    <w:rsid w:val="008A4FC2"/>
    <w:rsid w:val="008A52E8"/>
    <w:rsid w:val="008B14B6"/>
    <w:rsid w:val="008B33A9"/>
    <w:rsid w:val="008D2CB5"/>
    <w:rsid w:val="008D4675"/>
    <w:rsid w:val="0091256A"/>
    <w:rsid w:val="00916368"/>
    <w:rsid w:val="00916DD2"/>
    <w:rsid w:val="00924DF1"/>
    <w:rsid w:val="009536AA"/>
    <w:rsid w:val="009544B9"/>
    <w:rsid w:val="009626B3"/>
    <w:rsid w:val="00963AF2"/>
    <w:rsid w:val="0098746E"/>
    <w:rsid w:val="009A1774"/>
    <w:rsid w:val="009A3302"/>
    <w:rsid w:val="009A77FA"/>
    <w:rsid w:val="009B72E0"/>
    <w:rsid w:val="009E1750"/>
    <w:rsid w:val="009E5B8D"/>
    <w:rsid w:val="00A01F8D"/>
    <w:rsid w:val="00A1008B"/>
    <w:rsid w:val="00A4025D"/>
    <w:rsid w:val="00A436D3"/>
    <w:rsid w:val="00A4771D"/>
    <w:rsid w:val="00A72360"/>
    <w:rsid w:val="00A77925"/>
    <w:rsid w:val="00A81169"/>
    <w:rsid w:val="00AB41E8"/>
    <w:rsid w:val="00AB6627"/>
    <w:rsid w:val="00AC6E57"/>
    <w:rsid w:val="00AD620A"/>
    <w:rsid w:val="00AE02A4"/>
    <w:rsid w:val="00B13ECF"/>
    <w:rsid w:val="00B2182F"/>
    <w:rsid w:val="00B353CD"/>
    <w:rsid w:val="00B52A26"/>
    <w:rsid w:val="00B54849"/>
    <w:rsid w:val="00B57809"/>
    <w:rsid w:val="00B66945"/>
    <w:rsid w:val="00B93D0F"/>
    <w:rsid w:val="00BC2ED4"/>
    <w:rsid w:val="00BE515D"/>
    <w:rsid w:val="00C16AD0"/>
    <w:rsid w:val="00C20166"/>
    <w:rsid w:val="00C216E0"/>
    <w:rsid w:val="00C25B91"/>
    <w:rsid w:val="00C27C06"/>
    <w:rsid w:val="00C3089B"/>
    <w:rsid w:val="00C3208B"/>
    <w:rsid w:val="00C373D5"/>
    <w:rsid w:val="00C52692"/>
    <w:rsid w:val="00C52C8A"/>
    <w:rsid w:val="00C56E68"/>
    <w:rsid w:val="00C71E3F"/>
    <w:rsid w:val="00C80067"/>
    <w:rsid w:val="00C83BC0"/>
    <w:rsid w:val="00C84747"/>
    <w:rsid w:val="00C857E9"/>
    <w:rsid w:val="00CA5BE0"/>
    <w:rsid w:val="00CA7029"/>
    <w:rsid w:val="00CB1CDA"/>
    <w:rsid w:val="00CB1E25"/>
    <w:rsid w:val="00CB4E31"/>
    <w:rsid w:val="00CE5DB2"/>
    <w:rsid w:val="00CF6D80"/>
    <w:rsid w:val="00D032DB"/>
    <w:rsid w:val="00D1344B"/>
    <w:rsid w:val="00D17B07"/>
    <w:rsid w:val="00D31EE0"/>
    <w:rsid w:val="00D31EFC"/>
    <w:rsid w:val="00D343FB"/>
    <w:rsid w:val="00D72DEA"/>
    <w:rsid w:val="00D801B9"/>
    <w:rsid w:val="00D86980"/>
    <w:rsid w:val="00D96560"/>
    <w:rsid w:val="00DA57DF"/>
    <w:rsid w:val="00DB27D0"/>
    <w:rsid w:val="00DB594A"/>
    <w:rsid w:val="00DC2E69"/>
    <w:rsid w:val="00DC3843"/>
    <w:rsid w:val="00DD2007"/>
    <w:rsid w:val="00DD346B"/>
    <w:rsid w:val="00DF7A85"/>
    <w:rsid w:val="00E02763"/>
    <w:rsid w:val="00E149F3"/>
    <w:rsid w:val="00E26352"/>
    <w:rsid w:val="00E43CF3"/>
    <w:rsid w:val="00E45C7C"/>
    <w:rsid w:val="00E51BC6"/>
    <w:rsid w:val="00E65585"/>
    <w:rsid w:val="00E81617"/>
    <w:rsid w:val="00E8382C"/>
    <w:rsid w:val="00EB2A5F"/>
    <w:rsid w:val="00EB54AB"/>
    <w:rsid w:val="00EB5B2E"/>
    <w:rsid w:val="00EC1885"/>
    <w:rsid w:val="00EC6468"/>
    <w:rsid w:val="00EC7D99"/>
    <w:rsid w:val="00ED4769"/>
    <w:rsid w:val="00EE0770"/>
    <w:rsid w:val="00F122E4"/>
    <w:rsid w:val="00F17CAF"/>
    <w:rsid w:val="00F24958"/>
    <w:rsid w:val="00F35AF6"/>
    <w:rsid w:val="00F36A7E"/>
    <w:rsid w:val="00F445EE"/>
    <w:rsid w:val="00F6390E"/>
    <w:rsid w:val="00F72AAE"/>
    <w:rsid w:val="00F80139"/>
    <w:rsid w:val="00F85654"/>
    <w:rsid w:val="00F86DE4"/>
    <w:rsid w:val="00F94EBD"/>
    <w:rsid w:val="00F9586A"/>
    <w:rsid w:val="00FB1D07"/>
    <w:rsid w:val="00FC01A1"/>
    <w:rsid w:val="00FC103C"/>
    <w:rsid w:val="00FE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FC103C"/>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paragraph" w:styleId="Heading3">
    <w:name w:val="heading 3"/>
    <w:basedOn w:val="Normal"/>
    <w:next w:val="Normal"/>
    <w:link w:val="Heading3Char"/>
    <w:uiPriority w:val="9"/>
    <w:unhideWhenUsed/>
    <w:qFormat/>
    <w:rsid w:val="00BE515D"/>
    <w:pPr>
      <w:keepNext/>
      <w:keepLines/>
      <w:spacing w:before="40"/>
      <w:outlineLvl w:val="2"/>
    </w:pPr>
    <w:rPr>
      <w:rFonts w:asciiTheme="majorHAnsi" w:eastAsiaTheme="majorEastAsia" w:hAnsiTheme="majorHAnsi" w:cstheme="majorBidi"/>
      <w:color w:val="2F313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FC103C"/>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Spacing">
    <w:name w:val="No Spacing"/>
    <w:uiPriority w:val="1"/>
    <w:qFormat/>
    <w:rsid w:val="008A4824"/>
    <w:rPr>
      <w:rFonts w:ascii="Times New Roman" w:hAnsi="Times New Roman" w:cs="Times New Roman"/>
    </w:rPr>
  </w:style>
  <w:style w:type="paragraph" w:styleId="NormalWeb">
    <w:name w:val="Normal (Web)"/>
    <w:basedOn w:val="Normal"/>
    <w:uiPriority w:val="99"/>
    <w:semiHidden/>
    <w:unhideWhenUsed/>
    <w:rsid w:val="00AD620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E515D"/>
    <w:rPr>
      <w:rFonts w:asciiTheme="majorHAnsi" w:eastAsiaTheme="majorEastAsia" w:hAnsiTheme="majorHAnsi" w:cstheme="majorBidi"/>
      <w:color w:val="2F313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9030">
      <w:bodyDiv w:val="1"/>
      <w:marLeft w:val="0"/>
      <w:marRight w:val="0"/>
      <w:marTop w:val="0"/>
      <w:marBottom w:val="0"/>
      <w:divBdr>
        <w:top w:val="none" w:sz="0" w:space="0" w:color="auto"/>
        <w:left w:val="none" w:sz="0" w:space="0" w:color="auto"/>
        <w:bottom w:val="none" w:sz="0" w:space="0" w:color="auto"/>
        <w:right w:val="none" w:sz="0" w:space="0" w:color="auto"/>
      </w:divBdr>
    </w:div>
    <w:div w:id="649945881">
      <w:bodyDiv w:val="1"/>
      <w:marLeft w:val="0"/>
      <w:marRight w:val="0"/>
      <w:marTop w:val="0"/>
      <w:marBottom w:val="0"/>
      <w:divBdr>
        <w:top w:val="none" w:sz="0" w:space="0" w:color="auto"/>
        <w:left w:val="none" w:sz="0" w:space="0" w:color="auto"/>
        <w:bottom w:val="none" w:sz="0" w:space="0" w:color="auto"/>
        <w:right w:val="none" w:sz="0" w:space="0" w:color="auto"/>
      </w:divBdr>
    </w:div>
    <w:div w:id="1083068506">
      <w:bodyDiv w:val="1"/>
      <w:marLeft w:val="0"/>
      <w:marRight w:val="0"/>
      <w:marTop w:val="0"/>
      <w:marBottom w:val="0"/>
      <w:divBdr>
        <w:top w:val="none" w:sz="0" w:space="0" w:color="auto"/>
        <w:left w:val="none" w:sz="0" w:space="0" w:color="auto"/>
        <w:bottom w:val="none" w:sz="0" w:space="0" w:color="auto"/>
        <w:right w:val="none" w:sz="0" w:space="0" w:color="auto"/>
      </w:divBdr>
    </w:div>
    <w:div w:id="1457338179">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 w:id="167406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A6339-1949-6C46-87E9-F4F5F3AB3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14</Pages>
  <Words>35341</Words>
  <Characters>201447</Characters>
  <Application>Microsoft Office Word</Application>
  <DocSecurity>0</DocSecurity>
  <Lines>1678</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Anish Shah</cp:lastModifiedBy>
  <cp:revision>29</cp:revision>
  <dcterms:created xsi:type="dcterms:W3CDTF">2019-06-10T16:59:00Z</dcterms:created>
  <dcterms:modified xsi:type="dcterms:W3CDTF">2019-08-04T18:21:00Z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http://www.zotero.org/styles/apa</vt:lpwstr>
  </property>
</Properties>
</file>