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/>
          <w:lang w:val="en-US" w:eastAsia="zh-Hans"/>
        </w:rPr>
        <w:t>定义域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CN"/>
        </w:rPr>
        <w:t>namespace进行域名定义，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进行参数分割。：：访问不同的空间区域的内容，从而得出结果。using naspece 定义域名字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可以多重调用（进行嵌套），名字相同会进行合并。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 xml:space="preserve">不会影响生命周期。  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可以使用 “=”进行命名空间的起重名；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drawing>
          <wp:inline distT="0" distB="0" distL="114300" distR="114300">
            <wp:extent cx="1246505" cy="172720"/>
            <wp:effectExtent l="0" t="0" r="3810" b="1905"/>
            <wp:docPr id="1" name="图片 1" descr="2022-05-11 22:34:23.40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2-05-11 22:34:23.408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放部分常用的东西。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&lt;&lt;流插入运算符  &gt;&gt;流读取运算符。 cin，cout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缺省参数，全部缺省参数，部分缺省参数，对于参数是否有默认值的内容（有值。）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可以灵活的进行内容的扩展。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（传参，从左到右，进行内容的填写。）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CN"/>
        </w:rPr>
        <w:t>函数重载。进行不同的名字参数类型，与返回值不同！实现的原理是生成符号表的时候的规则不同，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因为这个原因c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++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才可以进行函数重载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Linux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之中的函数表是</w:t>
      </w:r>
    </w:p>
    <w:p>
      <w:pPr>
        <w:rPr>
          <w:rFonts w:hint="eastAsia" w:ascii="宋体" w:hAnsi="宋体" w:eastAsia="宋体" w:cs="宋体"/>
          <w:sz w:val="18"/>
          <w:szCs w:val="18"/>
          <w:lang w:eastAsia="zh-CN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71770" cy="2388870"/>
            <wp:effectExtent l="0" t="0" r="11430" b="24130"/>
            <wp:docPr id="2" name="图片 2" descr="IMG_9CBBBC81A64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9CBBBC81A640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c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可以对于c++的函数进行调用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通过封装成为库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动态和静态库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的形成进行使用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c++可以进行对于c的调用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3187700" cy="1879600"/>
            <wp:effectExtent l="0" t="0" r="12700" b="0"/>
            <wp:docPr id="3" name="图片 3" descr="截屏2022-05-12 18.49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2-05-12 18.49.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5.9.2022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只可以引用一个别名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不能引用const的内容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对于权限的内容只能进行缩小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读写权限不同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可以对于常量使用名字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不同类型的名字不可以去别名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进行内容权限缩小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不管类型的种类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会生产临时变量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具有常量性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引用的是上面一个类型的转换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别名的传常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可以限制范围的相关的内容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引用传参速度快于拷贝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在函数调用过程中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引用传参好理解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函数返回值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返回值为临时变量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小会储存到寄存器之中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然后进行传输到相应到值之中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引用返回可以减少拷贝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引用返回提高效率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出了作用范围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就被销毁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不能进行引用返回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总结就是一切的东西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返回的是临时变量不可以使用引用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引用和指针的不同点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1.引1用概念上定义一个变量的别名，指针存储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-𠆤变量地址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2.引用在定义时必须初始化，指针没有要求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3.引用在初始化时引1用一个实体后，就不能再引用其他实体，而指针可以在任何时候指向任何一个同类型实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体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4. 没有NULL引用，但有NULL指针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5.在sizeof中含义不同：引1用结果为少*引1用类型的大小**，但指针始終是地址空间所占字节个数(32位平台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下占4个字节）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6.引1用自加即引用的实体增加1，指针白加即指针向后偏移一个类型的大小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7.有多级指针，但是没有多级引用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8. 访问实体方式不同，指针需要显式解引用，引用编译器自己处理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9.引用比指针使用起来相对更安全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69230" cy="5720715"/>
            <wp:effectExtent l="0" t="0" r="13970" b="19685"/>
            <wp:docPr id="9" name="图片 9" descr="CT-2022050911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T-202205091157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62245" cy="2982595"/>
            <wp:effectExtent l="0" t="0" r="20955" b="14605"/>
            <wp:docPr id="10" name="图片 10" descr="CT-2022050912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T-202205091218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69865" cy="2467610"/>
            <wp:effectExtent l="0" t="0" r="13335" b="21590"/>
            <wp:docPr id="11" name="图片 11" descr="CT-20220509130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T-202205091308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inline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支持调试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利用时间换空间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从而减少相应的东西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5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月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12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日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98，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11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类与对象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a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uto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自动类型推导在东西的比较的过程之中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不能进行作为返回值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Cout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&lt;&lt; typeid(a).name 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打印变量的类型a的类型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70500" cy="1765300"/>
            <wp:effectExtent l="0" t="0" r="12700" b="12700"/>
            <wp:docPr id="4" name="图片 4" descr="z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zhi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4342765" cy="5206365"/>
            <wp:effectExtent l="0" t="0" r="635" b="635"/>
            <wp:docPr id="7" name="图片 7" descr="CT-2022051215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T-202205121552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自动遍历整个数组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用nullptr表示空指针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面向对象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把struct升级成为了类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可以直接使用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.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进行访问结构体成员！使用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_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来进行区别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对象不同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具体的调整不同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！）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从过程到对象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Class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struct私有的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class共有的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默认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)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3707765" cy="1549400"/>
            <wp:effectExtent l="0" t="0" r="635" b="0"/>
            <wp:docPr id="8" name="图片 8" descr="CT-2022051217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T-202205121751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public共有的对象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直接可以进行访问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Pravite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相反都可以进行进行限定符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可以进行镶嵌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Proteced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4469765" cy="965200"/>
            <wp:effectExtent l="0" t="0" r="635" b="0"/>
            <wp:docPr id="6" name="图片 6" descr="CT-2022051218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T-202205121801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976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封装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c语言数据与方法是分离的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对数据的使用存在误用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造成一些不可以运行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函数也可以进行东西进行放在访问的范围内部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而c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++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是数据的使用以及变化都是储存在具体的库之中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范围限制是从内部进行访问具体的内容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在类里面进行声明函数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默认为内联函数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短小函数可以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不是强制的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！）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函数相同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但是类型声明不同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开辟空间为定义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不开劈空间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为声明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sizeof自进行对于定义进行计算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内存对其的内容基本于c语言的对其相同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没有成员的类编译器会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1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btye表示对象存在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函数之中增加了一个this的指针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隐藏的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可以进行数据的判断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drawing>
          <wp:inline distT="0" distB="0" distL="114300" distR="114300">
            <wp:extent cx="5271770" cy="2219960"/>
            <wp:effectExtent l="0" t="0" r="11430" b="15240"/>
            <wp:docPr id="5" name="图片 5" descr="CT-2022051218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T-202205121858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5.16.2022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进行函数调用的过程中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会有一个this指针进行成员变量进行判断不同的成员类型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自动加上去this进行内容的访问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并且东西不可修改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行指针的访问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不进行解引用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不会发送报错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空指针为指向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0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地址的位置信息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虚拟地址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drawing>
          <wp:inline distT="0" distB="0" distL="114300" distR="114300">
            <wp:extent cx="5264150" cy="2193925"/>
            <wp:effectExtent l="0" t="0" r="19050" b="15875"/>
            <wp:docPr id="12" name="图片 12" descr="CT-20220516023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T-202205160235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73675" cy="1718945"/>
            <wp:effectExtent l="0" t="0" r="9525" b="8255"/>
            <wp:docPr id="13" name="图片 13" descr="CT-2022051606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T-202205160624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没有办法进行区分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函数定义可以进行重载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默认构造函数目的进行初始化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没有函数编译器会自动生产一个构造默认的函数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无参数的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自定义类型会进行处理调用默认构造函数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默认进行类型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内部的具体信息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）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初始化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内置函数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int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char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long等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不进行处理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默认构造函数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（）：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进行初始化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1，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不写默认生成的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2，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无参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3，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全缺省的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析构函数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自动进行进行内容释放空间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如果出了作用区域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1，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在类名加上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～ 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2，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没有参数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没有返回值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3，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会生产默认的析构函数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对应外置类型进行释放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内置函数不会进行释放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）。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66055" cy="1096010"/>
            <wp:effectExtent l="0" t="0" r="17145" b="21590"/>
            <wp:docPr id="14" name="图片 14" descr="CT-2022051607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T-202205160744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利用这个可以让对应的东西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不需要进行初始化了</w:t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拷贝函数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进行相同类型的初始化相同值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69865" cy="866140"/>
            <wp:effectExtent l="0" t="0" r="13335" b="22860"/>
            <wp:docPr id="15" name="图片 15" descr="CT-2022051608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T-202205160810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73675" cy="2636520"/>
            <wp:effectExtent l="0" t="0" r="9525" b="5080"/>
            <wp:docPr id="16" name="图片 16" descr="CT-2022051608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T-2022051608125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浅拷贝构造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使用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&amp;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传参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（*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进行代替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直接进行引用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还需要进行const形成一个保护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不需要进行拷贝构造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不需要进行传值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进行套孩子了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对应栈之类的东西需要进行深拷贝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。 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数据结构不可以进行浅拷贝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如果可以自己不要书写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如果不行就自己书写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栈之类的需要自己进行书写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自定义类型需要自己进行规则的定义计算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出现了运算符重载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重新定义规则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。）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Operator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函数名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）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自己定义运算过程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Operator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运算符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返回值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运算符运算之后的结果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::,sizeof,?:,.,.*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不可以进行重载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拷贝构造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指向同一个位置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不同名字的东西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赋值是一个确定的变量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以及被命名的变量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例如d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1 =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d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2.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Auto d = c;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拷贝构造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道理同下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70500" cy="1821815"/>
            <wp:effectExtent l="0" t="0" r="12700" b="6985"/>
            <wp:docPr id="17" name="图片 17" descr="CT-20220520164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T-2022052016445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对应进行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注意要进行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const表示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传值返回不一定是高效的一定是正确的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前置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++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与后置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++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--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的道理相同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。 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那么，函数末尾加const的作用是什么？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声明一个成员函数的时候用const关键字是用来说明这个函数是 "只读(read-only)"函数，也就是说明这个函数不会修改任何数据成员(object)。 为了声明一个const成员函数， 把const关键字放在函数括号的后面。声明和定义的时候都应该放const关键字。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不支持声明和定义分别放到.h和.cpp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所以成员西数中要成为inline最好直接在类里面定义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类里面定义默认就是inline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成员函数都要加上const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成员函数之中普通对象都可以进行调用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普通对象和const对象都可以调用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const对象可以不可以调用非const成员函数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非const可以调用const对象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成员函数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取地址运算符的重载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不需要直接进行书写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自动生成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）,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默认成员函数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如果不想要要地址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进行返回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nullpter.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流输出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，&lt;&lt;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进行自动识被成员类型的样子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内置类型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进行了函数重载的的关系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进行相关流的东西的判断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流读取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，&gt;&gt;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友元函数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可以访问私有成员变量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前面加上friend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不建议多使用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单项关系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直接在类型进行声明并且加上friend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在成员变量之外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可以进行了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直接定义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在类之中的相关的东西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不需要寻找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符号表之中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)。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函数体内初始化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初始化列表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可以混乱的使用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70500" cy="3254375"/>
            <wp:effectExtent l="0" t="0" r="12700" b="22225"/>
            <wp:docPr id="18" name="图片 18" descr="CT-2022052214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T-202205221400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73675" cy="2645410"/>
            <wp:effectExtent l="0" t="0" r="9525" b="21590"/>
            <wp:docPr id="19" name="图片 19" descr="CT-20220522150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T-202205221509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第一个为在函数体之中进行初始化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定义初始化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）！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drawing>
          <wp:inline distT="0" distB="0" distL="114300" distR="114300">
            <wp:extent cx="5273675" cy="420370"/>
            <wp:effectExtent l="0" t="0" r="9525" b="11430"/>
            <wp:docPr id="20" name="图片 20" descr="CT-2022052215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T-202205221518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引用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const变量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自定义类型的成员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没有默认构造函数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需要进行定义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先声明先定义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调用成员函数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相对而言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Explicit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加上不可以进行类型的转换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没有加上不允许类型的转换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drawing>
          <wp:inline distT="0" distB="0" distL="114300" distR="114300">
            <wp:extent cx="5271770" cy="1044575"/>
            <wp:effectExtent l="0" t="0" r="11430" b="22225"/>
            <wp:docPr id="21" name="图片 21" descr="CT-2022052217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T-202205221713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属于所以的类的对象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都可以访问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而且都是同一个值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共有才可以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！）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静态成员函数没有this指针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其他与静态成员差不多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不可以访问非静态成员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没有this指针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5.23.2022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对应内部类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计算不考虑内部的类型的东西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及计算类之中的参数的东西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5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.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22.2022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Operator new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与delete是让malloc与判断进行封装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差不多的内容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不需要进行内容扩展失败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判断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其作用组成new的一部分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还有构造函数的过程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！）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new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delete进行操作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4926965" cy="3656965"/>
            <wp:effectExtent l="0" t="0" r="635" b="635"/>
            <wp:docPr id="22" name="图片 22" descr="CT-20220525122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T-202205251223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内存池进行释放和申请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速度快的速虑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！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使用专属的operator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new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注意new与delete要想对应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面相的对象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内存泄露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是指的指针失去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5.30.2022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一个模版参数只可以让一个进行使用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template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函数模版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：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通过编译器进行推演出来的相关的内容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5267960" cy="1167765"/>
            <wp:effectExtent l="0" t="0" r="15240" b="635"/>
            <wp:docPr id="23" name="图片 23" descr="CT-2022053011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T-202205301113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不支持声明定义放置在两个文件之中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会发生链接错误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不知道相应的类型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）。.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hpp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（.h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与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.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hpp的功能感觉吧相同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）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与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.h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的功能基本相同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可以指定相应的类型函数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drawing>
          <wp:inline distT="0" distB="0" distL="114300" distR="114300">
            <wp:extent cx="4292600" cy="812800"/>
            <wp:effectExtent l="0" t="0" r="0" b="0"/>
            <wp:docPr id="24" name="图片 24" descr="CT-2022053012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T-202205301215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进行强制转换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可以达到相关的结果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，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进行推理出结果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。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val="en-US" w:eastAsia="zh-Hans"/>
        </w:rPr>
      </w:pP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在编译阶段进行相关的</w:t>
      </w:r>
    </w:p>
    <w:p>
      <w:pPr>
        <w:spacing w:line="240" w:lineRule="auto"/>
        <w:rPr>
          <w:rFonts w:hint="eastAsia" w:ascii="宋体" w:hAnsi="宋体" w:eastAsia="宋体" w:cs="宋体"/>
          <w:sz w:val="18"/>
          <w:szCs w:val="18"/>
          <w:lang w:eastAsia="zh-Hans"/>
        </w:rPr>
      </w:pPr>
      <w:r>
        <w:rPr>
          <w:rFonts w:hint="eastAsia" w:ascii="宋体" w:hAnsi="宋体" w:eastAsia="宋体" w:cs="宋体"/>
          <w:sz w:val="18"/>
          <w:szCs w:val="18"/>
          <w:lang w:eastAsia="zh-Hans"/>
        </w:rPr>
        <w:t>6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.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1</w:t>
      </w:r>
      <w:r>
        <w:rPr>
          <w:rFonts w:hint="eastAsia" w:ascii="宋体" w:hAnsi="宋体" w:eastAsia="宋体" w:cs="宋体"/>
          <w:sz w:val="18"/>
          <w:szCs w:val="18"/>
          <w:lang w:val="en-US" w:eastAsia="zh-Hans"/>
        </w:rPr>
        <w:t>.</w:t>
      </w:r>
      <w:r>
        <w:rPr>
          <w:rFonts w:hint="eastAsia" w:ascii="宋体" w:hAnsi="宋体" w:eastAsia="宋体" w:cs="宋体"/>
          <w:sz w:val="18"/>
          <w:szCs w:val="18"/>
          <w:lang w:eastAsia="zh-Hans"/>
        </w:rPr>
        <w:t>2022</w:t>
      </w:r>
    </w:p>
    <w:p>
      <w:p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关于string</w:t>
      </w:r>
      <w:r>
        <w:rPr>
          <w:rFonts w:hint="default"/>
          <w:sz w:val="28"/>
          <w:szCs w:val="28"/>
          <w:lang w:eastAsia="zh-Hans"/>
        </w:rPr>
        <w:t>（</w:t>
      </w:r>
      <w:r>
        <w:rPr>
          <w:rFonts w:hint="eastAsia"/>
          <w:sz w:val="28"/>
          <w:szCs w:val="28"/>
          <w:lang w:val="en-US" w:eastAsia="zh-Hans"/>
        </w:rPr>
        <w:t>c</w:t>
      </w:r>
      <w:r>
        <w:rPr>
          <w:rFonts w:hint="default"/>
          <w:sz w:val="28"/>
          <w:szCs w:val="28"/>
          <w:lang w:eastAsia="zh-Hans"/>
        </w:rPr>
        <w:t>++</w:t>
      </w:r>
      <w:r>
        <w:rPr>
          <w:rFonts w:hint="eastAsia"/>
          <w:sz w:val="28"/>
          <w:szCs w:val="28"/>
          <w:lang w:val="en-US" w:eastAsia="zh-Hans"/>
        </w:rPr>
        <w:t>的精华</w:t>
      </w:r>
      <w:r>
        <w:rPr>
          <w:rFonts w:hint="default"/>
          <w:sz w:val="28"/>
          <w:szCs w:val="28"/>
          <w:lang w:eastAsia="zh-Hans"/>
        </w:rPr>
        <w:t>！）</w:t>
      </w:r>
    </w:p>
    <w:p>
      <w:p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string管理动态的字符数组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以</w:t>
      </w:r>
      <w:r>
        <w:rPr>
          <w:rFonts w:hint="default"/>
          <w:sz w:val="28"/>
          <w:szCs w:val="28"/>
          <w:lang w:eastAsia="zh-Hans"/>
        </w:rPr>
        <w:t>\0</w:t>
      </w:r>
      <w:r>
        <w:rPr>
          <w:rFonts w:hint="eastAsia"/>
          <w:sz w:val="28"/>
          <w:szCs w:val="28"/>
          <w:lang w:val="en-US" w:eastAsia="zh-Hans"/>
        </w:rPr>
        <w:t>结尾</w:t>
      </w:r>
      <w:r>
        <w:rPr>
          <w:rFonts w:hint="default"/>
          <w:sz w:val="28"/>
          <w:szCs w:val="28"/>
          <w:lang w:eastAsia="zh-Hans"/>
        </w:rPr>
        <w:t>。</w:t>
      </w:r>
      <w:r>
        <w:rPr>
          <w:rFonts w:hint="eastAsia"/>
          <w:sz w:val="28"/>
          <w:szCs w:val="28"/>
          <w:lang w:val="en-US" w:eastAsia="zh-Hans"/>
        </w:rPr>
        <w:t>可以动态的扩容</w:t>
      </w:r>
      <w:r>
        <w:rPr>
          <w:rFonts w:hint="default"/>
          <w:sz w:val="28"/>
          <w:szCs w:val="28"/>
          <w:lang w:eastAsia="zh-Hans"/>
        </w:rPr>
        <w:t>。</w:t>
      </w:r>
    </w:p>
    <w:p>
      <w:p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default"/>
          <w:sz w:val="28"/>
          <w:szCs w:val="28"/>
          <w:lang w:eastAsia="zh-Hans"/>
        </w:rPr>
        <w:drawing>
          <wp:inline distT="0" distB="0" distL="114300" distR="114300">
            <wp:extent cx="4978400" cy="1828800"/>
            <wp:effectExtent l="0" t="0" r="0" b="0"/>
            <wp:docPr id="25" name="图片 25" descr="CT-2022060111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T-202206011115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String</w:t>
      </w:r>
      <w:r>
        <w:rPr>
          <w:rFonts w:hint="default"/>
          <w:sz w:val="28"/>
          <w:szCs w:val="28"/>
          <w:lang w:eastAsia="zh-Hans"/>
        </w:rPr>
        <w:t xml:space="preserve"> </w:t>
      </w:r>
      <w:r>
        <w:rPr>
          <w:rFonts w:hint="eastAsia"/>
          <w:sz w:val="28"/>
          <w:szCs w:val="28"/>
          <w:lang w:val="en-US" w:eastAsia="zh-Hans"/>
        </w:rPr>
        <w:t>s</w:t>
      </w:r>
      <w:r>
        <w:rPr>
          <w:rFonts w:hint="default"/>
          <w:sz w:val="28"/>
          <w:szCs w:val="28"/>
          <w:lang w:eastAsia="zh-Hans"/>
        </w:rPr>
        <w:t>1（</w:t>
      </w:r>
      <w:r>
        <w:rPr>
          <w:rFonts w:hint="eastAsia"/>
          <w:sz w:val="28"/>
          <w:szCs w:val="28"/>
          <w:lang w:val="en-US" w:eastAsia="zh-Hans"/>
        </w:rPr>
        <w:t>const</w:t>
      </w:r>
      <w:r>
        <w:rPr>
          <w:rFonts w:hint="default"/>
          <w:sz w:val="28"/>
          <w:szCs w:val="28"/>
          <w:lang w:eastAsia="zh-Hans"/>
        </w:rPr>
        <w:t xml:space="preserve"> </w:t>
      </w:r>
      <w:r>
        <w:rPr>
          <w:rFonts w:hint="eastAsia"/>
          <w:sz w:val="28"/>
          <w:szCs w:val="28"/>
          <w:lang w:val="en-US" w:eastAsia="zh-Hans"/>
        </w:rPr>
        <w:t>cahr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size</w:t>
      </w:r>
      <w:r>
        <w:rPr>
          <w:rFonts w:hint="default"/>
          <w:sz w:val="28"/>
          <w:szCs w:val="28"/>
          <w:lang w:eastAsia="zh-Hans"/>
        </w:rPr>
        <w:t xml:space="preserve"> </w:t>
      </w:r>
      <w:r>
        <w:rPr>
          <w:rFonts w:hint="eastAsia"/>
          <w:sz w:val="28"/>
          <w:szCs w:val="28"/>
          <w:lang w:val="en-US" w:eastAsia="zh-Hans"/>
        </w:rPr>
        <w:t>n</w:t>
      </w:r>
      <w:r>
        <w:rPr>
          <w:rFonts w:hint="default"/>
          <w:sz w:val="28"/>
          <w:szCs w:val="28"/>
          <w:lang w:eastAsia="zh-Hans"/>
        </w:rPr>
        <w:t>）；</w:t>
      </w:r>
      <w:r>
        <w:rPr>
          <w:rFonts w:hint="eastAsia"/>
          <w:sz w:val="28"/>
          <w:szCs w:val="28"/>
          <w:lang w:val="en-US" w:eastAsia="zh-Hans"/>
        </w:rPr>
        <w:t>只储存char的前面几个数字</w:t>
      </w:r>
      <w:r>
        <w:rPr>
          <w:rFonts w:hint="default"/>
          <w:sz w:val="28"/>
          <w:szCs w:val="28"/>
          <w:lang w:eastAsia="zh-Hans"/>
        </w:rPr>
        <w:t>。</w:t>
      </w:r>
    </w:p>
    <w:p>
      <w:p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default"/>
          <w:sz w:val="28"/>
          <w:szCs w:val="28"/>
          <w:lang w:eastAsia="zh-Hans"/>
        </w:rPr>
        <w:drawing>
          <wp:inline distT="0" distB="0" distL="114300" distR="114300">
            <wp:extent cx="5262880" cy="1767840"/>
            <wp:effectExtent l="0" t="0" r="20320" b="10160"/>
            <wp:docPr id="26" name="图片 26" descr="CT-2022060111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T-2022060111210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没有</w:t>
      </w:r>
      <w:r>
        <w:rPr>
          <w:rFonts w:hint="default"/>
          <w:sz w:val="28"/>
          <w:szCs w:val="28"/>
          <w:lang w:eastAsia="zh-Hans"/>
        </w:rPr>
        <w:t>3</w:t>
      </w:r>
      <w:r>
        <w:rPr>
          <w:rFonts w:hint="eastAsia"/>
          <w:sz w:val="28"/>
          <w:szCs w:val="28"/>
          <w:lang w:val="en-US" w:eastAsia="zh-Hans"/>
        </w:rPr>
        <w:t>个参数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直接到结尾</w:t>
      </w:r>
      <w:r>
        <w:rPr>
          <w:rFonts w:hint="default"/>
          <w:sz w:val="28"/>
          <w:szCs w:val="28"/>
          <w:lang w:eastAsia="zh-Hans"/>
        </w:rPr>
        <w:t>。</w:t>
      </w:r>
      <w:r>
        <w:rPr>
          <w:rFonts w:hint="eastAsia"/>
          <w:sz w:val="28"/>
          <w:szCs w:val="28"/>
          <w:lang w:val="en-US" w:eastAsia="zh-Hans"/>
        </w:rPr>
        <w:t>超过字符串到大小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默认到结尾</w:t>
      </w:r>
      <w:r>
        <w:rPr>
          <w:rFonts w:hint="default"/>
          <w:sz w:val="28"/>
          <w:szCs w:val="28"/>
          <w:lang w:eastAsia="zh-Hans"/>
        </w:rPr>
        <w:t>。</w:t>
      </w:r>
    </w:p>
    <w:p>
      <w:pPr>
        <w:numPr>
          <w:ilvl w:val="0"/>
          <w:numId w:val="0"/>
        </w:numPr>
        <w:spacing w:line="240" w:lineRule="auto"/>
        <w:rPr>
          <w:rFonts w:hint="eastAsia"/>
          <w:sz w:val="28"/>
          <w:szCs w:val="28"/>
          <w:lang w:val="en-US"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迭代器</w:t>
      </w:r>
      <w:r>
        <w:rPr>
          <w:rFonts w:hint="default"/>
          <w:sz w:val="28"/>
          <w:szCs w:val="28"/>
          <w:lang w:eastAsia="zh-Hans"/>
        </w:rPr>
        <w:t>：</w:t>
      </w:r>
      <w:r>
        <w:rPr>
          <w:rFonts w:hint="eastAsia"/>
          <w:sz w:val="28"/>
          <w:szCs w:val="28"/>
          <w:lang w:val="en-US" w:eastAsia="zh-Hans"/>
        </w:rPr>
        <w:t>进行数据结构的访问</w:t>
      </w:r>
      <w:r>
        <w:rPr>
          <w:rFonts w:hint="default"/>
          <w:sz w:val="28"/>
          <w:szCs w:val="28"/>
          <w:lang w:eastAsia="zh-Hans"/>
        </w:rPr>
        <w:t>。（</w:t>
      </w:r>
      <w:r>
        <w:rPr>
          <w:rFonts w:hint="eastAsia"/>
          <w:sz w:val="28"/>
          <w:szCs w:val="28"/>
          <w:lang w:val="en-US" w:eastAsia="zh-Hans"/>
        </w:rPr>
        <w:t>可以读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写</w:t>
      </w:r>
      <w:r>
        <w:rPr>
          <w:rFonts w:hint="default"/>
          <w:sz w:val="28"/>
          <w:szCs w:val="28"/>
          <w:lang w:eastAsia="zh-Hans"/>
        </w:rPr>
        <w:t>）。</w:t>
      </w: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正向</w:t>
      </w:r>
      <w:r>
        <w:rPr>
          <w:rFonts w:hint="default"/>
          <w:sz w:val="28"/>
          <w:szCs w:val="28"/>
          <w:lang w:eastAsia="zh-Hans"/>
        </w:rPr>
        <w:t>（</w:t>
      </w:r>
      <w:r>
        <w:rPr>
          <w:rFonts w:hint="eastAsia"/>
          <w:sz w:val="28"/>
          <w:szCs w:val="28"/>
          <w:lang w:val="en-US" w:eastAsia="zh-Hans"/>
        </w:rPr>
        <w:t>begin</w:t>
      </w:r>
      <w:r>
        <w:rPr>
          <w:rFonts w:hint="default"/>
          <w:sz w:val="28"/>
          <w:szCs w:val="28"/>
          <w:lang w:eastAsia="zh-Hans"/>
        </w:rPr>
        <w:t xml:space="preserve">）  </w:t>
      </w:r>
      <w:r>
        <w:rPr>
          <w:rFonts w:hint="eastAsia"/>
          <w:sz w:val="28"/>
          <w:szCs w:val="28"/>
          <w:lang w:val="en-US" w:eastAsia="zh-Hans"/>
        </w:rPr>
        <w:t>end为指向“</w:t>
      </w:r>
      <w:r>
        <w:rPr>
          <w:rFonts w:hint="default"/>
          <w:sz w:val="28"/>
          <w:szCs w:val="28"/>
          <w:lang w:eastAsia="zh-Hans"/>
        </w:rPr>
        <w:t>\0</w:t>
      </w:r>
      <w:r>
        <w:rPr>
          <w:rFonts w:hint="eastAsia"/>
          <w:sz w:val="28"/>
          <w:szCs w:val="28"/>
          <w:lang w:val="en-US" w:eastAsia="zh-Hans"/>
        </w:rPr>
        <w:t>的位置”</w:t>
      </w: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反向迭代器</w:t>
      </w:r>
      <w:r>
        <w:rPr>
          <w:rFonts w:hint="default"/>
          <w:sz w:val="28"/>
          <w:szCs w:val="28"/>
          <w:lang w:eastAsia="zh-Hans"/>
        </w:rPr>
        <w:t>（</w:t>
      </w:r>
      <w:r>
        <w:rPr>
          <w:rFonts w:hint="eastAsia"/>
          <w:sz w:val="28"/>
          <w:szCs w:val="28"/>
          <w:lang w:val="en-US" w:eastAsia="zh-Hans"/>
        </w:rPr>
        <w:t>rebegin</w:t>
      </w:r>
      <w:r>
        <w:rPr>
          <w:rFonts w:hint="default"/>
          <w:sz w:val="28"/>
          <w:szCs w:val="28"/>
          <w:lang w:eastAsia="zh-Hans"/>
        </w:rPr>
        <w:t>）</w:t>
      </w: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val="en-US"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参数加上了const只可以进行读</w:t>
      </w:r>
      <w:r>
        <w:rPr>
          <w:rFonts w:hint="default"/>
          <w:sz w:val="28"/>
          <w:szCs w:val="28"/>
          <w:lang w:eastAsia="zh-Hans"/>
        </w:rPr>
        <w:t>。</w:t>
      </w:r>
      <w:r>
        <w:rPr>
          <w:rFonts w:hint="eastAsia"/>
          <w:sz w:val="28"/>
          <w:szCs w:val="28"/>
          <w:lang w:val="en-US" w:eastAsia="zh-Hans"/>
        </w:rPr>
        <w:t>而且应该用相应的东西进行接受</w:t>
      </w:r>
      <w:r>
        <w:rPr>
          <w:rFonts w:hint="default"/>
          <w:sz w:val="28"/>
          <w:szCs w:val="28"/>
          <w:lang w:eastAsia="zh-Hans"/>
        </w:rPr>
        <w:t>。</w:t>
      </w: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val="en-US" w:eastAsia="zh-Hans"/>
        </w:rPr>
        <w:t>深拷贝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传统的拷贝</w:t>
      </w:r>
      <w:r>
        <w:rPr>
          <w:rFonts w:hint="default"/>
          <w:sz w:val="28"/>
          <w:szCs w:val="28"/>
          <w:lang w:eastAsia="zh-Hans"/>
        </w:rPr>
        <w:t>。</w:t>
      </w:r>
      <w:r>
        <w:rPr>
          <w:rFonts w:hint="eastAsia"/>
          <w:sz w:val="28"/>
          <w:szCs w:val="28"/>
          <w:lang w:val="en-US" w:eastAsia="zh-Hans"/>
        </w:rPr>
        <w:t>进行空间的申请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然后进行内容的负责利用strcpy进行内容的复制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这样东西就可以进行</w:t>
      </w:r>
      <w:r>
        <w:rPr>
          <w:rFonts w:hint="default"/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val="en-US" w:eastAsia="zh-Hans"/>
        </w:rPr>
        <w:t>深度拷贝</w:t>
      </w:r>
      <w:r>
        <w:rPr>
          <w:rFonts w:hint="default"/>
          <w:sz w:val="28"/>
          <w:szCs w:val="28"/>
          <w:lang w:eastAsia="zh-Hans"/>
        </w:rPr>
        <w:t>。</w:t>
      </w:r>
      <w:r>
        <w:rPr>
          <w:rFonts w:hint="eastAsia"/>
          <w:sz w:val="28"/>
          <w:szCs w:val="28"/>
          <w:lang w:val="en-US" w:eastAsia="zh-Hans"/>
        </w:rPr>
        <w:t>这个是传统的深拷贝</w:t>
      </w:r>
      <w:r>
        <w:rPr>
          <w:rFonts w:hint="default"/>
          <w:sz w:val="28"/>
          <w:szCs w:val="28"/>
          <w:lang w:eastAsia="zh-Hans"/>
        </w:rPr>
        <w:t>。</w:t>
      </w: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</w:p>
    <w:p>
      <w:pPr>
        <w:numPr>
          <w:ilvl w:val="0"/>
          <w:numId w:val="0"/>
        </w:numPr>
        <w:spacing w:line="240" w:lineRule="auto"/>
        <w:rPr>
          <w:rFonts w:hint="default"/>
          <w:sz w:val="28"/>
          <w:szCs w:val="28"/>
          <w:lang w:eastAsia="zh-Hans"/>
        </w:rPr>
      </w:pPr>
      <w:r>
        <w:rPr>
          <w:rFonts w:hint="default"/>
          <w:sz w:val="28"/>
          <w:szCs w:val="28"/>
          <w:lang w:eastAsia="zh-Hans"/>
        </w:rPr>
        <w:t>Kmp,bmp</w:t>
      </w:r>
      <w:r>
        <w:rPr>
          <w:rFonts w:hint="eastAsia"/>
          <w:sz w:val="28"/>
          <w:szCs w:val="28"/>
          <w:lang w:val="en-US" w:eastAsia="zh-Hans"/>
        </w:rPr>
        <w:t>算法</w:t>
      </w:r>
      <w:r>
        <w:rPr>
          <w:rFonts w:hint="default"/>
          <w:sz w:val="28"/>
          <w:szCs w:val="28"/>
          <w:lang w:eastAsia="zh-Hans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A7750"/>
    <w:multiLevelType w:val="singleLevel"/>
    <w:tmpl w:val="FEFA7750"/>
    <w:lvl w:ilvl="0" w:tentative="0">
      <w:start w:val="3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FFD950"/>
    <w:rsid w:val="1BFED673"/>
    <w:rsid w:val="1CD5A27E"/>
    <w:rsid w:val="1FA5DACE"/>
    <w:rsid w:val="1FFA32A9"/>
    <w:rsid w:val="23A76A2E"/>
    <w:rsid w:val="2AFDA913"/>
    <w:rsid w:val="2DBECCEE"/>
    <w:rsid w:val="2EFF587B"/>
    <w:rsid w:val="2F9D87C3"/>
    <w:rsid w:val="2FFF6722"/>
    <w:rsid w:val="36375671"/>
    <w:rsid w:val="377FAB5C"/>
    <w:rsid w:val="37EE8423"/>
    <w:rsid w:val="3BBEA1B4"/>
    <w:rsid w:val="3BE7077B"/>
    <w:rsid w:val="3D67436F"/>
    <w:rsid w:val="3E7FCBBE"/>
    <w:rsid w:val="3E9772E5"/>
    <w:rsid w:val="3F5E8B99"/>
    <w:rsid w:val="3F61A617"/>
    <w:rsid w:val="3F79FC68"/>
    <w:rsid w:val="3F9C20A4"/>
    <w:rsid w:val="43FF26F7"/>
    <w:rsid w:val="467BCC2E"/>
    <w:rsid w:val="4DEDC21E"/>
    <w:rsid w:val="55DB1DB8"/>
    <w:rsid w:val="55E73A21"/>
    <w:rsid w:val="571FBA8C"/>
    <w:rsid w:val="57FEF498"/>
    <w:rsid w:val="595F7E23"/>
    <w:rsid w:val="5BE17D54"/>
    <w:rsid w:val="5E3FCC56"/>
    <w:rsid w:val="5EFD93C0"/>
    <w:rsid w:val="5F3A4931"/>
    <w:rsid w:val="5FDE7634"/>
    <w:rsid w:val="5FEE2E82"/>
    <w:rsid w:val="5FEF8680"/>
    <w:rsid w:val="5FFB2AB7"/>
    <w:rsid w:val="5FFC07B2"/>
    <w:rsid w:val="5FFFFACE"/>
    <w:rsid w:val="603F9DCE"/>
    <w:rsid w:val="671E9BE1"/>
    <w:rsid w:val="6AEF1FE6"/>
    <w:rsid w:val="6BF73FA1"/>
    <w:rsid w:val="6E1D6E9E"/>
    <w:rsid w:val="6ED95496"/>
    <w:rsid w:val="6EF75F76"/>
    <w:rsid w:val="6F33BE05"/>
    <w:rsid w:val="6F3FC03F"/>
    <w:rsid w:val="6F588B3B"/>
    <w:rsid w:val="6F5F4C8E"/>
    <w:rsid w:val="6F7AC12C"/>
    <w:rsid w:val="6FAFBCD1"/>
    <w:rsid w:val="6FB9ECCE"/>
    <w:rsid w:val="6FEDC988"/>
    <w:rsid w:val="6FEFA740"/>
    <w:rsid w:val="6FFEE999"/>
    <w:rsid w:val="6FFF8E19"/>
    <w:rsid w:val="725DEA41"/>
    <w:rsid w:val="72BBC89B"/>
    <w:rsid w:val="74EFCA9D"/>
    <w:rsid w:val="759F9716"/>
    <w:rsid w:val="75DF1678"/>
    <w:rsid w:val="75F625C8"/>
    <w:rsid w:val="767F6C0E"/>
    <w:rsid w:val="76FB5024"/>
    <w:rsid w:val="76FBB305"/>
    <w:rsid w:val="771DE2B2"/>
    <w:rsid w:val="77A5D6B9"/>
    <w:rsid w:val="77C40C91"/>
    <w:rsid w:val="77EF0E66"/>
    <w:rsid w:val="77FFE9BF"/>
    <w:rsid w:val="792F1A1C"/>
    <w:rsid w:val="79EF26E7"/>
    <w:rsid w:val="7ABB9E59"/>
    <w:rsid w:val="7AEF8BAE"/>
    <w:rsid w:val="7B7EE928"/>
    <w:rsid w:val="7BFEC052"/>
    <w:rsid w:val="7BFF0D12"/>
    <w:rsid w:val="7DDD0F63"/>
    <w:rsid w:val="7EF25087"/>
    <w:rsid w:val="7F6D4598"/>
    <w:rsid w:val="7F6E3E3A"/>
    <w:rsid w:val="7F73EEB0"/>
    <w:rsid w:val="7F7E368C"/>
    <w:rsid w:val="7F7F5B4A"/>
    <w:rsid w:val="7F7FE394"/>
    <w:rsid w:val="7F9BE005"/>
    <w:rsid w:val="7F9F38BD"/>
    <w:rsid w:val="7FA7E416"/>
    <w:rsid w:val="7FB3ABEF"/>
    <w:rsid w:val="7FD6CB0E"/>
    <w:rsid w:val="7FE6BC49"/>
    <w:rsid w:val="7FECB5EB"/>
    <w:rsid w:val="7FEF663E"/>
    <w:rsid w:val="7FEFA286"/>
    <w:rsid w:val="7FF6F81C"/>
    <w:rsid w:val="93B70945"/>
    <w:rsid w:val="9A7D6EE1"/>
    <w:rsid w:val="9BBF9F2E"/>
    <w:rsid w:val="9FCF7629"/>
    <w:rsid w:val="A7AFECC1"/>
    <w:rsid w:val="A7FD1914"/>
    <w:rsid w:val="A7FF1D97"/>
    <w:rsid w:val="AD7FB747"/>
    <w:rsid w:val="AE7F4734"/>
    <w:rsid w:val="AF9F2B54"/>
    <w:rsid w:val="AFFFEC83"/>
    <w:rsid w:val="B5B6DE88"/>
    <w:rsid w:val="B65D3460"/>
    <w:rsid w:val="B6BF7AF1"/>
    <w:rsid w:val="B7BF0D79"/>
    <w:rsid w:val="B8DF28F7"/>
    <w:rsid w:val="BDBE9EF0"/>
    <w:rsid w:val="BE7E129F"/>
    <w:rsid w:val="BF1FD267"/>
    <w:rsid w:val="BF3D0096"/>
    <w:rsid w:val="C693C089"/>
    <w:rsid w:val="C9FB4578"/>
    <w:rsid w:val="D4FEA81C"/>
    <w:rsid w:val="D58EFB12"/>
    <w:rsid w:val="DD7FDE3D"/>
    <w:rsid w:val="DDBE7DFD"/>
    <w:rsid w:val="DEDF0AF3"/>
    <w:rsid w:val="DF6F66DF"/>
    <w:rsid w:val="DF8FA891"/>
    <w:rsid w:val="DFF77026"/>
    <w:rsid w:val="DFFFC2CA"/>
    <w:rsid w:val="E7D5DF04"/>
    <w:rsid w:val="E7EF503C"/>
    <w:rsid w:val="E7FA0632"/>
    <w:rsid w:val="E9751662"/>
    <w:rsid w:val="EBFF498F"/>
    <w:rsid w:val="EC379518"/>
    <w:rsid w:val="ECF902B4"/>
    <w:rsid w:val="EDBFB152"/>
    <w:rsid w:val="EEBF056B"/>
    <w:rsid w:val="EECBBEA7"/>
    <w:rsid w:val="EFEF6C20"/>
    <w:rsid w:val="F5BB91FE"/>
    <w:rsid w:val="F5BFFEFE"/>
    <w:rsid w:val="F7E6450B"/>
    <w:rsid w:val="F7FE55A0"/>
    <w:rsid w:val="F8EF9549"/>
    <w:rsid w:val="FB5F7ED4"/>
    <w:rsid w:val="FBBDB5CA"/>
    <w:rsid w:val="FC7DC5FD"/>
    <w:rsid w:val="FD0FECAB"/>
    <w:rsid w:val="FDEE8F5A"/>
    <w:rsid w:val="FDF5AEC4"/>
    <w:rsid w:val="FDFFE058"/>
    <w:rsid w:val="FE71B848"/>
    <w:rsid w:val="FEBB9824"/>
    <w:rsid w:val="FEEBBA19"/>
    <w:rsid w:val="FEF7ABC0"/>
    <w:rsid w:val="FF3FB023"/>
    <w:rsid w:val="FF5EBD79"/>
    <w:rsid w:val="FF6F9E61"/>
    <w:rsid w:val="FF7E5686"/>
    <w:rsid w:val="FF9E782C"/>
    <w:rsid w:val="FFAA3B1B"/>
    <w:rsid w:val="FFCCC370"/>
    <w:rsid w:val="FFDF36C8"/>
    <w:rsid w:val="FFDFEF1B"/>
    <w:rsid w:val="FFE2F6BB"/>
    <w:rsid w:val="FFE97980"/>
    <w:rsid w:val="FFF54730"/>
    <w:rsid w:val="FFFB42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164</TotalTime>
  <ScaleCrop>false</ScaleCrop>
  <LinksUpToDate>false</LinksUpToDate>
  <CharactersWithSpaces>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2022-05-04T02:50:00Z</dcterms:created>
  <dc:creator>zhourenxi</dc:creator>
  <cp:lastModifiedBy>痛苦现在美丽人生</cp:lastModifiedBy>
  <dcterms:modified xsi:type="dcterms:W3CDTF">2022-07-10T11:11:16Z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81CB21C35044DFB4303DC5625B16CDD6</vt:lpwstr>
  </property>
</Properties>
</file>