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18"/>
        <w:gridCol w:w="1964"/>
        <w:gridCol w:w="1729"/>
        <w:gridCol w:w="1439"/>
        <w:gridCol w:w="1062"/>
        <w:gridCol w:w="1304"/>
      </w:tblGrid>
      <w:tr w:rsidR="004E06BB" w:rsidRPr="004E06BB" w:rsidTr="004E06BB">
        <w:trPr>
          <w:jc w:val="center"/>
        </w:trPr>
        <w:tc>
          <w:tcPr>
            <w:tcW w:w="5000" w:type="pct"/>
            <w:gridSpan w:val="6"/>
            <w:hideMark/>
          </w:tcPr>
          <w:p w:rsidR="004E06BB" w:rsidRPr="004E06BB" w:rsidRDefault="004E06BB" w:rsidP="004E06BB">
            <w:pPr>
              <w:jc w:val="center"/>
              <w:rPr>
                <w:b/>
                <w:bCs/>
                <w:i/>
                <w:iCs/>
                <w:color w:val="333333"/>
              </w:rPr>
            </w:pPr>
            <w:r w:rsidRPr="004E06BB">
              <w:rPr>
                <w:b/>
                <w:bCs/>
                <w:i/>
                <w:iCs/>
                <w:color w:val="333333"/>
              </w:rPr>
              <w:t>Factor Loadings</w:t>
            </w:r>
            <w:r w:rsidRPr="004E06BB">
              <w:rPr>
                <w:b/>
                <w:bCs/>
                <w:i/>
                <w:iCs/>
                <w:color w:val="333333"/>
              </w:rPr>
              <w:t xml:space="preserve"> Farm Stage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Factor</w:t>
            </w: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Indicator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Estimate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SE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Z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p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 w:val="restart"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Cost</w:t>
            </w: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F_COST_1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0.710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33.5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F_COST_2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0.718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0.0215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33.3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F_COST_3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0.693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32.7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F_COST_4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0.689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0.0211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32.7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F_COST_5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0.701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32.9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F_COST_6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0.705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0.0214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32.9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F_COST_7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0.686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32.2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 w:val="restart"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Time</w:t>
            </w: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F_TIME_1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0.685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0.0209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32.8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F_TIME_2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0.667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0.0211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31.7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F_TIME_3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0.669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0.0216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31.0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F_TIME_4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0.649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30.6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F_TIME_5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0.690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0.0214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32.3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F_TIME_6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0.676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0.0215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31.4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 w:val="restart"/>
            <w:vAlign w:val="center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Quality</w:t>
            </w: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F_QUAL_1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0.746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0.0214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34.9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F_QUAL_2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0.708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0.0205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34.5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F_QUAL_3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0.725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0.0210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34.5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F_QUAL_4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0.729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34.2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F_QUAL_5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0.730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34.5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rPr>
          <w:jc w:val="center"/>
        </w:trPr>
        <w:tc>
          <w:tcPr>
            <w:tcW w:w="842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F_QUAL_6</w:t>
            </w:r>
          </w:p>
        </w:tc>
        <w:tc>
          <w:tcPr>
            <w:tcW w:w="95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0.743</w:t>
            </w:r>
          </w:p>
        </w:tc>
        <w:tc>
          <w:tcPr>
            <w:tcW w:w="79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589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35.0</w:t>
            </w:r>
          </w:p>
        </w:tc>
        <w:tc>
          <w:tcPr>
            <w:tcW w:w="72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</w:tbl>
    <w:p w:rsidR="004E06BB" w:rsidRDefault="004E06BB" w:rsidP="004E06BB">
      <w:pPr>
        <w:pStyle w:val="NormalWeb"/>
        <w:rPr>
          <w:rFonts w:ascii="Segoe UI" w:hAnsi="Segoe UI" w:cs="Segoe UI"/>
          <w:color w:val="333333"/>
          <w:sz w:val="18"/>
          <w:szCs w:val="18"/>
        </w:rPr>
      </w:pPr>
      <w:r>
        <w:rPr>
          <w:rFonts w:ascii="Segoe UI" w:hAnsi="Segoe UI" w:cs="Segoe UI"/>
          <w:color w:val="333333"/>
          <w:sz w:val="18"/>
          <w:szCs w:val="18"/>
        </w:rPr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8"/>
        <w:gridCol w:w="2213"/>
        <w:gridCol w:w="1681"/>
        <w:gridCol w:w="1394"/>
        <w:gridCol w:w="1012"/>
        <w:gridCol w:w="1228"/>
      </w:tblGrid>
      <w:tr w:rsidR="004E06BB" w:rsidRPr="004E06BB" w:rsidTr="004E06BB">
        <w:tc>
          <w:tcPr>
            <w:tcW w:w="5000" w:type="pct"/>
            <w:gridSpan w:val="6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 xml:space="preserve">Factor </w:t>
            </w:r>
            <w:proofErr w:type="spellStart"/>
            <w:r w:rsidRPr="004E06BB">
              <w:rPr>
                <w:color w:val="333333"/>
              </w:rPr>
              <w:t>Loadings</w:t>
            </w:r>
            <w:r>
              <w:rPr>
                <w:color w:val="333333"/>
              </w:rPr>
              <w:t>_Trader</w:t>
            </w:r>
            <w:proofErr w:type="spellEnd"/>
          </w:p>
        </w:tc>
      </w:tr>
      <w:tr w:rsidR="004E06BB" w:rsidRPr="004E06BB" w:rsidTr="004E06BB">
        <w:tc>
          <w:tcPr>
            <w:tcW w:w="826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Factor</w:t>
            </w:r>
          </w:p>
        </w:tc>
        <w:tc>
          <w:tcPr>
            <w:tcW w:w="1227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Indicator</w:t>
            </w:r>
          </w:p>
        </w:tc>
        <w:tc>
          <w:tcPr>
            <w:tcW w:w="932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Estimate</w:t>
            </w:r>
          </w:p>
        </w:tc>
        <w:tc>
          <w:tcPr>
            <w:tcW w:w="773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SE</w:t>
            </w:r>
          </w:p>
        </w:tc>
        <w:tc>
          <w:tcPr>
            <w:tcW w:w="561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Z</w:t>
            </w:r>
          </w:p>
        </w:tc>
        <w:tc>
          <w:tcPr>
            <w:tcW w:w="681" w:type="pct"/>
            <w:hideMark/>
          </w:tcPr>
          <w:p w:rsidR="004E06BB" w:rsidRPr="004E06BB" w:rsidRDefault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p</w:t>
            </w:r>
          </w:p>
        </w:tc>
      </w:tr>
      <w:tr w:rsidR="004E06BB" w:rsidRPr="004E06BB" w:rsidTr="004E06BB">
        <w:tc>
          <w:tcPr>
            <w:tcW w:w="82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Cost</w:t>
            </w: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T_COST_1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0.715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32.5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T_COST_2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0.693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31.5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T_COST_3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0.690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0.0215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32.1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T_COST_4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0.679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0.0214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31.7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T_COST_5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0.680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30.9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T_COST_6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0.702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0.0215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32.6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Time</w:t>
            </w: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T_TIME_1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0.621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28.2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T_TIME_2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0.648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0.0225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28.8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T_TIME_3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0.640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0.0228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28.0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T_TIME_4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0.642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0.0222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28.9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T_TIME_5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0.610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0.0228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26.7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Quality</w:t>
            </w: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T_QUAL_1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0.716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33.6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T_QUAL_2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0.702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0.0218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32.2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T_QUAL_3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0.701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33.4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T_QUAL_4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0.720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0.0214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33.7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82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227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T_QUAL_5</w:t>
            </w:r>
          </w:p>
        </w:tc>
        <w:tc>
          <w:tcPr>
            <w:tcW w:w="932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0.707</w:t>
            </w:r>
          </w:p>
        </w:tc>
        <w:tc>
          <w:tcPr>
            <w:tcW w:w="773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56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32.1</w:t>
            </w:r>
          </w:p>
        </w:tc>
        <w:tc>
          <w:tcPr>
            <w:tcW w:w="681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</w:tbl>
    <w:p w:rsidR="004E06BB" w:rsidRPr="004E06BB" w:rsidRDefault="004E06BB" w:rsidP="004E06BB">
      <w:pPr>
        <w:jc w:val="center"/>
        <w:rPr>
          <w:b/>
          <w:bCs/>
          <w:i/>
          <w:iCs/>
          <w:color w:val="333333"/>
        </w:rPr>
      </w:pPr>
      <w:r w:rsidRPr="004E06BB">
        <w:rPr>
          <w:b/>
          <w:bCs/>
          <w:i/>
          <w:iCs/>
          <w:color w:val="333333"/>
        </w:rPr>
        <w:t> </w:t>
      </w:r>
    </w:p>
    <w:p w:rsidR="004E06BB" w:rsidRPr="004E06BB" w:rsidRDefault="004E06BB" w:rsidP="004E06BB">
      <w:pPr>
        <w:jc w:val="center"/>
        <w:rPr>
          <w:b/>
          <w:bCs/>
          <w:i/>
          <w:iCs/>
          <w:color w:val="333333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0"/>
        <w:gridCol w:w="1884"/>
        <w:gridCol w:w="1535"/>
        <w:gridCol w:w="1509"/>
        <w:gridCol w:w="1161"/>
        <w:gridCol w:w="1587"/>
      </w:tblGrid>
      <w:tr w:rsidR="004E06BB" w:rsidRPr="004E06BB" w:rsidTr="004E06BB">
        <w:tc>
          <w:tcPr>
            <w:tcW w:w="4956" w:type="pct"/>
            <w:gridSpan w:val="6"/>
            <w:hideMark/>
          </w:tcPr>
          <w:p w:rsidR="004E06BB" w:rsidRPr="004E06BB" w:rsidRDefault="004E06BB" w:rsidP="004E06BB">
            <w:pPr>
              <w:jc w:val="center"/>
              <w:rPr>
                <w:b/>
                <w:bCs/>
                <w:color w:val="333333"/>
              </w:rPr>
            </w:pPr>
            <w:r w:rsidRPr="004E06BB">
              <w:rPr>
                <w:color w:val="333333"/>
              </w:rPr>
              <w:t xml:space="preserve">Factor </w:t>
            </w:r>
            <w:proofErr w:type="spellStart"/>
            <w:r w:rsidRPr="004E06BB">
              <w:rPr>
                <w:color w:val="333333"/>
              </w:rPr>
              <w:t>Loadings</w:t>
            </w:r>
            <w:r>
              <w:rPr>
                <w:color w:val="333333"/>
              </w:rPr>
              <w:t>_Mandi</w:t>
            </w:r>
            <w:proofErr w:type="spellEnd"/>
          </w:p>
        </w:tc>
      </w:tr>
      <w:tr w:rsidR="004E06BB" w:rsidRPr="004E06BB" w:rsidTr="004E06BB">
        <w:tc>
          <w:tcPr>
            <w:tcW w:w="7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Factor</w:t>
            </w: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Indicator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Estimate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SE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Z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p</w:t>
            </w:r>
          </w:p>
        </w:tc>
      </w:tr>
      <w:tr w:rsidR="004E06BB" w:rsidRPr="004E06BB" w:rsidTr="004E06BB">
        <w:tc>
          <w:tcPr>
            <w:tcW w:w="73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Cost</w:t>
            </w: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M_COST_1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0.689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0.0211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32.6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M_COST_2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0.699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32.8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M_COST_3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0.703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0.0216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32.6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M_COST_4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0.681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0.0211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32.3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M_COST_5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0.685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0.0207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33.0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M_COST_6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0.701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0.0212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33.0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Time</w:t>
            </w: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M_TIME_1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0.642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0.0224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28.7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M_TIME_2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0.666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0.0223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29.8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M_TIME_3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0.654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0.0217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30.2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M_TIME_4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0.649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0.0220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29.5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M_TIME_5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0.643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0.0222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29.0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 w:val="restar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Quality</w:t>
            </w: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M_QUAL_1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0.675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0.0213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31.7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M_QUAL_2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0.664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0.0217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30.6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M_QUAL_3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0.690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0.0210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32.9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M_QUAL_4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0.736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0.0223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33.0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  <w:tr w:rsidR="004E06BB" w:rsidRPr="004E06BB" w:rsidTr="004E06BB">
        <w:tc>
          <w:tcPr>
            <w:tcW w:w="736" w:type="pct"/>
            <w:vMerge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</w:p>
        </w:tc>
        <w:tc>
          <w:tcPr>
            <w:tcW w:w="1036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M_QUAL_5</w:t>
            </w:r>
          </w:p>
        </w:tc>
        <w:tc>
          <w:tcPr>
            <w:tcW w:w="844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0.714</w:t>
            </w:r>
          </w:p>
        </w:tc>
        <w:tc>
          <w:tcPr>
            <w:tcW w:w="83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0.0219</w:t>
            </w:r>
          </w:p>
        </w:tc>
        <w:tc>
          <w:tcPr>
            <w:tcW w:w="638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32.6</w:t>
            </w:r>
          </w:p>
        </w:tc>
        <w:tc>
          <w:tcPr>
            <w:tcW w:w="760" w:type="pct"/>
            <w:hideMark/>
          </w:tcPr>
          <w:p w:rsidR="004E06BB" w:rsidRPr="004E06BB" w:rsidRDefault="004E06BB" w:rsidP="004E06BB">
            <w:pPr>
              <w:jc w:val="center"/>
              <w:rPr>
                <w:color w:val="333333"/>
              </w:rPr>
            </w:pPr>
            <w:r w:rsidRPr="004E06BB">
              <w:rPr>
                <w:color w:val="333333"/>
              </w:rPr>
              <w:t>&lt;.001</w:t>
            </w:r>
          </w:p>
        </w:tc>
      </w:tr>
    </w:tbl>
    <w:p w:rsidR="004E06BB" w:rsidRDefault="004E06BB" w:rsidP="004E06BB">
      <w:pPr>
        <w:pStyle w:val="NormalWeb"/>
        <w:rPr>
          <w:rFonts w:ascii="Segoe UI" w:hAnsi="Segoe UI" w:cs="Segoe UI"/>
          <w:color w:val="333333"/>
          <w:sz w:val="18"/>
          <w:szCs w:val="18"/>
        </w:rPr>
      </w:pPr>
      <w:r>
        <w:rPr>
          <w:rFonts w:ascii="Segoe UI" w:hAnsi="Segoe UI" w:cs="Segoe UI"/>
          <w:color w:val="333333"/>
          <w:sz w:val="18"/>
          <w:szCs w:val="18"/>
        </w:rPr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1"/>
        <w:gridCol w:w="1994"/>
        <w:gridCol w:w="1722"/>
        <w:gridCol w:w="1434"/>
        <w:gridCol w:w="1058"/>
        <w:gridCol w:w="1297"/>
      </w:tblGrid>
      <w:tr w:rsidR="004B7170" w:rsidRPr="004B7170" w:rsidTr="004B7170">
        <w:tc>
          <w:tcPr>
            <w:tcW w:w="5000" w:type="pct"/>
            <w:gridSpan w:val="6"/>
            <w:hideMark/>
          </w:tcPr>
          <w:p w:rsidR="004B7170" w:rsidRPr="004B7170" w:rsidRDefault="004B7170" w:rsidP="004B7170">
            <w:pPr>
              <w:jc w:val="center"/>
              <w:rPr>
                <w:b/>
                <w:bCs/>
                <w:color w:val="333333"/>
              </w:rPr>
            </w:pPr>
            <w:r w:rsidRPr="004B7170">
              <w:rPr>
                <w:b/>
                <w:bCs/>
                <w:color w:val="333333"/>
              </w:rPr>
              <w:t xml:space="preserve">Factor </w:t>
            </w:r>
            <w:proofErr w:type="spellStart"/>
            <w:r w:rsidRPr="004B7170">
              <w:rPr>
                <w:b/>
                <w:bCs/>
                <w:color w:val="333333"/>
              </w:rPr>
              <w:t>Loadings</w:t>
            </w:r>
            <w:r>
              <w:rPr>
                <w:b/>
                <w:bCs/>
                <w:color w:val="333333"/>
              </w:rPr>
              <w:t>_Retail</w:t>
            </w:r>
            <w:proofErr w:type="spellEnd"/>
          </w:p>
        </w:tc>
      </w:tr>
      <w:tr w:rsidR="004B7170" w:rsidRPr="004B7170" w:rsidTr="004B7170">
        <w:tc>
          <w:tcPr>
            <w:tcW w:w="838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Factor</w:t>
            </w: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Indicator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Estimate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SE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Z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p</w:t>
            </w:r>
          </w:p>
        </w:tc>
      </w:tr>
      <w:tr w:rsidR="004B7170" w:rsidRPr="004B7170" w:rsidTr="004B7170">
        <w:tc>
          <w:tcPr>
            <w:tcW w:w="838" w:type="pct"/>
            <w:vMerge w:val="restar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Cost</w:t>
            </w: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R_COST_1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0.667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0.0226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29.5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R_COST_2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0.670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0.0218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30.8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R_COST_3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0.678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0.0220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30.8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R_COST_4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0.651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0.0220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29.6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R_COST_5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0.693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0.0217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31.9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R_COST_6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0.652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0.0221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29.5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 w:val="restar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Time</w:t>
            </w: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R_TIME_1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0.648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0.0233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27.8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R_TIME_2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0.676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0.0237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28.5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R_TIME_3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0.653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0.0241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27.1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R_TIME_4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0.639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0.0234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27.3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 w:val="restar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Quality</w:t>
            </w: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R_QUAL_1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0.698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0.0219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31.8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R_QUAL_2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0.658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0.0216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30.4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R_QUAL_3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0.650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0.0213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30.5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R_QUAL_4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0.682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0.0218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31.3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  <w:tr w:rsidR="004B7170" w:rsidRPr="004B7170" w:rsidTr="004B7170">
        <w:tc>
          <w:tcPr>
            <w:tcW w:w="838" w:type="pct"/>
            <w:vMerge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</w:p>
        </w:tc>
        <w:tc>
          <w:tcPr>
            <w:tcW w:w="1106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R_QUAL_5</w:t>
            </w:r>
          </w:p>
        </w:tc>
        <w:tc>
          <w:tcPr>
            <w:tcW w:w="95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0.657</w:t>
            </w:r>
          </w:p>
        </w:tc>
        <w:tc>
          <w:tcPr>
            <w:tcW w:w="795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0.0217</w:t>
            </w:r>
          </w:p>
        </w:tc>
        <w:tc>
          <w:tcPr>
            <w:tcW w:w="587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30.3</w:t>
            </w:r>
          </w:p>
        </w:tc>
        <w:tc>
          <w:tcPr>
            <w:tcW w:w="719" w:type="pct"/>
            <w:hideMark/>
          </w:tcPr>
          <w:p w:rsidR="004B7170" w:rsidRPr="004B7170" w:rsidRDefault="004B7170" w:rsidP="004B7170">
            <w:pPr>
              <w:jc w:val="center"/>
              <w:rPr>
                <w:color w:val="333333"/>
              </w:rPr>
            </w:pPr>
            <w:r w:rsidRPr="004B7170">
              <w:rPr>
                <w:color w:val="333333"/>
              </w:rPr>
              <w:t>&lt;.001</w:t>
            </w:r>
          </w:p>
        </w:tc>
      </w:tr>
    </w:tbl>
    <w:p w:rsidR="004B7170" w:rsidRPr="004B7170" w:rsidRDefault="004B7170" w:rsidP="004B7170">
      <w:pPr>
        <w:pStyle w:val="NormalWeb"/>
        <w:jc w:val="center"/>
        <w:rPr>
          <w:color w:val="333333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9"/>
        <w:gridCol w:w="1853"/>
        <w:gridCol w:w="1474"/>
        <w:gridCol w:w="1526"/>
        <w:gridCol w:w="1212"/>
        <w:gridCol w:w="1652"/>
      </w:tblGrid>
      <w:tr w:rsidR="007B249A" w:rsidTr="007B249A">
        <w:tc>
          <w:tcPr>
            <w:tcW w:w="4947" w:type="pct"/>
            <w:gridSpan w:val="6"/>
            <w:hideMark/>
          </w:tcPr>
          <w:p w:rsidR="007B249A" w:rsidRPr="007B249A" w:rsidRDefault="007B249A" w:rsidP="007B249A">
            <w:pPr>
              <w:jc w:val="center"/>
              <w:rPr>
                <w:b/>
                <w:bCs/>
                <w:color w:val="333333"/>
              </w:rPr>
            </w:pPr>
            <w:r w:rsidRPr="007B249A">
              <w:rPr>
                <w:color w:val="333333"/>
              </w:rPr>
              <w:t>Factor Loadings</w:t>
            </w:r>
            <w:r>
              <w:rPr>
                <w:color w:val="333333"/>
              </w:rPr>
              <w:t>_Transport</w:t>
            </w:r>
          </w:p>
        </w:tc>
      </w:tr>
      <w:tr w:rsidR="007B249A" w:rsidTr="007B249A">
        <w:tc>
          <w:tcPr>
            <w:tcW w:w="713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Factor</w:t>
            </w: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Indicator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Estimate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SE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Z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p</w:t>
            </w:r>
          </w:p>
        </w:tc>
      </w:tr>
      <w:tr w:rsidR="007B249A" w:rsidTr="007B249A">
        <w:tc>
          <w:tcPr>
            <w:tcW w:w="713" w:type="pct"/>
            <w:vMerge w:val="restar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Cost</w:t>
            </w: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TR_COST_1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0.688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0.0214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32.1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TR_COST_2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0.699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0.0218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32.1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TR_COST_3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0.692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0.0216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32.1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TR_COST_4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0.693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0.0223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31.0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TR_COST_5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0.716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0.0222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32.3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TR_COST_6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0.705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0.0214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33.0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 w:val="restar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Time</w:t>
            </w: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TR_TIME_1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0.722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0.0205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35.2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TR_TIME_2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0.689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0.0205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33.7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TR_TIME_3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0.708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0.0211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33.6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TR_TIME_4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0.713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0.0212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33.7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TR_TIME_5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0.705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0.0206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34.2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 w:val="restar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Quality</w:t>
            </w: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TR_QUAL_1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0.694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0.0227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30.6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TR_QUAL_2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0.671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0.0224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29.9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TR_QUAL_3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0.688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0.0226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30.4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TR_QUAL_4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0.700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0.0227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30.9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  <w:tr w:rsidR="007B249A" w:rsidTr="007B249A">
        <w:tc>
          <w:tcPr>
            <w:tcW w:w="713" w:type="pct"/>
            <w:vMerge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</w:p>
        </w:tc>
        <w:tc>
          <w:tcPr>
            <w:tcW w:w="101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TR_QUAL_5</w:t>
            </w:r>
          </w:p>
        </w:tc>
        <w:tc>
          <w:tcPr>
            <w:tcW w:w="809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0.664</w:t>
            </w:r>
          </w:p>
        </w:tc>
        <w:tc>
          <w:tcPr>
            <w:tcW w:w="837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0.0223</w:t>
            </w:r>
          </w:p>
        </w:tc>
        <w:tc>
          <w:tcPr>
            <w:tcW w:w="665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29.8</w:t>
            </w:r>
          </w:p>
        </w:tc>
        <w:tc>
          <w:tcPr>
            <w:tcW w:w="774" w:type="pct"/>
            <w:hideMark/>
          </w:tcPr>
          <w:p w:rsidR="007B249A" w:rsidRPr="007B249A" w:rsidRDefault="007B249A" w:rsidP="007B249A">
            <w:pPr>
              <w:jc w:val="center"/>
              <w:rPr>
                <w:color w:val="333333"/>
              </w:rPr>
            </w:pPr>
            <w:r w:rsidRPr="007B249A">
              <w:rPr>
                <w:color w:val="333333"/>
              </w:rPr>
              <w:t>&lt;.001</w:t>
            </w:r>
          </w:p>
        </w:tc>
      </w:tr>
    </w:tbl>
    <w:p w:rsidR="007B249A" w:rsidRDefault="007B249A" w:rsidP="007B249A">
      <w:pPr>
        <w:pStyle w:val="NormalWeb"/>
        <w:rPr>
          <w:rFonts w:ascii="Segoe UI" w:hAnsi="Segoe UI" w:cs="Segoe UI"/>
          <w:color w:val="333333"/>
          <w:sz w:val="18"/>
          <w:szCs w:val="18"/>
        </w:rPr>
      </w:pPr>
      <w:r>
        <w:rPr>
          <w:rFonts w:ascii="Segoe UI" w:hAnsi="Segoe UI" w:cs="Segoe UI"/>
          <w:color w:val="333333"/>
          <w:sz w:val="18"/>
          <w:szCs w:val="18"/>
        </w:rPr>
        <w:t> </w:t>
      </w:r>
    </w:p>
    <w:p w:rsidR="00166CA7" w:rsidRPr="004B7170" w:rsidRDefault="00166CA7" w:rsidP="004B7170">
      <w:pPr>
        <w:jc w:val="center"/>
        <w:rPr>
          <w:color w:val="333333"/>
        </w:rPr>
      </w:pPr>
    </w:p>
    <w:sectPr w:rsidR="00166CA7" w:rsidRPr="004B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A7"/>
    <w:rsid w:val="00166CA7"/>
    <w:rsid w:val="004B7170"/>
    <w:rsid w:val="004E06BB"/>
    <w:rsid w:val="00682737"/>
    <w:rsid w:val="007771A8"/>
    <w:rsid w:val="007B249A"/>
    <w:rsid w:val="00A021C1"/>
    <w:rsid w:val="00BF5EC9"/>
    <w:rsid w:val="00E3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77E04"/>
  <w15:chartTrackingRefBased/>
  <w15:docId w15:val="{3C02ACE7-9AA7-744E-BA64-35BD5164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C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C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C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6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1A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4E0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Gundwal</dc:creator>
  <cp:keywords/>
  <dc:description/>
  <cp:lastModifiedBy>Mohit Gundwal</cp:lastModifiedBy>
  <cp:revision>5</cp:revision>
  <dcterms:created xsi:type="dcterms:W3CDTF">2026-02-07T14:51:00Z</dcterms:created>
  <dcterms:modified xsi:type="dcterms:W3CDTF">2026-02-09T04:54:00Z</dcterms:modified>
</cp:coreProperties>
</file>