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E4565" w14:textId="77777777" w:rsidR="00A666A8" w:rsidRDefault="00000000">
      <w:pPr>
        <w:spacing w:after="40"/>
        <w:jc w:val="center"/>
      </w:pPr>
      <w:r>
        <w:rPr>
          <w:b/>
          <w:sz w:val="28"/>
        </w:rPr>
        <w:t>CHAPTER 4</w:t>
      </w:r>
    </w:p>
    <w:p w14:paraId="64E8F554" w14:textId="77777777" w:rsidR="00A666A8" w:rsidRDefault="00000000">
      <w:pPr>
        <w:spacing w:after="280"/>
        <w:jc w:val="center"/>
      </w:pPr>
      <w:r>
        <w:rPr>
          <w:b/>
          <w:sz w:val="28"/>
        </w:rPr>
        <w:t>DATA ANALYSIS</w:t>
      </w:r>
    </w:p>
    <w:p w14:paraId="581875D9" w14:textId="77777777" w:rsidR="00A666A8" w:rsidRDefault="00000000">
      <w:pPr>
        <w:spacing w:before="280" w:after="160"/>
      </w:pPr>
      <w:r>
        <w:rPr>
          <w:b/>
          <w:sz w:val="28"/>
        </w:rPr>
        <w:t>4.1  Introduction</w:t>
      </w:r>
    </w:p>
    <w:p w14:paraId="3D6DF9F9" w14:textId="32C9EAC0" w:rsidR="00A666A8" w:rsidRDefault="00000000">
      <w:pPr>
        <w:spacing w:after="120" w:line="360" w:lineRule="auto"/>
        <w:ind w:firstLine="432"/>
        <w:jc w:val="both"/>
      </w:pPr>
      <w:r>
        <w:t>This chapter takes the reader through the analytical leg of the study. Whatever was set up in Chapter 3  the sampling frame of 1,300 stakeholders, the validated bank of 82 factors, the three operational dimensions of cost, time and quality, and the choice of two complementary multi-criteria decision-making (MCDM) techniques  is now put to work on the actual field responses gathered from the Malta (Citrus sinensis) supply chain in the Garhwal hills of Uttarakhand. The analysis has been deliberately built around two well-known but very different MCDM tools, namely the Buckley variant of the Fuzzy Analytic Hierarchy Process (Fuzzy AHP) and the first version of the Elimination Et Choix Traduisant la Réalité technique (ELECTRE I) used in its fuzzy form. The first delivers the relative weights of the three criteria and the second produces the outranking-based ordering of the five supply-chain stages, namely Farm, Village Trader, Mandi, Retail and Transport.</w:t>
      </w:r>
    </w:p>
    <w:p w14:paraId="3F1B8DC3" w14:textId="77777777" w:rsidR="00A666A8" w:rsidRDefault="00000000">
      <w:pPr>
        <w:spacing w:after="120" w:line="360" w:lineRule="auto"/>
        <w:ind w:firstLine="432"/>
        <w:jc w:val="both"/>
      </w:pPr>
      <w:r>
        <w:t>The structure of the chapter follows the analytical pipeline shown in Figure 4.3. Section 4.2 documents the descriptive profile of the achieved sample. Section 4.3 reports the reliability and item-level diagnostics of the 15 sub-scales. Section 4.4 builds the crisp and the fuzzy decision matrix. Section 4.5 walks through every operational step of the Fuzzy AHP weighting and Section 4.6 walks through every operational step of the Fuzzy ELECTRE I outranking. A sensitivity check is reported in Section 4.7. The results are interpreted in Section 4.8 against the Resource-Based View (RBV) lens established in Chapter 3 and against the wider literature on Indian horticultural supply chains. The chapter closes with a summary in Section 4.9.</w:t>
      </w:r>
    </w:p>
    <w:p w14:paraId="1F1A568C" w14:textId="77777777" w:rsidR="00A666A8" w:rsidRDefault="00000000">
      <w:pPr>
        <w:spacing w:before="280" w:after="160"/>
      </w:pPr>
      <w:r>
        <w:rPr>
          <w:b/>
          <w:sz w:val="28"/>
        </w:rPr>
        <w:t>4.2  Profile of the Respondents</w:t>
      </w:r>
    </w:p>
    <w:p w14:paraId="5076F121" w14:textId="77777777" w:rsidR="00A666A8" w:rsidRDefault="00000000">
      <w:pPr>
        <w:spacing w:after="120" w:line="360" w:lineRule="auto"/>
        <w:ind w:firstLine="432"/>
        <w:jc w:val="both"/>
      </w:pPr>
      <w:r>
        <w:t>The achieved sample of 1,300 valid responses is the empirical foundation of this chapter. As argued in Section 3.9, a sample size in excess of 1,000 was chosen so that the eventual fuzzy weights and outranking values do not merely reflect a small expert panel but are anchored in the lived experience of a broad cross-section of the Malta value chain. Tables 4.1 and 4.2 present the geographic and stakeholder distribution of the sample respectively, while Table 4.3 presents the demographic profile (age, education and experience).</w:t>
      </w:r>
    </w:p>
    <w:p w14:paraId="7E0D68A2" w14:textId="77777777" w:rsidR="00A666A8" w:rsidRDefault="00000000">
      <w:pPr>
        <w:spacing w:before="40" w:after="160"/>
        <w:jc w:val="center"/>
      </w:pPr>
      <w:r>
        <w:rPr>
          <w:b/>
          <w:sz w:val="22"/>
        </w:rPr>
        <w:lastRenderedPageBreak/>
        <w:t>Table 4.1  Geographic distribution of the achieved sample (N = 1,300)</w:t>
      </w:r>
    </w:p>
    <w:tbl>
      <w:tblPr>
        <w:tblStyle w:val="TableGrid"/>
        <w:tblW w:w="0" w:type="auto"/>
        <w:jc w:val="center"/>
        <w:tblLook w:val="04A0" w:firstRow="1" w:lastRow="0" w:firstColumn="1" w:lastColumn="0" w:noHBand="0" w:noVBand="1"/>
      </w:tblPr>
      <w:tblGrid>
        <w:gridCol w:w="2880"/>
        <w:gridCol w:w="2304"/>
        <w:gridCol w:w="2016"/>
      </w:tblGrid>
      <w:tr w:rsidR="00A666A8" w14:paraId="314F0C87" w14:textId="77777777">
        <w:trPr>
          <w:jc w:val="center"/>
        </w:trPr>
        <w:tc>
          <w:tcPr>
            <w:tcW w:w="2880" w:type="dxa"/>
            <w:shd w:val="clear" w:color="auto" w:fill="D9E2F3"/>
          </w:tcPr>
          <w:p w14:paraId="63741366" w14:textId="77777777" w:rsidR="00A666A8" w:rsidRDefault="00000000">
            <w:pPr>
              <w:jc w:val="center"/>
            </w:pPr>
            <w:r>
              <w:rPr>
                <w:b/>
                <w:sz w:val="22"/>
              </w:rPr>
              <w:t>District</w:t>
            </w:r>
          </w:p>
        </w:tc>
        <w:tc>
          <w:tcPr>
            <w:tcW w:w="2304" w:type="dxa"/>
            <w:shd w:val="clear" w:color="auto" w:fill="D9E2F3"/>
          </w:tcPr>
          <w:p w14:paraId="77191654" w14:textId="77777777" w:rsidR="00A666A8" w:rsidRDefault="00000000">
            <w:pPr>
              <w:jc w:val="center"/>
            </w:pPr>
            <w:r>
              <w:rPr>
                <w:b/>
                <w:sz w:val="22"/>
              </w:rPr>
              <w:t>Respondents</w:t>
            </w:r>
          </w:p>
        </w:tc>
        <w:tc>
          <w:tcPr>
            <w:tcW w:w="2016" w:type="dxa"/>
            <w:shd w:val="clear" w:color="auto" w:fill="D9E2F3"/>
          </w:tcPr>
          <w:p w14:paraId="187A9266" w14:textId="77777777" w:rsidR="00A666A8" w:rsidRDefault="00000000">
            <w:pPr>
              <w:jc w:val="center"/>
            </w:pPr>
            <w:r>
              <w:rPr>
                <w:b/>
                <w:sz w:val="22"/>
              </w:rPr>
              <w:t>Share (%)</w:t>
            </w:r>
          </w:p>
        </w:tc>
      </w:tr>
      <w:tr w:rsidR="00A666A8" w14:paraId="14BCA940" w14:textId="77777777">
        <w:trPr>
          <w:jc w:val="center"/>
        </w:trPr>
        <w:tc>
          <w:tcPr>
            <w:tcW w:w="2880" w:type="dxa"/>
          </w:tcPr>
          <w:p w14:paraId="40A056BB" w14:textId="77777777" w:rsidR="00A666A8" w:rsidRDefault="00000000">
            <w:r>
              <w:rPr>
                <w:sz w:val="22"/>
              </w:rPr>
              <w:t>Chamoli</w:t>
            </w:r>
          </w:p>
        </w:tc>
        <w:tc>
          <w:tcPr>
            <w:tcW w:w="2304" w:type="dxa"/>
          </w:tcPr>
          <w:p w14:paraId="622C2CE8" w14:textId="77777777" w:rsidR="00A666A8" w:rsidRDefault="00000000">
            <w:pPr>
              <w:jc w:val="center"/>
            </w:pPr>
            <w:r>
              <w:rPr>
                <w:sz w:val="22"/>
              </w:rPr>
              <w:t>340</w:t>
            </w:r>
          </w:p>
        </w:tc>
        <w:tc>
          <w:tcPr>
            <w:tcW w:w="2016" w:type="dxa"/>
          </w:tcPr>
          <w:p w14:paraId="53C3AC7A" w14:textId="77777777" w:rsidR="00A666A8" w:rsidRDefault="00000000">
            <w:pPr>
              <w:jc w:val="center"/>
            </w:pPr>
            <w:r>
              <w:rPr>
                <w:sz w:val="22"/>
              </w:rPr>
              <w:t>26.2</w:t>
            </w:r>
          </w:p>
        </w:tc>
      </w:tr>
      <w:tr w:rsidR="00A666A8" w14:paraId="78906FC7" w14:textId="77777777">
        <w:trPr>
          <w:jc w:val="center"/>
        </w:trPr>
        <w:tc>
          <w:tcPr>
            <w:tcW w:w="2880" w:type="dxa"/>
          </w:tcPr>
          <w:p w14:paraId="24B5C96E" w14:textId="77777777" w:rsidR="00A666A8" w:rsidRDefault="00000000">
            <w:r>
              <w:rPr>
                <w:sz w:val="22"/>
              </w:rPr>
              <w:t>Tehri Garhwal</w:t>
            </w:r>
          </w:p>
        </w:tc>
        <w:tc>
          <w:tcPr>
            <w:tcW w:w="2304" w:type="dxa"/>
          </w:tcPr>
          <w:p w14:paraId="6CFD37E2" w14:textId="77777777" w:rsidR="00A666A8" w:rsidRDefault="00000000">
            <w:pPr>
              <w:jc w:val="center"/>
            </w:pPr>
            <w:r>
              <w:rPr>
                <w:sz w:val="22"/>
              </w:rPr>
              <w:t>333</w:t>
            </w:r>
          </w:p>
        </w:tc>
        <w:tc>
          <w:tcPr>
            <w:tcW w:w="2016" w:type="dxa"/>
          </w:tcPr>
          <w:p w14:paraId="4955B869" w14:textId="77777777" w:rsidR="00A666A8" w:rsidRDefault="00000000">
            <w:pPr>
              <w:jc w:val="center"/>
            </w:pPr>
            <w:r>
              <w:rPr>
                <w:sz w:val="22"/>
              </w:rPr>
              <w:t>25.6</w:t>
            </w:r>
          </w:p>
        </w:tc>
      </w:tr>
      <w:tr w:rsidR="00A666A8" w14:paraId="2712AE4A" w14:textId="77777777">
        <w:trPr>
          <w:jc w:val="center"/>
        </w:trPr>
        <w:tc>
          <w:tcPr>
            <w:tcW w:w="2880" w:type="dxa"/>
          </w:tcPr>
          <w:p w14:paraId="581D2B1D" w14:textId="77777777" w:rsidR="00A666A8" w:rsidRDefault="00000000">
            <w:r>
              <w:rPr>
                <w:sz w:val="22"/>
              </w:rPr>
              <w:t>Rudraprayag</w:t>
            </w:r>
          </w:p>
        </w:tc>
        <w:tc>
          <w:tcPr>
            <w:tcW w:w="2304" w:type="dxa"/>
          </w:tcPr>
          <w:p w14:paraId="720BE11B" w14:textId="77777777" w:rsidR="00A666A8" w:rsidRDefault="00000000">
            <w:pPr>
              <w:jc w:val="center"/>
            </w:pPr>
            <w:r>
              <w:rPr>
                <w:sz w:val="22"/>
              </w:rPr>
              <w:t>316</w:t>
            </w:r>
          </w:p>
        </w:tc>
        <w:tc>
          <w:tcPr>
            <w:tcW w:w="2016" w:type="dxa"/>
          </w:tcPr>
          <w:p w14:paraId="4CC7C663" w14:textId="77777777" w:rsidR="00A666A8" w:rsidRDefault="00000000">
            <w:pPr>
              <w:jc w:val="center"/>
            </w:pPr>
            <w:r>
              <w:rPr>
                <w:sz w:val="22"/>
              </w:rPr>
              <w:t>24.3</w:t>
            </w:r>
          </w:p>
        </w:tc>
      </w:tr>
      <w:tr w:rsidR="00A666A8" w14:paraId="26FE1B0F" w14:textId="77777777">
        <w:trPr>
          <w:jc w:val="center"/>
        </w:trPr>
        <w:tc>
          <w:tcPr>
            <w:tcW w:w="2880" w:type="dxa"/>
          </w:tcPr>
          <w:p w14:paraId="12B51D0F" w14:textId="77777777" w:rsidR="00A666A8" w:rsidRDefault="00000000">
            <w:r>
              <w:rPr>
                <w:sz w:val="22"/>
              </w:rPr>
              <w:t>Pauri Garhwal</w:t>
            </w:r>
          </w:p>
        </w:tc>
        <w:tc>
          <w:tcPr>
            <w:tcW w:w="2304" w:type="dxa"/>
          </w:tcPr>
          <w:p w14:paraId="49288990" w14:textId="77777777" w:rsidR="00A666A8" w:rsidRDefault="00000000">
            <w:pPr>
              <w:jc w:val="center"/>
            </w:pPr>
            <w:r>
              <w:rPr>
                <w:sz w:val="22"/>
              </w:rPr>
              <w:t>311</w:t>
            </w:r>
          </w:p>
        </w:tc>
        <w:tc>
          <w:tcPr>
            <w:tcW w:w="2016" w:type="dxa"/>
          </w:tcPr>
          <w:p w14:paraId="33322D3C" w14:textId="77777777" w:rsidR="00A666A8" w:rsidRDefault="00000000">
            <w:pPr>
              <w:jc w:val="center"/>
            </w:pPr>
            <w:r>
              <w:rPr>
                <w:sz w:val="22"/>
              </w:rPr>
              <w:t>23.9</w:t>
            </w:r>
          </w:p>
        </w:tc>
      </w:tr>
      <w:tr w:rsidR="00A666A8" w14:paraId="745C2E5E" w14:textId="77777777">
        <w:trPr>
          <w:jc w:val="center"/>
        </w:trPr>
        <w:tc>
          <w:tcPr>
            <w:tcW w:w="2880" w:type="dxa"/>
          </w:tcPr>
          <w:p w14:paraId="7D60D421" w14:textId="77777777" w:rsidR="00A666A8" w:rsidRDefault="00000000">
            <w:r>
              <w:rPr>
                <w:sz w:val="22"/>
              </w:rPr>
              <w:t>Total</w:t>
            </w:r>
          </w:p>
        </w:tc>
        <w:tc>
          <w:tcPr>
            <w:tcW w:w="2304" w:type="dxa"/>
          </w:tcPr>
          <w:p w14:paraId="06B6F359" w14:textId="77777777" w:rsidR="00A666A8" w:rsidRDefault="00000000">
            <w:pPr>
              <w:jc w:val="center"/>
            </w:pPr>
            <w:r>
              <w:rPr>
                <w:sz w:val="22"/>
              </w:rPr>
              <w:t>1300</w:t>
            </w:r>
          </w:p>
        </w:tc>
        <w:tc>
          <w:tcPr>
            <w:tcW w:w="2016" w:type="dxa"/>
          </w:tcPr>
          <w:p w14:paraId="33A24C77" w14:textId="77777777" w:rsidR="00A666A8" w:rsidRDefault="00000000">
            <w:pPr>
              <w:jc w:val="center"/>
            </w:pPr>
            <w:r>
              <w:rPr>
                <w:sz w:val="22"/>
              </w:rPr>
              <w:t>100.0</w:t>
            </w:r>
          </w:p>
        </w:tc>
      </w:tr>
    </w:tbl>
    <w:p w14:paraId="0F6BD4BF" w14:textId="77777777" w:rsidR="00A666A8" w:rsidRDefault="00000000">
      <w:pPr>
        <w:spacing w:before="40" w:after="160"/>
        <w:jc w:val="center"/>
      </w:pPr>
      <w:r>
        <w:rPr>
          <w:b/>
          <w:sz w:val="22"/>
        </w:rPr>
        <w:t>Table 4.2  Stakeholder-group composition of the sample</w:t>
      </w:r>
    </w:p>
    <w:tbl>
      <w:tblPr>
        <w:tblStyle w:val="TableGrid"/>
        <w:tblW w:w="0" w:type="auto"/>
        <w:jc w:val="center"/>
        <w:tblLook w:val="04A0" w:firstRow="1" w:lastRow="0" w:firstColumn="1" w:lastColumn="0" w:noHBand="0" w:noVBand="1"/>
      </w:tblPr>
      <w:tblGrid>
        <w:gridCol w:w="3593"/>
        <w:gridCol w:w="3012"/>
        <w:gridCol w:w="2971"/>
      </w:tblGrid>
      <w:tr w:rsidR="00A666A8" w14:paraId="2878E3C8" w14:textId="77777777">
        <w:trPr>
          <w:jc w:val="center"/>
        </w:trPr>
        <w:tc>
          <w:tcPr>
            <w:tcW w:w="3744" w:type="dxa"/>
            <w:shd w:val="clear" w:color="auto" w:fill="D9E2F3"/>
          </w:tcPr>
          <w:p w14:paraId="36CD5BF5" w14:textId="77777777" w:rsidR="00A666A8" w:rsidRDefault="00000000">
            <w:pPr>
              <w:jc w:val="center"/>
            </w:pPr>
            <w:r>
              <w:rPr>
                <w:b/>
                <w:sz w:val="22"/>
              </w:rPr>
              <w:t>Stakeholder group (stratum)</w:t>
            </w:r>
          </w:p>
        </w:tc>
        <w:tc>
          <w:tcPr>
            <w:tcW w:w="2016" w:type="dxa"/>
            <w:shd w:val="clear" w:color="auto" w:fill="D9E2F3"/>
          </w:tcPr>
          <w:p w14:paraId="7F4DA529" w14:textId="77777777" w:rsidR="00A666A8" w:rsidRDefault="00000000">
            <w:pPr>
              <w:jc w:val="center"/>
            </w:pPr>
            <w:r>
              <w:rPr>
                <w:b/>
                <w:sz w:val="22"/>
              </w:rPr>
              <w:t>Respondents</w:t>
            </w:r>
          </w:p>
        </w:tc>
        <w:tc>
          <w:tcPr>
            <w:tcW w:w="1728" w:type="dxa"/>
            <w:shd w:val="clear" w:color="auto" w:fill="D9E2F3"/>
          </w:tcPr>
          <w:p w14:paraId="60C609F5" w14:textId="77777777" w:rsidR="00A666A8" w:rsidRDefault="00000000">
            <w:pPr>
              <w:jc w:val="center"/>
            </w:pPr>
            <w:r>
              <w:rPr>
                <w:b/>
                <w:sz w:val="22"/>
              </w:rPr>
              <w:t>Share (%)</w:t>
            </w:r>
          </w:p>
        </w:tc>
      </w:tr>
      <w:tr w:rsidR="00A666A8" w14:paraId="00E146AE" w14:textId="77777777">
        <w:trPr>
          <w:jc w:val="center"/>
        </w:trPr>
        <w:tc>
          <w:tcPr>
            <w:tcW w:w="3120" w:type="dxa"/>
          </w:tcPr>
          <w:p w14:paraId="40C73916" w14:textId="77777777" w:rsidR="00A666A8" w:rsidRDefault="00000000">
            <w:r>
              <w:rPr>
                <w:sz w:val="22"/>
              </w:rPr>
              <w:t>Farmers / Growers</w:t>
            </w:r>
          </w:p>
        </w:tc>
        <w:tc>
          <w:tcPr>
            <w:tcW w:w="3120" w:type="dxa"/>
          </w:tcPr>
          <w:p w14:paraId="35E5DB22" w14:textId="77777777" w:rsidR="00A666A8" w:rsidRDefault="00000000">
            <w:pPr>
              <w:jc w:val="center"/>
            </w:pPr>
            <w:r>
              <w:rPr>
                <w:sz w:val="22"/>
              </w:rPr>
              <w:t>540</w:t>
            </w:r>
          </w:p>
        </w:tc>
        <w:tc>
          <w:tcPr>
            <w:tcW w:w="3120" w:type="dxa"/>
          </w:tcPr>
          <w:p w14:paraId="4E146E88" w14:textId="77777777" w:rsidR="00A666A8" w:rsidRDefault="00000000">
            <w:pPr>
              <w:jc w:val="center"/>
            </w:pPr>
            <w:r>
              <w:rPr>
                <w:sz w:val="22"/>
              </w:rPr>
              <w:t>41.5</w:t>
            </w:r>
          </w:p>
        </w:tc>
      </w:tr>
      <w:tr w:rsidR="00A666A8" w14:paraId="0BC643F5" w14:textId="77777777">
        <w:trPr>
          <w:jc w:val="center"/>
        </w:trPr>
        <w:tc>
          <w:tcPr>
            <w:tcW w:w="3120" w:type="dxa"/>
          </w:tcPr>
          <w:p w14:paraId="5D612A92" w14:textId="77777777" w:rsidR="00A666A8" w:rsidRDefault="00000000">
            <w:r>
              <w:rPr>
                <w:sz w:val="22"/>
              </w:rPr>
              <w:t>Local Traders / Commission Agents</w:t>
            </w:r>
          </w:p>
        </w:tc>
        <w:tc>
          <w:tcPr>
            <w:tcW w:w="3120" w:type="dxa"/>
          </w:tcPr>
          <w:p w14:paraId="73AB0711" w14:textId="77777777" w:rsidR="00A666A8" w:rsidRDefault="00000000">
            <w:pPr>
              <w:jc w:val="center"/>
            </w:pPr>
            <w:r>
              <w:rPr>
                <w:sz w:val="22"/>
              </w:rPr>
              <w:t>220</w:t>
            </w:r>
          </w:p>
        </w:tc>
        <w:tc>
          <w:tcPr>
            <w:tcW w:w="3120" w:type="dxa"/>
          </w:tcPr>
          <w:p w14:paraId="033B0F4A" w14:textId="77777777" w:rsidR="00A666A8" w:rsidRDefault="00000000">
            <w:pPr>
              <w:jc w:val="center"/>
            </w:pPr>
            <w:r>
              <w:rPr>
                <w:sz w:val="22"/>
              </w:rPr>
              <w:t>16.9</w:t>
            </w:r>
          </w:p>
        </w:tc>
      </w:tr>
      <w:tr w:rsidR="00A666A8" w14:paraId="714D8E99" w14:textId="77777777">
        <w:trPr>
          <w:jc w:val="center"/>
        </w:trPr>
        <w:tc>
          <w:tcPr>
            <w:tcW w:w="3120" w:type="dxa"/>
          </w:tcPr>
          <w:p w14:paraId="5029B8B7" w14:textId="77777777" w:rsidR="00A666A8" w:rsidRDefault="00000000">
            <w:r>
              <w:rPr>
                <w:sz w:val="22"/>
              </w:rPr>
              <w:t>Wholesale / Mandi Agents</w:t>
            </w:r>
          </w:p>
        </w:tc>
        <w:tc>
          <w:tcPr>
            <w:tcW w:w="3120" w:type="dxa"/>
          </w:tcPr>
          <w:p w14:paraId="6BA0237A" w14:textId="77777777" w:rsidR="00A666A8" w:rsidRDefault="00000000">
            <w:pPr>
              <w:jc w:val="center"/>
            </w:pPr>
            <w:r>
              <w:rPr>
                <w:sz w:val="22"/>
              </w:rPr>
              <w:t>180</w:t>
            </w:r>
          </w:p>
        </w:tc>
        <w:tc>
          <w:tcPr>
            <w:tcW w:w="3120" w:type="dxa"/>
          </w:tcPr>
          <w:p w14:paraId="797DFC86" w14:textId="77777777" w:rsidR="00A666A8" w:rsidRDefault="00000000">
            <w:pPr>
              <w:jc w:val="center"/>
            </w:pPr>
            <w:r>
              <w:rPr>
                <w:sz w:val="22"/>
              </w:rPr>
              <w:t>13.8</w:t>
            </w:r>
          </w:p>
        </w:tc>
      </w:tr>
      <w:tr w:rsidR="00A666A8" w14:paraId="39F50944" w14:textId="77777777">
        <w:trPr>
          <w:jc w:val="center"/>
        </w:trPr>
        <w:tc>
          <w:tcPr>
            <w:tcW w:w="3120" w:type="dxa"/>
          </w:tcPr>
          <w:p w14:paraId="47646F67" w14:textId="77777777" w:rsidR="00A666A8" w:rsidRDefault="00000000">
            <w:r>
              <w:rPr>
                <w:sz w:val="22"/>
              </w:rPr>
              <w:t>Retailers</w:t>
            </w:r>
          </w:p>
        </w:tc>
        <w:tc>
          <w:tcPr>
            <w:tcW w:w="3120" w:type="dxa"/>
          </w:tcPr>
          <w:p w14:paraId="7312AAF1" w14:textId="77777777" w:rsidR="00A666A8" w:rsidRDefault="00000000">
            <w:pPr>
              <w:jc w:val="center"/>
            </w:pPr>
            <w:r>
              <w:rPr>
                <w:sz w:val="22"/>
              </w:rPr>
              <w:t>230</w:t>
            </w:r>
          </w:p>
        </w:tc>
        <w:tc>
          <w:tcPr>
            <w:tcW w:w="3120" w:type="dxa"/>
          </w:tcPr>
          <w:p w14:paraId="2E34C84D" w14:textId="77777777" w:rsidR="00A666A8" w:rsidRDefault="00000000">
            <w:pPr>
              <w:jc w:val="center"/>
            </w:pPr>
            <w:r>
              <w:rPr>
                <w:sz w:val="22"/>
              </w:rPr>
              <w:t>17.7</w:t>
            </w:r>
          </w:p>
        </w:tc>
      </w:tr>
      <w:tr w:rsidR="00A666A8" w14:paraId="09C708F8" w14:textId="77777777">
        <w:trPr>
          <w:jc w:val="center"/>
        </w:trPr>
        <w:tc>
          <w:tcPr>
            <w:tcW w:w="3120" w:type="dxa"/>
          </w:tcPr>
          <w:p w14:paraId="087140A3" w14:textId="77777777" w:rsidR="00A666A8" w:rsidRDefault="00000000">
            <w:r>
              <w:rPr>
                <w:sz w:val="22"/>
              </w:rPr>
              <w:t>Transporters</w:t>
            </w:r>
          </w:p>
        </w:tc>
        <w:tc>
          <w:tcPr>
            <w:tcW w:w="3120" w:type="dxa"/>
          </w:tcPr>
          <w:p w14:paraId="7BC952E7" w14:textId="77777777" w:rsidR="00A666A8" w:rsidRDefault="00000000">
            <w:pPr>
              <w:jc w:val="center"/>
            </w:pPr>
            <w:r>
              <w:rPr>
                <w:sz w:val="22"/>
              </w:rPr>
              <w:t>130</w:t>
            </w:r>
          </w:p>
        </w:tc>
        <w:tc>
          <w:tcPr>
            <w:tcW w:w="3120" w:type="dxa"/>
          </w:tcPr>
          <w:p w14:paraId="757E4FC4" w14:textId="77777777" w:rsidR="00A666A8" w:rsidRDefault="00000000">
            <w:pPr>
              <w:jc w:val="center"/>
            </w:pPr>
            <w:r>
              <w:rPr>
                <w:sz w:val="22"/>
              </w:rPr>
              <w:t>10.0</w:t>
            </w:r>
          </w:p>
        </w:tc>
      </w:tr>
      <w:tr w:rsidR="00A666A8" w14:paraId="35647D64" w14:textId="77777777">
        <w:trPr>
          <w:jc w:val="center"/>
        </w:trPr>
        <w:tc>
          <w:tcPr>
            <w:tcW w:w="3120" w:type="dxa"/>
          </w:tcPr>
          <w:p w14:paraId="33AFC1D3" w14:textId="77777777" w:rsidR="00A666A8" w:rsidRDefault="00000000">
            <w:r>
              <w:rPr>
                <w:b/>
                <w:sz w:val="22"/>
              </w:rPr>
              <w:t>Total</w:t>
            </w:r>
          </w:p>
        </w:tc>
        <w:tc>
          <w:tcPr>
            <w:tcW w:w="3120" w:type="dxa"/>
          </w:tcPr>
          <w:p w14:paraId="78AB8A2D" w14:textId="77777777" w:rsidR="00A666A8" w:rsidRDefault="00000000">
            <w:pPr>
              <w:jc w:val="center"/>
            </w:pPr>
            <w:r>
              <w:rPr>
                <w:b/>
                <w:sz w:val="22"/>
              </w:rPr>
              <w:t>1,300</w:t>
            </w:r>
          </w:p>
        </w:tc>
        <w:tc>
          <w:tcPr>
            <w:tcW w:w="3120" w:type="dxa"/>
          </w:tcPr>
          <w:p w14:paraId="67E0C7F9" w14:textId="77777777" w:rsidR="00A666A8" w:rsidRDefault="00000000">
            <w:pPr>
              <w:jc w:val="center"/>
            </w:pPr>
            <w:r>
              <w:rPr>
                <w:b/>
                <w:sz w:val="22"/>
              </w:rPr>
              <w:t>100.0</w:t>
            </w:r>
          </w:p>
        </w:tc>
      </w:tr>
    </w:tbl>
    <w:p w14:paraId="6B2B2850" w14:textId="77777777" w:rsidR="00A666A8" w:rsidRDefault="00000000">
      <w:pPr>
        <w:spacing w:before="40" w:after="160"/>
        <w:jc w:val="center"/>
      </w:pPr>
      <w:r>
        <w:rPr>
          <w:b/>
          <w:sz w:val="22"/>
        </w:rPr>
        <w:t>Table 4.3  Demographic profile of the respondents (N = 1,300)</w:t>
      </w:r>
    </w:p>
    <w:tbl>
      <w:tblPr>
        <w:tblStyle w:val="TableGrid"/>
        <w:tblW w:w="0" w:type="auto"/>
        <w:jc w:val="center"/>
        <w:tblLook w:val="04A0" w:firstRow="1" w:lastRow="0" w:firstColumn="1" w:lastColumn="0" w:noHBand="0" w:noVBand="1"/>
      </w:tblPr>
      <w:tblGrid>
        <w:gridCol w:w="2304"/>
        <w:gridCol w:w="2880"/>
        <w:gridCol w:w="1728"/>
        <w:gridCol w:w="1440"/>
      </w:tblGrid>
      <w:tr w:rsidR="00A666A8" w14:paraId="60C2E750" w14:textId="77777777">
        <w:trPr>
          <w:jc w:val="center"/>
        </w:trPr>
        <w:tc>
          <w:tcPr>
            <w:tcW w:w="2304" w:type="dxa"/>
            <w:shd w:val="clear" w:color="auto" w:fill="D9E2F3"/>
          </w:tcPr>
          <w:p w14:paraId="71B66DBC" w14:textId="77777777" w:rsidR="00A666A8" w:rsidRDefault="00000000">
            <w:pPr>
              <w:jc w:val="center"/>
            </w:pPr>
            <w:r>
              <w:rPr>
                <w:b/>
                <w:sz w:val="22"/>
              </w:rPr>
              <w:t>Demographic variable</w:t>
            </w:r>
          </w:p>
        </w:tc>
        <w:tc>
          <w:tcPr>
            <w:tcW w:w="2880" w:type="dxa"/>
            <w:shd w:val="clear" w:color="auto" w:fill="D9E2F3"/>
          </w:tcPr>
          <w:p w14:paraId="7E9CBC0E" w14:textId="77777777" w:rsidR="00A666A8" w:rsidRDefault="00000000">
            <w:pPr>
              <w:jc w:val="center"/>
            </w:pPr>
            <w:r>
              <w:rPr>
                <w:b/>
                <w:sz w:val="22"/>
              </w:rPr>
              <w:t>Category</w:t>
            </w:r>
          </w:p>
        </w:tc>
        <w:tc>
          <w:tcPr>
            <w:tcW w:w="1728" w:type="dxa"/>
            <w:shd w:val="clear" w:color="auto" w:fill="D9E2F3"/>
          </w:tcPr>
          <w:p w14:paraId="5DE7618A" w14:textId="77777777" w:rsidR="00A666A8" w:rsidRDefault="00000000">
            <w:pPr>
              <w:jc w:val="center"/>
            </w:pPr>
            <w:r>
              <w:rPr>
                <w:b/>
                <w:sz w:val="22"/>
              </w:rPr>
              <w:t>Respondents</w:t>
            </w:r>
          </w:p>
        </w:tc>
        <w:tc>
          <w:tcPr>
            <w:tcW w:w="1440" w:type="dxa"/>
            <w:shd w:val="clear" w:color="auto" w:fill="D9E2F3"/>
          </w:tcPr>
          <w:p w14:paraId="1095E019" w14:textId="77777777" w:rsidR="00A666A8" w:rsidRDefault="00000000">
            <w:pPr>
              <w:jc w:val="center"/>
            </w:pPr>
            <w:r>
              <w:rPr>
                <w:b/>
                <w:sz w:val="22"/>
              </w:rPr>
              <w:t>Share (%)</w:t>
            </w:r>
          </w:p>
        </w:tc>
      </w:tr>
      <w:tr w:rsidR="00A666A8" w14:paraId="47324C7A" w14:textId="77777777">
        <w:trPr>
          <w:jc w:val="center"/>
        </w:trPr>
        <w:tc>
          <w:tcPr>
            <w:tcW w:w="2304" w:type="dxa"/>
          </w:tcPr>
          <w:p w14:paraId="3030C5CD" w14:textId="77777777" w:rsidR="00A666A8" w:rsidRDefault="00000000">
            <w:r>
              <w:rPr>
                <w:sz w:val="22"/>
              </w:rPr>
              <w:t>Age group</w:t>
            </w:r>
          </w:p>
        </w:tc>
        <w:tc>
          <w:tcPr>
            <w:tcW w:w="2880" w:type="dxa"/>
          </w:tcPr>
          <w:p w14:paraId="5A2105DD" w14:textId="77777777" w:rsidR="00A666A8" w:rsidRDefault="00000000">
            <w:pPr>
              <w:jc w:val="center"/>
            </w:pPr>
            <w:r>
              <w:rPr>
                <w:sz w:val="22"/>
              </w:rPr>
              <w:t>20–35 years</w:t>
            </w:r>
          </w:p>
        </w:tc>
        <w:tc>
          <w:tcPr>
            <w:tcW w:w="1728" w:type="dxa"/>
          </w:tcPr>
          <w:p w14:paraId="3FEAD88F" w14:textId="77777777" w:rsidR="00A666A8" w:rsidRDefault="00000000">
            <w:pPr>
              <w:jc w:val="center"/>
            </w:pPr>
            <w:r>
              <w:rPr>
                <w:sz w:val="22"/>
              </w:rPr>
              <w:t>299</w:t>
            </w:r>
          </w:p>
        </w:tc>
        <w:tc>
          <w:tcPr>
            <w:tcW w:w="1440" w:type="dxa"/>
          </w:tcPr>
          <w:p w14:paraId="2F82C7A8" w14:textId="77777777" w:rsidR="00A666A8" w:rsidRDefault="00000000">
            <w:pPr>
              <w:jc w:val="center"/>
            </w:pPr>
            <w:r>
              <w:rPr>
                <w:sz w:val="22"/>
              </w:rPr>
              <w:t>23.0</w:t>
            </w:r>
          </w:p>
        </w:tc>
      </w:tr>
      <w:tr w:rsidR="00A666A8" w14:paraId="11271D15" w14:textId="77777777">
        <w:trPr>
          <w:jc w:val="center"/>
        </w:trPr>
        <w:tc>
          <w:tcPr>
            <w:tcW w:w="2304" w:type="dxa"/>
          </w:tcPr>
          <w:p w14:paraId="6FACB2FE" w14:textId="77777777" w:rsidR="00A666A8" w:rsidRDefault="00A666A8"/>
        </w:tc>
        <w:tc>
          <w:tcPr>
            <w:tcW w:w="2880" w:type="dxa"/>
          </w:tcPr>
          <w:p w14:paraId="4F5BAFD6" w14:textId="77777777" w:rsidR="00A666A8" w:rsidRDefault="00000000">
            <w:pPr>
              <w:jc w:val="center"/>
            </w:pPr>
            <w:r>
              <w:rPr>
                <w:sz w:val="22"/>
              </w:rPr>
              <w:t>36–50 years</w:t>
            </w:r>
          </w:p>
        </w:tc>
        <w:tc>
          <w:tcPr>
            <w:tcW w:w="1728" w:type="dxa"/>
          </w:tcPr>
          <w:p w14:paraId="0B757E6F" w14:textId="77777777" w:rsidR="00A666A8" w:rsidRDefault="00000000">
            <w:pPr>
              <w:jc w:val="center"/>
            </w:pPr>
            <w:r>
              <w:rPr>
                <w:sz w:val="22"/>
              </w:rPr>
              <w:t>628</w:t>
            </w:r>
          </w:p>
        </w:tc>
        <w:tc>
          <w:tcPr>
            <w:tcW w:w="1440" w:type="dxa"/>
          </w:tcPr>
          <w:p w14:paraId="35802C0F" w14:textId="77777777" w:rsidR="00A666A8" w:rsidRDefault="00000000">
            <w:pPr>
              <w:jc w:val="center"/>
            </w:pPr>
            <w:r>
              <w:rPr>
                <w:sz w:val="22"/>
              </w:rPr>
              <w:t>48.3</w:t>
            </w:r>
          </w:p>
        </w:tc>
      </w:tr>
      <w:tr w:rsidR="00A666A8" w14:paraId="1E0430C9" w14:textId="77777777">
        <w:trPr>
          <w:jc w:val="center"/>
        </w:trPr>
        <w:tc>
          <w:tcPr>
            <w:tcW w:w="2304" w:type="dxa"/>
          </w:tcPr>
          <w:p w14:paraId="24937C1B" w14:textId="77777777" w:rsidR="00A666A8" w:rsidRDefault="00A666A8"/>
        </w:tc>
        <w:tc>
          <w:tcPr>
            <w:tcW w:w="2880" w:type="dxa"/>
          </w:tcPr>
          <w:p w14:paraId="490CEA9B" w14:textId="77777777" w:rsidR="00A666A8" w:rsidRDefault="00000000">
            <w:pPr>
              <w:jc w:val="center"/>
            </w:pPr>
            <w:r>
              <w:rPr>
                <w:sz w:val="22"/>
              </w:rPr>
              <w:t>51 years and above</w:t>
            </w:r>
          </w:p>
        </w:tc>
        <w:tc>
          <w:tcPr>
            <w:tcW w:w="1728" w:type="dxa"/>
          </w:tcPr>
          <w:p w14:paraId="0F910B23" w14:textId="77777777" w:rsidR="00A666A8" w:rsidRDefault="00000000">
            <w:pPr>
              <w:jc w:val="center"/>
            </w:pPr>
            <w:r>
              <w:rPr>
                <w:sz w:val="22"/>
              </w:rPr>
              <w:t>373</w:t>
            </w:r>
          </w:p>
        </w:tc>
        <w:tc>
          <w:tcPr>
            <w:tcW w:w="1440" w:type="dxa"/>
          </w:tcPr>
          <w:p w14:paraId="4A64F47D" w14:textId="77777777" w:rsidR="00A666A8" w:rsidRDefault="00000000">
            <w:pPr>
              <w:jc w:val="center"/>
            </w:pPr>
            <w:r>
              <w:rPr>
                <w:sz w:val="22"/>
              </w:rPr>
              <w:t>28.7</w:t>
            </w:r>
          </w:p>
        </w:tc>
      </w:tr>
      <w:tr w:rsidR="00A666A8" w14:paraId="75AC6CD3" w14:textId="77777777">
        <w:trPr>
          <w:jc w:val="center"/>
        </w:trPr>
        <w:tc>
          <w:tcPr>
            <w:tcW w:w="2304" w:type="dxa"/>
          </w:tcPr>
          <w:p w14:paraId="21D04C8A" w14:textId="77777777" w:rsidR="00A666A8" w:rsidRDefault="00000000">
            <w:r>
              <w:rPr>
                <w:sz w:val="22"/>
              </w:rPr>
              <w:t>Education</w:t>
            </w:r>
          </w:p>
        </w:tc>
        <w:tc>
          <w:tcPr>
            <w:tcW w:w="2880" w:type="dxa"/>
          </w:tcPr>
          <w:p w14:paraId="4F15027A" w14:textId="77777777" w:rsidR="00A666A8" w:rsidRDefault="00000000">
            <w:pPr>
              <w:jc w:val="center"/>
            </w:pPr>
            <w:r>
              <w:rPr>
                <w:sz w:val="22"/>
              </w:rPr>
              <w:t>No formal education</w:t>
            </w:r>
          </w:p>
        </w:tc>
        <w:tc>
          <w:tcPr>
            <w:tcW w:w="1728" w:type="dxa"/>
          </w:tcPr>
          <w:p w14:paraId="740CF2EF" w14:textId="77777777" w:rsidR="00A666A8" w:rsidRDefault="00000000">
            <w:pPr>
              <w:jc w:val="center"/>
            </w:pPr>
            <w:r>
              <w:rPr>
                <w:sz w:val="22"/>
              </w:rPr>
              <w:t>184</w:t>
            </w:r>
          </w:p>
        </w:tc>
        <w:tc>
          <w:tcPr>
            <w:tcW w:w="1440" w:type="dxa"/>
          </w:tcPr>
          <w:p w14:paraId="2FD0BB41" w14:textId="77777777" w:rsidR="00A666A8" w:rsidRDefault="00000000">
            <w:pPr>
              <w:jc w:val="center"/>
            </w:pPr>
            <w:r>
              <w:rPr>
                <w:sz w:val="22"/>
              </w:rPr>
              <w:t>14.2</w:t>
            </w:r>
          </w:p>
        </w:tc>
      </w:tr>
      <w:tr w:rsidR="00A666A8" w14:paraId="0D52A649" w14:textId="77777777">
        <w:trPr>
          <w:jc w:val="center"/>
        </w:trPr>
        <w:tc>
          <w:tcPr>
            <w:tcW w:w="2304" w:type="dxa"/>
          </w:tcPr>
          <w:p w14:paraId="72D7CE0A" w14:textId="77777777" w:rsidR="00A666A8" w:rsidRDefault="00A666A8"/>
        </w:tc>
        <w:tc>
          <w:tcPr>
            <w:tcW w:w="2880" w:type="dxa"/>
          </w:tcPr>
          <w:p w14:paraId="5C084B58" w14:textId="77777777" w:rsidR="00A666A8" w:rsidRDefault="00000000">
            <w:pPr>
              <w:jc w:val="center"/>
            </w:pPr>
            <w:r>
              <w:rPr>
                <w:sz w:val="22"/>
              </w:rPr>
              <w:t>Primary (1–5)</w:t>
            </w:r>
          </w:p>
        </w:tc>
        <w:tc>
          <w:tcPr>
            <w:tcW w:w="1728" w:type="dxa"/>
          </w:tcPr>
          <w:p w14:paraId="453F5698" w14:textId="77777777" w:rsidR="00A666A8" w:rsidRDefault="00000000">
            <w:pPr>
              <w:jc w:val="center"/>
            </w:pPr>
            <w:r>
              <w:rPr>
                <w:sz w:val="22"/>
              </w:rPr>
              <w:t>166</w:t>
            </w:r>
          </w:p>
        </w:tc>
        <w:tc>
          <w:tcPr>
            <w:tcW w:w="1440" w:type="dxa"/>
          </w:tcPr>
          <w:p w14:paraId="29E9E714" w14:textId="77777777" w:rsidR="00A666A8" w:rsidRDefault="00000000">
            <w:pPr>
              <w:jc w:val="center"/>
            </w:pPr>
            <w:r>
              <w:rPr>
                <w:sz w:val="22"/>
              </w:rPr>
              <w:t>12.8</w:t>
            </w:r>
          </w:p>
        </w:tc>
      </w:tr>
      <w:tr w:rsidR="00A666A8" w14:paraId="115D513E" w14:textId="77777777">
        <w:trPr>
          <w:jc w:val="center"/>
        </w:trPr>
        <w:tc>
          <w:tcPr>
            <w:tcW w:w="2304" w:type="dxa"/>
          </w:tcPr>
          <w:p w14:paraId="36C204F4" w14:textId="77777777" w:rsidR="00A666A8" w:rsidRDefault="00A666A8"/>
        </w:tc>
        <w:tc>
          <w:tcPr>
            <w:tcW w:w="2880" w:type="dxa"/>
          </w:tcPr>
          <w:p w14:paraId="4C44D497" w14:textId="77777777" w:rsidR="00A666A8" w:rsidRDefault="00000000">
            <w:pPr>
              <w:jc w:val="center"/>
            </w:pPr>
            <w:r>
              <w:rPr>
                <w:sz w:val="22"/>
              </w:rPr>
              <w:t>Secondary (6–10)</w:t>
            </w:r>
          </w:p>
        </w:tc>
        <w:tc>
          <w:tcPr>
            <w:tcW w:w="1728" w:type="dxa"/>
          </w:tcPr>
          <w:p w14:paraId="079C776E" w14:textId="77777777" w:rsidR="00A666A8" w:rsidRDefault="00000000">
            <w:pPr>
              <w:jc w:val="center"/>
            </w:pPr>
            <w:r>
              <w:rPr>
                <w:sz w:val="22"/>
              </w:rPr>
              <w:t>468</w:t>
            </w:r>
          </w:p>
        </w:tc>
        <w:tc>
          <w:tcPr>
            <w:tcW w:w="1440" w:type="dxa"/>
          </w:tcPr>
          <w:p w14:paraId="189E70E2" w14:textId="77777777" w:rsidR="00A666A8" w:rsidRDefault="00000000">
            <w:pPr>
              <w:jc w:val="center"/>
            </w:pPr>
            <w:r>
              <w:rPr>
                <w:sz w:val="22"/>
              </w:rPr>
              <w:t>36.0</w:t>
            </w:r>
          </w:p>
        </w:tc>
      </w:tr>
      <w:tr w:rsidR="00A666A8" w14:paraId="2EEEFA78" w14:textId="77777777">
        <w:trPr>
          <w:jc w:val="center"/>
        </w:trPr>
        <w:tc>
          <w:tcPr>
            <w:tcW w:w="2304" w:type="dxa"/>
          </w:tcPr>
          <w:p w14:paraId="44026169" w14:textId="77777777" w:rsidR="00A666A8" w:rsidRDefault="00A666A8"/>
        </w:tc>
        <w:tc>
          <w:tcPr>
            <w:tcW w:w="2880" w:type="dxa"/>
          </w:tcPr>
          <w:p w14:paraId="2A5FC13A" w14:textId="77777777" w:rsidR="00A666A8" w:rsidRDefault="00000000">
            <w:pPr>
              <w:jc w:val="center"/>
            </w:pPr>
            <w:r>
              <w:rPr>
                <w:sz w:val="22"/>
              </w:rPr>
              <w:t>Higher Secondary (11–12)</w:t>
            </w:r>
          </w:p>
        </w:tc>
        <w:tc>
          <w:tcPr>
            <w:tcW w:w="1728" w:type="dxa"/>
          </w:tcPr>
          <w:p w14:paraId="36849DDF" w14:textId="77777777" w:rsidR="00A666A8" w:rsidRDefault="00000000">
            <w:pPr>
              <w:jc w:val="center"/>
            </w:pPr>
            <w:r>
              <w:rPr>
                <w:sz w:val="22"/>
              </w:rPr>
              <w:t>309</w:t>
            </w:r>
          </w:p>
        </w:tc>
        <w:tc>
          <w:tcPr>
            <w:tcW w:w="1440" w:type="dxa"/>
          </w:tcPr>
          <w:p w14:paraId="18A938A6" w14:textId="77777777" w:rsidR="00A666A8" w:rsidRDefault="00000000">
            <w:pPr>
              <w:jc w:val="center"/>
            </w:pPr>
            <w:r>
              <w:rPr>
                <w:sz w:val="22"/>
              </w:rPr>
              <w:t>23.8</w:t>
            </w:r>
          </w:p>
        </w:tc>
      </w:tr>
      <w:tr w:rsidR="00A666A8" w14:paraId="3DEE56D3" w14:textId="77777777">
        <w:trPr>
          <w:jc w:val="center"/>
        </w:trPr>
        <w:tc>
          <w:tcPr>
            <w:tcW w:w="2304" w:type="dxa"/>
          </w:tcPr>
          <w:p w14:paraId="210B8FFC" w14:textId="77777777" w:rsidR="00A666A8" w:rsidRDefault="00A666A8"/>
        </w:tc>
        <w:tc>
          <w:tcPr>
            <w:tcW w:w="2880" w:type="dxa"/>
          </w:tcPr>
          <w:p w14:paraId="539F6779" w14:textId="77777777" w:rsidR="00A666A8" w:rsidRDefault="00000000">
            <w:pPr>
              <w:jc w:val="center"/>
            </w:pPr>
            <w:r>
              <w:rPr>
                <w:sz w:val="22"/>
              </w:rPr>
              <w:t>Graduate</w:t>
            </w:r>
          </w:p>
        </w:tc>
        <w:tc>
          <w:tcPr>
            <w:tcW w:w="1728" w:type="dxa"/>
          </w:tcPr>
          <w:p w14:paraId="25517E40" w14:textId="77777777" w:rsidR="00A666A8" w:rsidRDefault="00000000">
            <w:pPr>
              <w:jc w:val="center"/>
            </w:pPr>
            <w:r>
              <w:rPr>
                <w:sz w:val="22"/>
              </w:rPr>
              <w:t>138</w:t>
            </w:r>
          </w:p>
        </w:tc>
        <w:tc>
          <w:tcPr>
            <w:tcW w:w="1440" w:type="dxa"/>
          </w:tcPr>
          <w:p w14:paraId="4265294D" w14:textId="77777777" w:rsidR="00A666A8" w:rsidRDefault="00000000">
            <w:pPr>
              <w:jc w:val="center"/>
            </w:pPr>
            <w:r>
              <w:rPr>
                <w:sz w:val="22"/>
              </w:rPr>
              <w:t>10.6</w:t>
            </w:r>
          </w:p>
        </w:tc>
      </w:tr>
      <w:tr w:rsidR="00A666A8" w14:paraId="6080FD12" w14:textId="77777777">
        <w:trPr>
          <w:jc w:val="center"/>
        </w:trPr>
        <w:tc>
          <w:tcPr>
            <w:tcW w:w="2304" w:type="dxa"/>
          </w:tcPr>
          <w:p w14:paraId="7B85AD0C" w14:textId="77777777" w:rsidR="00A666A8" w:rsidRDefault="00A666A8"/>
        </w:tc>
        <w:tc>
          <w:tcPr>
            <w:tcW w:w="2880" w:type="dxa"/>
          </w:tcPr>
          <w:p w14:paraId="524CA1BD" w14:textId="77777777" w:rsidR="00A666A8" w:rsidRDefault="00000000">
            <w:pPr>
              <w:jc w:val="center"/>
            </w:pPr>
            <w:r>
              <w:rPr>
                <w:sz w:val="22"/>
              </w:rPr>
              <w:t>Post-graduate</w:t>
            </w:r>
          </w:p>
        </w:tc>
        <w:tc>
          <w:tcPr>
            <w:tcW w:w="1728" w:type="dxa"/>
          </w:tcPr>
          <w:p w14:paraId="60E5BD94" w14:textId="77777777" w:rsidR="00A666A8" w:rsidRDefault="00000000">
            <w:pPr>
              <w:jc w:val="center"/>
            </w:pPr>
            <w:r>
              <w:rPr>
                <w:sz w:val="22"/>
              </w:rPr>
              <w:t>35</w:t>
            </w:r>
          </w:p>
        </w:tc>
        <w:tc>
          <w:tcPr>
            <w:tcW w:w="1440" w:type="dxa"/>
          </w:tcPr>
          <w:p w14:paraId="68A6C283" w14:textId="77777777" w:rsidR="00A666A8" w:rsidRDefault="00000000">
            <w:pPr>
              <w:jc w:val="center"/>
            </w:pPr>
            <w:r>
              <w:rPr>
                <w:sz w:val="22"/>
              </w:rPr>
              <w:t>2.7</w:t>
            </w:r>
          </w:p>
        </w:tc>
      </w:tr>
      <w:tr w:rsidR="00A666A8" w14:paraId="007E9C4D" w14:textId="77777777">
        <w:trPr>
          <w:jc w:val="center"/>
        </w:trPr>
        <w:tc>
          <w:tcPr>
            <w:tcW w:w="2304" w:type="dxa"/>
          </w:tcPr>
          <w:p w14:paraId="4F798171" w14:textId="77777777" w:rsidR="00A666A8" w:rsidRDefault="00000000">
            <w:r>
              <w:rPr>
                <w:sz w:val="22"/>
              </w:rPr>
              <w:t>Experience</w:t>
            </w:r>
          </w:p>
        </w:tc>
        <w:tc>
          <w:tcPr>
            <w:tcW w:w="2880" w:type="dxa"/>
          </w:tcPr>
          <w:p w14:paraId="0367A718" w14:textId="77777777" w:rsidR="00A666A8" w:rsidRDefault="00000000">
            <w:pPr>
              <w:jc w:val="center"/>
            </w:pPr>
            <w:r>
              <w:rPr>
                <w:sz w:val="22"/>
              </w:rPr>
              <w:t>Less than 5 years</w:t>
            </w:r>
          </w:p>
        </w:tc>
        <w:tc>
          <w:tcPr>
            <w:tcW w:w="1728" w:type="dxa"/>
          </w:tcPr>
          <w:p w14:paraId="3A81EB6E" w14:textId="77777777" w:rsidR="00A666A8" w:rsidRDefault="00000000">
            <w:pPr>
              <w:jc w:val="center"/>
            </w:pPr>
            <w:r>
              <w:rPr>
                <w:sz w:val="22"/>
              </w:rPr>
              <w:t>199</w:t>
            </w:r>
          </w:p>
        </w:tc>
        <w:tc>
          <w:tcPr>
            <w:tcW w:w="1440" w:type="dxa"/>
          </w:tcPr>
          <w:p w14:paraId="2531BF24" w14:textId="77777777" w:rsidR="00A666A8" w:rsidRDefault="00000000">
            <w:pPr>
              <w:jc w:val="center"/>
            </w:pPr>
            <w:r>
              <w:rPr>
                <w:sz w:val="22"/>
              </w:rPr>
              <w:t>15.3</w:t>
            </w:r>
          </w:p>
        </w:tc>
      </w:tr>
      <w:tr w:rsidR="00A666A8" w14:paraId="737EC3BB" w14:textId="77777777">
        <w:trPr>
          <w:jc w:val="center"/>
        </w:trPr>
        <w:tc>
          <w:tcPr>
            <w:tcW w:w="2304" w:type="dxa"/>
          </w:tcPr>
          <w:p w14:paraId="143EEFBF" w14:textId="77777777" w:rsidR="00A666A8" w:rsidRDefault="00A666A8"/>
        </w:tc>
        <w:tc>
          <w:tcPr>
            <w:tcW w:w="2880" w:type="dxa"/>
          </w:tcPr>
          <w:p w14:paraId="4D802796" w14:textId="77777777" w:rsidR="00A666A8" w:rsidRDefault="00000000">
            <w:pPr>
              <w:jc w:val="center"/>
            </w:pPr>
            <w:r>
              <w:rPr>
                <w:sz w:val="22"/>
              </w:rPr>
              <w:t>5–10 years</w:t>
            </w:r>
          </w:p>
        </w:tc>
        <w:tc>
          <w:tcPr>
            <w:tcW w:w="1728" w:type="dxa"/>
          </w:tcPr>
          <w:p w14:paraId="487B897C" w14:textId="77777777" w:rsidR="00A666A8" w:rsidRDefault="00000000">
            <w:pPr>
              <w:jc w:val="center"/>
            </w:pPr>
            <w:r>
              <w:rPr>
                <w:sz w:val="22"/>
              </w:rPr>
              <w:t>330</w:t>
            </w:r>
          </w:p>
        </w:tc>
        <w:tc>
          <w:tcPr>
            <w:tcW w:w="1440" w:type="dxa"/>
          </w:tcPr>
          <w:p w14:paraId="46563011" w14:textId="77777777" w:rsidR="00A666A8" w:rsidRDefault="00000000">
            <w:pPr>
              <w:jc w:val="center"/>
            </w:pPr>
            <w:r>
              <w:rPr>
                <w:sz w:val="22"/>
              </w:rPr>
              <w:t>25.4</w:t>
            </w:r>
          </w:p>
        </w:tc>
      </w:tr>
      <w:tr w:rsidR="00A666A8" w14:paraId="68334189" w14:textId="77777777">
        <w:trPr>
          <w:jc w:val="center"/>
        </w:trPr>
        <w:tc>
          <w:tcPr>
            <w:tcW w:w="2304" w:type="dxa"/>
          </w:tcPr>
          <w:p w14:paraId="6127C8AE" w14:textId="77777777" w:rsidR="00A666A8" w:rsidRDefault="00A666A8"/>
        </w:tc>
        <w:tc>
          <w:tcPr>
            <w:tcW w:w="2880" w:type="dxa"/>
          </w:tcPr>
          <w:p w14:paraId="4E4A9CB1" w14:textId="77777777" w:rsidR="00A666A8" w:rsidRDefault="00000000">
            <w:pPr>
              <w:jc w:val="center"/>
            </w:pPr>
            <w:r>
              <w:rPr>
                <w:sz w:val="22"/>
              </w:rPr>
              <w:t>10–20 years</w:t>
            </w:r>
          </w:p>
        </w:tc>
        <w:tc>
          <w:tcPr>
            <w:tcW w:w="1728" w:type="dxa"/>
          </w:tcPr>
          <w:p w14:paraId="1F6A1835" w14:textId="77777777" w:rsidR="00A666A8" w:rsidRDefault="00000000">
            <w:pPr>
              <w:jc w:val="center"/>
            </w:pPr>
            <w:r>
              <w:rPr>
                <w:sz w:val="22"/>
              </w:rPr>
              <w:t>521</w:t>
            </w:r>
          </w:p>
        </w:tc>
        <w:tc>
          <w:tcPr>
            <w:tcW w:w="1440" w:type="dxa"/>
          </w:tcPr>
          <w:p w14:paraId="442F5DEE" w14:textId="77777777" w:rsidR="00A666A8" w:rsidRDefault="00000000">
            <w:pPr>
              <w:jc w:val="center"/>
            </w:pPr>
            <w:r>
              <w:rPr>
                <w:sz w:val="22"/>
              </w:rPr>
              <w:t>40.1</w:t>
            </w:r>
          </w:p>
        </w:tc>
      </w:tr>
      <w:tr w:rsidR="00A666A8" w14:paraId="323E08FB" w14:textId="77777777">
        <w:trPr>
          <w:jc w:val="center"/>
        </w:trPr>
        <w:tc>
          <w:tcPr>
            <w:tcW w:w="2304" w:type="dxa"/>
          </w:tcPr>
          <w:p w14:paraId="116608F4" w14:textId="77777777" w:rsidR="00A666A8" w:rsidRDefault="00A666A8"/>
        </w:tc>
        <w:tc>
          <w:tcPr>
            <w:tcW w:w="2880" w:type="dxa"/>
          </w:tcPr>
          <w:p w14:paraId="12722680" w14:textId="77777777" w:rsidR="00A666A8" w:rsidRDefault="00000000">
            <w:pPr>
              <w:jc w:val="center"/>
            </w:pPr>
            <w:r>
              <w:rPr>
                <w:sz w:val="22"/>
              </w:rPr>
              <w:t>More than 20 years</w:t>
            </w:r>
          </w:p>
        </w:tc>
        <w:tc>
          <w:tcPr>
            <w:tcW w:w="1728" w:type="dxa"/>
          </w:tcPr>
          <w:p w14:paraId="403BB645" w14:textId="77777777" w:rsidR="00A666A8" w:rsidRDefault="00000000">
            <w:pPr>
              <w:jc w:val="center"/>
            </w:pPr>
            <w:r>
              <w:rPr>
                <w:sz w:val="22"/>
              </w:rPr>
              <w:t>250</w:t>
            </w:r>
          </w:p>
        </w:tc>
        <w:tc>
          <w:tcPr>
            <w:tcW w:w="1440" w:type="dxa"/>
          </w:tcPr>
          <w:p w14:paraId="4DCC50A1" w14:textId="77777777" w:rsidR="00A666A8" w:rsidRDefault="00000000">
            <w:pPr>
              <w:jc w:val="center"/>
            </w:pPr>
            <w:r>
              <w:rPr>
                <w:sz w:val="22"/>
              </w:rPr>
              <w:t>19.2</w:t>
            </w:r>
          </w:p>
        </w:tc>
      </w:tr>
    </w:tbl>
    <w:p w14:paraId="10EB4C85" w14:textId="77777777" w:rsidR="00A666A8" w:rsidRDefault="00000000">
      <w:pPr>
        <w:spacing w:after="120" w:line="360" w:lineRule="auto"/>
        <w:ind w:firstLine="432"/>
        <w:jc w:val="both"/>
      </w:pPr>
      <w:r>
        <w:t xml:space="preserve">The geographic spread is approximately balanced across the four mid-hill districts, each contributing between 23.9% and 26.2% of the sample. Farmers form the single largest stratum at 41.5%, with the remaining 58.5% distributed across local traders and commission agents (16.9%), retailers (17.7%), wholesale / mandi agents (13.8%) and transporters (10.0%). This stratification follows verbatim the design reported in Table 3.4 of Chapter 3 and reflects the proportionate-to-size logic adopted for the stratified random sample. Almost three-quarters of the respondents fall in the 36-and-above bracket and around three-fifths report more than ten years of experience in Malta cultivation or trading. This is a deliberately experience-heavy sample, </w:t>
      </w:r>
      <w:r>
        <w:lastRenderedPageBreak/>
        <w:t>since the criteria being rated relate to operational criticality and respondents with longer field exposure are better placed to judge them.</w:t>
      </w:r>
    </w:p>
    <w:p w14:paraId="2DE33ACC" w14:textId="77777777" w:rsidR="00A666A8" w:rsidRDefault="00000000">
      <w:pPr>
        <w:spacing w:before="280" w:after="160"/>
      </w:pPr>
      <w:r>
        <w:rPr>
          <w:b/>
          <w:sz w:val="28"/>
        </w:rPr>
        <w:t>4.3  Reliability and Validity of the Instrument</w:t>
      </w:r>
    </w:p>
    <w:p w14:paraId="01536B98" w14:textId="77777777" w:rsidR="00A666A8" w:rsidRDefault="00000000">
      <w:pPr>
        <w:spacing w:after="120" w:line="360" w:lineRule="auto"/>
        <w:ind w:firstLine="432"/>
        <w:jc w:val="both"/>
      </w:pPr>
      <w:r>
        <w:t>Although the instrument had already been refined from 144 to 82 factors in Chapter 3, the reliability of the final scales was re-tested on the full sample of 1,300 to confirm that the cleaned instrument still behaved as intended. The internal-consistency reliability of every sub-scale was assessed using Cronbach's alpha (Cronbach, 1951; Nunnally and Bernstein, 1994). The corresponding values, together with the average inter-item correlation of every sub-scale, are reported in Table 4.4.</w:t>
      </w:r>
    </w:p>
    <w:p w14:paraId="785364A2" w14:textId="77777777" w:rsidR="00A666A8" w:rsidRDefault="00000000">
      <w:pPr>
        <w:spacing w:before="40" w:after="160"/>
        <w:jc w:val="center"/>
      </w:pPr>
      <w:r>
        <w:rPr>
          <w:b/>
          <w:sz w:val="22"/>
        </w:rPr>
        <w:t>Table 4.4  Internal-consistency reliability of the 15 sub-scales (N = 1,300)</w:t>
      </w:r>
    </w:p>
    <w:tbl>
      <w:tblPr>
        <w:tblStyle w:val="TableGrid"/>
        <w:tblW w:w="0" w:type="auto"/>
        <w:jc w:val="center"/>
        <w:tblLook w:val="04A0" w:firstRow="1" w:lastRow="0" w:firstColumn="1" w:lastColumn="0" w:noHBand="0" w:noVBand="1"/>
      </w:tblPr>
      <w:tblGrid>
        <w:gridCol w:w="3456"/>
        <w:gridCol w:w="864"/>
        <w:gridCol w:w="2016"/>
        <w:gridCol w:w="2304"/>
      </w:tblGrid>
      <w:tr w:rsidR="00A666A8" w14:paraId="679B1E6F" w14:textId="77777777">
        <w:trPr>
          <w:jc w:val="center"/>
        </w:trPr>
        <w:tc>
          <w:tcPr>
            <w:tcW w:w="3456" w:type="dxa"/>
            <w:shd w:val="clear" w:color="auto" w:fill="D9E2F3"/>
          </w:tcPr>
          <w:p w14:paraId="32488075" w14:textId="77777777" w:rsidR="00A666A8" w:rsidRDefault="00000000">
            <w:pPr>
              <w:jc w:val="center"/>
            </w:pPr>
            <w:r>
              <w:rPr>
                <w:b/>
                <w:sz w:val="22"/>
              </w:rPr>
              <w:t>Sub-scale</w:t>
            </w:r>
          </w:p>
        </w:tc>
        <w:tc>
          <w:tcPr>
            <w:tcW w:w="864" w:type="dxa"/>
            <w:shd w:val="clear" w:color="auto" w:fill="D9E2F3"/>
          </w:tcPr>
          <w:p w14:paraId="2274D336" w14:textId="77777777" w:rsidR="00A666A8" w:rsidRDefault="00000000">
            <w:pPr>
              <w:jc w:val="center"/>
            </w:pPr>
            <w:r>
              <w:rPr>
                <w:b/>
                <w:sz w:val="22"/>
              </w:rPr>
              <w:t>k</w:t>
            </w:r>
          </w:p>
        </w:tc>
        <w:tc>
          <w:tcPr>
            <w:tcW w:w="2016" w:type="dxa"/>
            <w:shd w:val="clear" w:color="auto" w:fill="D9E2F3"/>
          </w:tcPr>
          <w:p w14:paraId="76D775C3" w14:textId="77777777" w:rsidR="00A666A8" w:rsidRDefault="00000000">
            <w:pPr>
              <w:jc w:val="center"/>
            </w:pPr>
            <w:r>
              <w:rPr>
                <w:b/>
                <w:sz w:val="22"/>
              </w:rPr>
              <w:t>Cronbach's α</w:t>
            </w:r>
          </w:p>
        </w:tc>
        <w:tc>
          <w:tcPr>
            <w:tcW w:w="2304" w:type="dxa"/>
            <w:shd w:val="clear" w:color="auto" w:fill="D9E2F3"/>
          </w:tcPr>
          <w:p w14:paraId="42CDAE0E" w14:textId="77777777" w:rsidR="00A666A8" w:rsidRDefault="00000000">
            <w:pPr>
              <w:jc w:val="center"/>
            </w:pPr>
            <w:r>
              <w:rPr>
                <w:b/>
                <w:sz w:val="22"/>
              </w:rPr>
              <w:t>Avg. inter-item r</w:t>
            </w:r>
          </w:p>
        </w:tc>
      </w:tr>
      <w:tr w:rsidR="00A666A8" w14:paraId="20384D84" w14:textId="77777777">
        <w:trPr>
          <w:jc w:val="center"/>
        </w:trPr>
        <w:tc>
          <w:tcPr>
            <w:tcW w:w="3456" w:type="dxa"/>
          </w:tcPr>
          <w:p w14:paraId="44EB6FE0" w14:textId="77777777" w:rsidR="00A666A8" w:rsidRDefault="00000000">
            <w:r>
              <w:rPr>
                <w:sz w:val="22"/>
              </w:rPr>
              <w:t>Farm – Cost</w:t>
            </w:r>
          </w:p>
        </w:tc>
        <w:tc>
          <w:tcPr>
            <w:tcW w:w="864" w:type="dxa"/>
          </w:tcPr>
          <w:p w14:paraId="172FBF44" w14:textId="77777777" w:rsidR="00A666A8" w:rsidRDefault="00000000">
            <w:pPr>
              <w:jc w:val="center"/>
            </w:pPr>
            <w:r>
              <w:rPr>
                <w:sz w:val="22"/>
              </w:rPr>
              <w:t>7</w:t>
            </w:r>
          </w:p>
        </w:tc>
        <w:tc>
          <w:tcPr>
            <w:tcW w:w="2016" w:type="dxa"/>
          </w:tcPr>
          <w:p w14:paraId="1DC953D8" w14:textId="77777777" w:rsidR="00A666A8" w:rsidRDefault="00000000">
            <w:pPr>
              <w:jc w:val="center"/>
            </w:pPr>
            <w:r>
              <w:rPr>
                <w:sz w:val="22"/>
              </w:rPr>
              <w:t>0.917</w:t>
            </w:r>
          </w:p>
        </w:tc>
        <w:tc>
          <w:tcPr>
            <w:tcW w:w="2304" w:type="dxa"/>
          </w:tcPr>
          <w:p w14:paraId="4FA24B87" w14:textId="77777777" w:rsidR="00A666A8" w:rsidRDefault="00000000">
            <w:pPr>
              <w:jc w:val="center"/>
            </w:pPr>
            <w:r>
              <w:rPr>
                <w:sz w:val="22"/>
              </w:rPr>
              <w:t>0.614</w:t>
            </w:r>
          </w:p>
        </w:tc>
      </w:tr>
      <w:tr w:rsidR="00A666A8" w14:paraId="6AC35E2E" w14:textId="77777777">
        <w:trPr>
          <w:jc w:val="center"/>
        </w:trPr>
        <w:tc>
          <w:tcPr>
            <w:tcW w:w="3456" w:type="dxa"/>
          </w:tcPr>
          <w:p w14:paraId="2B0281C5" w14:textId="77777777" w:rsidR="00A666A8" w:rsidRDefault="00000000">
            <w:r>
              <w:rPr>
                <w:sz w:val="22"/>
              </w:rPr>
              <w:t>Farm – Time</w:t>
            </w:r>
          </w:p>
        </w:tc>
        <w:tc>
          <w:tcPr>
            <w:tcW w:w="864" w:type="dxa"/>
          </w:tcPr>
          <w:p w14:paraId="1A391A9E" w14:textId="77777777" w:rsidR="00A666A8" w:rsidRDefault="00000000">
            <w:pPr>
              <w:jc w:val="center"/>
            </w:pPr>
            <w:r>
              <w:rPr>
                <w:sz w:val="22"/>
              </w:rPr>
              <w:t>6</w:t>
            </w:r>
          </w:p>
        </w:tc>
        <w:tc>
          <w:tcPr>
            <w:tcW w:w="2016" w:type="dxa"/>
          </w:tcPr>
          <w:p w14:paraId="1BBECDC8" w14:textId="77777777" w:rsidR="00A666A8" w:rsidRDefault="00000000">
            <w:pPr>
              <w:jc w:val="center"/>
            </w:pPr>
            <w:r>
              <w:rPr>
                <w:sz w:val="22"/>
              </w:rPr>
              <w:t>0.897</w:t>
            </w:r>
          </w:p>
        </w:tc>
        <w:tc>
          <w:tcPr>
            <w:tcW w:w="2304" w:type="dxa"/>
          </w:tcPr>
          <w:p w14:paraId="01E935D8" w14:textId="77777777" w:rsidR="00A666A8" w:rsidRDefault="00000000">
            <w:pPr>
              <w:jc w:val="center"/>
            </w:pPr>
            <w:r>
              <w:rPr>
                <w:sz w:val="22"/>
              </w:rPr>
              <w:t>0.591</w:t>
            </w:r>
          </w:p>
        </w:tc>
      </w:tr>
      <w:tr w:rsidR="00A666A8" w14:paraId="5804D942" w14:textId="77777777">
        <w:trPr>
          <w:jc w:val="center"/>
        </w:trPr>
        <w:tc>
          <w:tcPr>
            <w:tcW w:w="3456" w:type="dxa"/>
          </w:tcPr>
          <w:p w14:paraId="64010C30" w14:textId="77777777" w:rsidR="00A666A8" w:rsidRDefault="00000000">
            <w:r>
              <w:rPr>
                <w:sz w:val="22"/>
              </w:rPr>
              <w:t>Farm – Quality</w:t>
            </w:r>
          </w:p>
        </w:tc>
        <w:tc>
          <w:tcPr>
            <w:tcW w:w="864" w:type="dxa"/>
          </w:tcPr>
          <w:p w14:paraId="173D797D" w14:textId="77777777" w:rsidR="00A666A8" w:rsidRDefault="00000000">
            <w:pPr>
              <w:jc w:val="center"/>
            </w:pPr>
            <w:r>
              <w:rPr>
                <w:sz w:val="22"/>
              </w:rPr>
              <w:t>6</w:t>
            </w:r>
          </w:p>
        </w:tc>
        <w:tc>
          <w:tcPr>
            <w:tcW w:w="2016" w:type="dxa"/>
          </w:tcPr>
          <w:p w14:paraId="2C6A610A" w14:textId="77777777" w:rsidR="00A666A8" w:rsidRDefault="00000000">
            <w:pPr>
              <w:jc w:val="center"/>
            </w:pPr>
            <w:r>
              <w:rPr>
                <w:sz w:val="22"/>
              </w:rPr>
              <w:t>0.919</w:t>
            </w:r>
          </w:p>
        </w:tc>
        <w:tc>
          <w:tcPr>
            <w:tcW w:w="2304" w:type="dxa"/>
          </w:tcPr>
          <w:p w14:paraId="0819920E" w14:textId="77777777" w:rsidR="00A666A8" w:rsidRDefault="00000000">
            <w:pPr>
              <w:jc w:val="center"/>
            </w:pPr>
            <w:r>
              <w:rPr>
                <w:sz w:val="22"/>
              </w:rPr>
              <w:t>0.656</w:t>
            </w:r>
          </w:p>
        </w:tc>
      </w:tr>
      <w:tr w:rsidR="00A666A8" w14:paraId="7BA9C0F2" w14:textId="77777777">
        <w:trPr>
          <w:jc w:val="center"/>
        </w:trPr>
        <w:tc>
          <w:tcPr>
            <w:tcW w:w="3456" w:type="dxa"/>
          </w:tcPr>
          <w:p w14:paraId="4D0F9F54" w14:textId="77777777" w:rsidR="00A666A8" w:rsidRDefault="00000000">
            <w:r>
              <w:rPr>
                <w:sz w:val="22"/>
              </w:rPr>
              <w:t>Trader – Cost</w:t>
            </w:r>
          </w:p>
        </w:tc>
        <w:tc>
          <w:tcPr>
            <w:tcW w:w="864" w:type="dxa"/>
          </w:tcPr>
          <w:p w14:paraId="6B6037FF" w14:textId="77777777" w:rsidR="00A666A8" w:rsidRDefault="00000000">
            <w:pPr>
              <w:jc w:val="center"/>
            </w:pPr>
            <w:r>
              <w:rPr>
                <w:sz w:val="22"/>
              </w:rPr>
              <w:t>6</w:t>
            </w:r>
          </w:p>
        </w:tc>
        <w:tc>
          <w:tcPr>
            <w:tcW w:w="2016" w:type="dxa"/>
          </w:tcPr>
          <w:p w14:paraId="655133B6" w14:textId="77777777" w:rsidR="00A666A8" w:rsidRDefault="00000000">
            <w:pPr>
              <w:jc w:val="center"/>
            </w:pPr>
            <w:r>
              <w:rPr>
                <w:sz w:val="22"/>
              </w:rPr>
              <w:t>0.899</w:t>
            </w:r>
          </w:p>
        </w:tc>
        <w:tc>
          <w:tcPr>
            <w:tcW w:w="2304" w:type="dxa"/>
          </w:tcPr>
          <w:p w14:paraId="7739B38B" w14:textId="77777777" w:rsidR="00A666A8" w:rsidRDefault="00000000">
            <w:pPr>
              <w:jc w:val="center"/>
            </w:pPr>
            <w:r>
              <w:rPr>
                <w:sz w:val="22"/>
              </w:rPr>
              <w:t>0.597</w:t>
            </w:r>
          </w:p>
        </w:tc>
      </w:tr>
      <w:tr w:rsidR="00A666A8" w14:paraId="6A4ED052" w14:textId="77777777">
        <w:trPr>
          <w:jc w:val="center"/>
        </w:trPr>
        <w:tc>
          <w:tcPr>
            <w:tcW w:w="3456" w:type="dxa"/>
          </w:tcPr>
          <w:p w14:paraId="3A5C01DF" w14:textId="77777777" w:rsidR="00A666A8" w:rsidRDefault="00000000">
            <w:r>
              <w:rPr>
                <w:sz w:val="22"/>
              </w:rPr>
              <w:t>Trader – Time</w:t>
            </w:r>
          </w:p>
        </w:tc>
        <w:tc>
          <w:tcPr>
            <w:tcW w:w="864" w:type="dxa"/>
          </w:tcPr>
          <w:p w14:paraId="76C08886" w14:textId="77777777" w:rsidR="00A666A8" w:rsidRDefault="00000000">
            <w:pPr>
              <w:jc w:val="center"/>
            </w:pPr>
            <w:r>
              <w:rPr>
                <w:sz w:val="22"/>
              </w:rPr>
              <w:t>5</w:t>
            </w:r>
          </w:p>
        </w:tc>
        <w:tc>
          <w:tcPr>
            <w:tcW w:w="2016" w:type="dxa"/>
          </w:tcPr>
          <w:p w14:paraId="53426594" w14:textId="77777777" w:rsidR="00A666A8" w:rsidRDefault="00000000">
            <w:pPr>
              <w:jc w:val="center"/>
            </w:pPr>
            <w:r>
              <w:rPr>
                <w:sz w:val="22"/>
              </w:rPr>
              <w:t>0.847</w:t>
            </w:r>
          </w:p>
        </w:tc>
        <w:tc>
          <w:tcPr>
            <w:tcW w:w="2304" w:type="dxa"/>
          </w:tcPr>
          <w:p w14:paraId="353FC3FF" w14:textId="77777777" w:rsidR="00A666A8" w:rsidRDefault="00000000">
            <w:pPr>
              <w:jc w:val="center"/>
            </w:pPr>
            <w:r>
              <w:rPr>
                <w:sz w:val="22"/>
              </w:rPr>
              <w:t>0.525</w:t>
            </w:r>
          </w:p>
        </w:tc>
      </w:tr>
      <w:tr w:rsidR="00A666A8" w14:paraId="25E316DD" w14:textId="77777777">
        <w:trPr>
          <w:jc w:val="center"/>
        </w:trPr>
        <w:tc>
          <w:tcPr>
            <w:tcW w:w="3456" w:type="dxa"/>
          </w:tcPr>
          <w:p w14:paraId="6C9ACCF4" w14:textId="77777777" w:rsidR="00A666A8" w:rsidRDefault="00000000">
            <w:r>
              <w:rPr>
                <w:sz w:val="22"/>
              </w:rPr>
              <w:t>Trader – Quality</w:t>
            </w:r>
          </w:p>
        </w:tc>
        <w:tc>
          <w:tcPr>
            <w:tcW w:w="864" w:type="dxa"/>
          </w:tcPr>
          <w:p w14:paraId="09B58D74" w14:textId="77777777" w:rsidR="00A666A8" w:rsidRDefault="00000000">
            <w:pPr>
              <w:jc w:val="center"/>
            </w:pPr>
            <w:r>
              <w:rPr>
                <w:sz w:val="22"/>
              </w:rPr>
              <w:t>5</w:t>
            </w:r>
          </w:p>
        </w:tc>
        <w:tc>
          <w:tcPr>
            <w:tcW w:w="2016" w:type="dxa"/>
          </w:tcPr>
          <w:p w14:paraId="15004255" w14:textId="77777777" w:rsidR="00A666A8" w:rsidRDefault="00000000">
            <w:pPr>
              <w:jc w:val="center"/>
            </w:pPr>
            <w:r>
              <w:rPr>
                <w:sz w:val="22"/>
              </w:rPr>
              <w:t>0.894</w:t>
            </w:r>
          </w:p>
        </w:tc>
        <w:tc>
          <w:tcPr>
            <w:tcW w:w="2304" w:type="dxa"/>
          </w:tcPr>
          <w:p w14:paraId="45FD6A48" w14:textId="77777777" w:rsidR="00A666A8" w:rsidRDefault="00000000">
            <w:pPr>
              <w:jc w:val="center"/>
            </w:pPr>
            <w:r>
              <w:rPr>
                <w:sz w:val="22"/>
              </w:rPr>
              <w:t>0.628</w:t>
            </w:r>
          </w:p>
        </w:tc>
      </w:tr>
      <w:tr w:rsidR="00A666A8" w14:paraId="322E9AFB" w14:textId="77777777">
        <w:trPr>
          <w:jc w:val="center"/>
        </w:trPr>
        <w:tc>
          <w:tcPr>
            <w:tcW w:w="3456" w:type="dxa"/>
          </w:tcPr>
          <w:p w14:paraId="13F0D36F" w14:textId="77777777" w:rsidR="00A666A8" w:rsidRDefault="00000000">
            <w:r>
              <w:rPr>
                <w:sz w:val="22"/>
              </w:rPr>
              <w:t>Mandi – Cost</w:t>
            </w:r>
          </w:p>
        </w:tc>
        <w:tc>
          <w:tcPr>
            <w:tcW w:w="864" w:type="dxa"/>
          </w:tcPr>
          <w:p w14:paraId="18EC172D" w14:textId="77777777" w:rsidR="00A666A8" w:rsidRDefault="00000000">
            <w:pPr>
              <w:jc w:val="center"/>
            </w:pPr>
            <w:r>
              <w:rPr>
                <w:sz w:val="22"/>
              </w:rPr>
              <w:t>6</w:t>
            </w:r>
          </w:p>
        </w:tc>
        <w:tc>
          <w:tcPr>
            <w:tcW w:w="2016" w:type="dxa"/>
          </w:tcPr>
          <w:p w14:paraId="3441E89F" w14:textId="77777777" w:rsidR="00A666A8" w:rsidRDefault="00000000">
            <w:pPr>
              <w:jc w:val="center"/>
            </w:pPr>
            <w:r>
              <w:rPr>
                <w:sz w:val="22"/>
              </w:rPr>
              <w:t>0.905</w:t>
            </w:r>
          </w:p>
        </w:tc>
        <w:tc>
          <w:tcPr>
            <w:tcW w:w="2304" w:type="dxa"/>
          </w:tcPr>
          <w:p w14:paraId="5F85FC58" w14:textId="77777777" w:rsidR="00A666A8" w:rsidRDefault="00000000">
            <w:pPr>
              <w:jc w:val="center"/>
            </w:pPr>
            <w:r>
              <w:rPr>
                <w:sz w:val="22"/>
              </w:rPr>
              <w:t>0.615</w:t>
            </w:r>
          </w:p>
        </w:tc>
      </w:tr>
      <w:tr w:rsidR="00A666A8" w14:paraId="6DC2B22F" w14:textId="77777777">
        <w:trPr>
          <w:jc w:val="center"/>
        </w:trPr>
        <w:tc>
          <w:tcPr>
            <w:tcW w:w="3456" w:type="dxa"/>
          </w:tcPr>
          <w:p w14:paraId="40FC4EF3" w14:textId="77777777" w:rsidR="00A666A8" w:rsidRDefault="00000000">
            <w:r>
              <w:rPr>
                <w:sz w:val="22"/>
              </w:rPr>
              <w:t>Mandi – Time</w:t>
            </w:r>
          </w:p>
        </w:tc>
        <w:tc>
          <w:tcPr>
            <w:tcW w:w="864" w:type="dxa"/>
          </w:tcPr>
          <w:p w14:paraId="2A6D89DC" w14:textId="77777777" w:rsidR="00A666A8" w:rsidRDefault="00000000">
            <w:pPr>
              <w:jc w:val="center"/>
            </w:pPr>
            <w:r>
              <w:rPr>
                <w:sz w:val="22"/>
              </w:rPr>
              <w:t>5</w:t>
            </w:r>
          </w:p>
        </w:tc>
        <w:tc>
          <w:tcPr>
            <w:tcW w:w="2016" w:type="dxa"/>
          </w:tcPr>
          <w:p w14:paraId="474E7EA2" w14:textId="77777777" w:rsidR="00A666A8" w:rsidRDefault="00000000">
            <w:pPr>
              <w:jc w:val="center"/>
            </w:pPr>
            <w:r>
              <w:rPr>
                <w:sz w:val="22"/>
              </w:rPr>
              <w:t>0.861</w:t>
            </w:r>
          </w:p>
        </w:tc>
        <w:tc>
          <w:tcPr>
            <w:tcW w:w="2304" w:type="dxa"/>
          </w:tcPr>
          <w:p w14:paraId="295CF228" w14:textId="77777777" w:rsidR="00A666A8" w:rsidRDefault="00000000">
            <w:pPr>
              <w:jc w:val="center"/>
            </w:pPr>
            <w:r>
              <w:rPr>
                <w:sz w:val="22"/>
              </w:rPr>
              <w:t>0.553</w:t>
            </w:r>
          </w:p>
        </w:tc>
      </w:tr>
      <w:tr w:rsidR="00A666A8" w14:paraId="26B1372B" w14:textId="77777777">
        <w:trPr>
          <w:jc w:val="center"/>
        </w:trPr>
        <w:tc>
          <w:tcPr>
            <w:tcW w:w="3456" w:type="dxa"/>
          </w:tcPr>
          <w:p w14:paraId="613AA41E" w14:textId="77777777" w:rsidR="00A666A8" w:rsidRDefault="00000000">
            <w:r>
              <w:rPr>
                <w:sz w:val="22"/>
              </w:rPr>
              <w:t>Mandi – Quality</w:t>
            </w:r>
          </w:p>
        </w:tc>
        <w:tc>
          <w:tcPr>
            <w:tcW w:w="864" w:type="dxa"/>
          </w:tcPr>
          <w:p w14:paraId="21B6F415" w14:textId="77777777" w:rsidR="00A666A8" w:rsidRDefault="00000000">
            <w:pPr>
              <w:jc w:val="center"/>
            </w:pPr>
            <w:r>
              <w:rPr>
                <w:sz w:val="22"/>
              </w:rPr>
              <w:t>5</w:t>
            </w:r>
          </w:p>
        </w:tc>
        <w:tc>
          <w:tcPr>
            <w:tcW w:w="2016" w:type="dxa"/>
          </w:tcPr>
          <w:p w14:paraId="02BE93AA" w14:textId="77777777" w:rsidR="00A666A8" w:rsidRDefault="00000000">
            <w:pPr>
              <w:jc w:val="center"/>
            </w:pPr>
            <w:r>
              <w:rPr>
                <w:sz w:val="22"/>
              </w:rPr>
              <w:t>0.886</w:t>
            </w:r>
          </w:p>
        </w:tc>
        <w:tc>
          <w:tcPr>
            <w:tcW w:w="2304" w:type="dxa"/>
          </w:tcPr>
          <w:p w14:paraId="64337F8D" w14:textId="77777777" w:rsidR="00A666A8" w:rsidRDefault="00000000">
            <w:pPr>
              <w:jc w:val="center"/>
            </w:pPr>
            <w:r>
              <w:rPr>
                <w:sz w:val="22"/>
              </w:rPr>
              <w:t>0.610</w:t>
            </w:r>
          </w:p>
        </w:tc>
      </w:tr>
      <w:tr w:rsidR="00A666A8" w14:paraId="5F42C7A5" w14:textId="77777777">
        <w:trPr>
          <w:jc w:val="center"/>
        </w:trPr>
        <w:tc>
          <w:tcPr>
            <w:tcW w:w="3456" w:type="dxa"/>
          </w:tcPr>
          <w:p w14:paraId="779E2929" w14:textId="77777777" w:rsidR="00A666A8" w:rsidRDefault="00000000">
            <w:r>
              <w:rPr>
                <w:sz w:val="22"/>
              </w:rPr>
              <w:t>Retail – Cost</w:t>
            </w:r>
          </w:p>
        </w:tc>
        <w:tc>
          <w:tcPr>
            <w:tcW w:w="864" w:type="dxa"/>
          </w:tcPr>
          <w:p w14:paraId="099E011C" w14:textId="77777777" w:rsidR="00A666A8" w:rsidRDefault="00000000">
            <w:pPr>
              <w:jc w:val="center"/>
            </w:pPr>
            <w:r>
              <w:rPr>
                <w:sz w:val="22"/>
              </w:rPr>
              <w:t>6</w:t>
            </w:r>
          </w:p>
        </w:tc>
        <w:tc>
          <w:tcPr>
            <w:tcW w:w="2016" w:type="dxa"/>
          </w:tcPr>
          <w:p w14:paraId="0D9D425A" w14:textId="77777777" w:rsidR="00A666A8" w:rsidRDefault="00000000">
            <w:pPr>
              <w:jc w:val="center"/>
            </w:pPr>
            <w:r>
              <w:rPr>
                <w:sz w:val="22"/>
              </w:rPr>
              <w:t>0.885</w:t>
            </w:r>
          </w:p>
        </w:tc>
        <w:tc>
          <w:tcPr>
            <w:tcW w:w="2304" w:type="dxa"/>
          </w:tcPr>
          <w:p w14:paraId="65072C7E" w14:textId="77777777" w:rsidR="00A666A8" w:rsidRDefault="00000000">
            <w:pPr>
              <w:jc w:val="center"/>
            </w:pPr>
            <w:r>
              <w:rPr>
                <w:sz w:val="22"/>
              </w:rPr>
              <w:t>0.563</w:t>
            </w:r>
          </w:p>
        </w:tc>
      </w:tr>
      <w:tr w:rsidR="00A666A8" w14:paraId="3C292B55" w14:textId="77777777">
        <w:trPr>
          <w:jc w:val="center"/>
        </w:trPr>
        <w:tc>
          <w:tcPr>
            <w:tcW w:w="3456" w:type="dxa"/>
          </w:tcPr>
          <w:p w14:paraId="1FF1F809" w14:textId="77777777" w:rsidR="00A666A8" w:rsidRDefault="00000000">
            <w:r>
              <w:rPr>
                <w:sz w:val="22"/>
              </w:rPr>
              <w:t>Retail – Time</w:t>
            </w:r>
          </w:p>
        </w:tc>
        <w:tc>
          <w:tcPr>
            <w:tcW w:w="864" w:type="dxa"/>
          </w:tcPr>
          <w:p w14:paraId="20C524BF" w14:textId="77777777" w:rsidR="00A666A8" w:rsidRDefault="00000000">
            <w:pPr>
              <w:jc w:val="center"/>
            </w:pPr>
            <w:r>
              <w:rPr>
                <w:sz w:val="22"/>
              </w:rPr>
              <w:t>4</w:t>
            </w:r>
          </w:p>
        </w:tc>
        <w:tc>
          <w:tcPr>
            <w:tcW w:w="2016" w:type="dxa"/>
          </w:tcPr>
          <w:p w14:paraId="461F850F" w14:textId="77777777" w:rsidR="00A666A8" w:rsidRDefault="00000000">
            <w:pPr>
              <w:jc w:val="center"/>
            </w:pPr>
            <w:r>
              <w:rPr>
                <w:sz w:val="22"/>
              </w:rPr>
              <w:t>0.820</w:t>
            </w:r>
          </w:p>
        </w:tc>
        <w:tc>
          <w:tcPr>
            <w:tcW w:w="2304" w:type="dxa"/>
          </w:tcPr>
          <w:p w14:paraId="424069D7" w14:textId="77777777" w:rsidR="00A666A8" w:rsidRDefault="00000000">
            <w:pPr>
              <w:jc w:val="center"/>
            </w:pPr>
            <w:r>
              <w:rPr>
                <w:sz w:val="22"/>
              </w:rPr>
              <w:t>0.533</w:t>
            </w:r>
          </w:p>
        </w:tc>
      </w:tr>
      <w:tr w:rsidR="00A666A8" w14:paraId="4871E86A" w14:textId="77777777">
        <w:trPr>
          <w:jc w:val="center"/>
        </w:trPr>
        <w:tc>
          <w:tcPr>
            <w:tcW w:w="3456" w:type="dxa"/>
          </w:tcPr>
          <w:p w14:paraId="127027A2" w14:textId="77777777" w:rsidR="00A666A8" w:rsidRDefault="00000000">
            <w:r>
              <w:rPr>
                <w:sz w:val="22"/>
              </w:rPr>
              <w:t>Retail – Quality</w:t>
            </w:r>
          </w:p>
        </w:tc>
        <w:tc>
          <w:tcPr>
            <w:tcW w:w="864" w:type="dxa"/>
          </w:tcPr>
          <w:p w14:paraId="73AD3DD3" w14:textId="77777777" w:rsidR="00A666A8" w:rsidRDefault="00000000">
            <w:pPr>
              <w:jc w:val="center"/>
            </w:pPr>
            <w:r>
              <w:rPr>
                <w:sz w:val="22"/>
              </w:rPr>
              <w:t>5</w:t>
            </w:r>
          </w:p>
        </w:tc>
        <w:tc>
          <w:tcPr>
            <w:tcW w:w="2016" w:type="dxa"/>
          </w:tcPr>
          <w:p w14:paraId="5829CEE6" w14:textId="77777777" w:rsidR="00A666A8" w:rsidRDefault="00000000">
            <w:pPr>
              <w:jc w:val="center"/>
            </w:pPr>
            <w:r>
              <w:rPr>
                <w:sz w:val="22"/>
              </w:rPr>
              <w:t>0.875</w:t>
            </w:r>
          </w:p>
        </w:tc>
        <w:tc>
          <w:tcPr>
            <w:tcW w:w="2304" w:type="dxa"/>
          </w:tcPr>
          <w:p w14:paraId="56F32226" w14:textId="77777777" w:rsidR="00A666A8" w:rsidRDefault="00000000">
            <w:pPr>
              <w:jc w:val="center"/>
            </w:pPr>
            <w:r>
              <w:rPr>
                <w:sz w:val="22"/>
              </w:rPr>
              <w:t>0.583</w:t>
            </w:r>
          </w:p>
        </w:tc>
      </w:tr>
      <w:tr w:rsidR="00A666A8" w14:paraId="0560664D" w14:textId="77777777">
        <w:trPr>
          <w:jc w:val="center"/>
        </w:trPr>
        <w:tc>
          <w:tcPr>
            <w:tcW w:w="3456" w:type="dxa"/>
          </w:tcPr>
          <w:p w14:paraId="54EE17D4" w14:textId="77777777" w:rsidR="00A666A8" w:rsidRDefault="00000000">
            <w:r>
              <w:rPr>
                <w:sz w:val="22"/>
              </w:rPr>
              <w:t>Transport – Cost</w:t>
            </w:r>
          </w:p>
        </w:tc>
        <w:tc>
          <w:tcPr>
            <w:tcW w:w="864" w:type="dxa"/>
          </w:tcPr>
          <w:p w14:paraId="4D14FA61" w14:textId="77777777" w:rsidR="00A666A8" w:rsidRDefault="00000000">
            <w:pPr>
              <w:jc w:val="center"/>
            </w:pPr>
            <w:r>
              <w:rPr>
                <w:sz w:val="22"/>
              </w:rPr>
              <w:t>6</w:t>
            </w:r>
          </w:p>
        </w:tc>
        <w:tc>
          <w:tcPr>
            <w:tcW w:w="2016" w:type="dxa"/>
          </w:tcPr>
          <w:p w14:paraId="38D63753" w14:textId="77777777" w:rsidR="00A666A8" w:rsidRDefault="00000000">
            <w:pPr>
              <w:jc w:val="center"/>
            </w:pPr>
            <w:r>
              <w:rPr>
                <w:sz w:val="22"/>
              </w:rPr>
              <w:t>0.900</w:t>
            </w:r>
          </w:p>
        </w:tc>
        <w:tc>
          <w:tcPr>
            <w:tcW w:w="2304" w:type="dxa"/>
          </w:tcPr>
          <w:p w14:paraId="0D154E10" w14:textId="77777777" w:rsidR="00A666A8" w:rsidRDefault="00000000">
            <w:pPr>
              <w:jc w:val="center"/>
            </w:pPr>
            <w:r>
              <w:rPr>
                <w:sz w:val="22"/>
              </w:rPr>
              <w:t>0.601</w:t>
            </w:r>
          </w:p>
        </w:tc>
      </w:tr>
      <w:tr w:rsidR="00A666A8" w14:paraId="27B9F7D1" w14:textId="77777777">
        <w:trPr>
          <w:jc w:val="center"/>
        </w:trPr>
        <w:tc>
          <w:tcPr>
            <w:tcW w:w="3456" w:type="dxa"/>
          </w:tcPr>
          <w:p w14:paraId="5E414B12" w14:textId="77777777" w:rsidR="00A666A8" w:rsidRDefault="00000000">
            <w:r>
              <w:rPr>
                <w:sz w:val="22"/>
              </w:rPr>
              <w:t>Transport – Time</w:t>
            </w:r>
          </w:p>
        </w:tc>
        <w:tc>
          <w:tcPr>
            <w:tcW w:w="864" w:type="dxa"/>
          </w:tcPr>
          <w:p w14:paraId="09E9ED19" w14:textId="77777777" w:rsidR="00A666A8" w:rsidRDefault="00000000">
            <w:pPr>
              <w:jc w:val="center"/>
            </w:pPr>
            <w:r>
              <w:rPr>
                <w:sz w:val="22"/>
              </w:rPr>
              <w:t>5</w:t>
            </w:r>
          </w:p>
        </w:tc>
        <w:tc>
          <w:tcPr>
            <w:tcW w:w="2016" w:type="dxa"/>
          </w:tcPr>
          <w:p w14:paraId="6E399FB6" w14:textId="77777777" w:rsidR="00A666A8" w:rsidRDefault="00000000">
            <w:pPr>
              <w:jc w:val="center"/>
            </w:pPr>
            <w:r>
              <w:rPr>
                <w:sz w:val="22"/>
              </w:rPr>
              <w:t>0.903</w:t>
            </w:r>
          </w:p>
        </w:tc>
        <w:tc>
          <w:tcPr>
            <w:tcW w:w="2304" w:type="dxa"/>
          </w:tcPr>
          <w:p w14:paraId="33B0FBD5" w14:textId="77777777" w:rsidR="00A666A8" w:rsidRDefault="00000000">
            <w:pPr>
              <w:jc w:val="center"/>
            </w:pPr>
            <w:r>
              <w:rPr>
                <w:sz w:val="22"/>
              </w:rPr>
              <w:t>0.651</w:t>
            </w:r>
          </w:p>
        </w:tc>
      </w:tr>
      <w:tr w:rsidR="00A666A8" w14:paraId="7D18B86E" w14:textId="77777777">
        <w:trPr>
          <w:jc w:val="center"/>
        </w:trPr>
        <w:tc>
          <w:tcPr>
            <w:tcW w:w="3456" w:type="dxa"/>
          </w:tcPr>
          <w:p w14:paraId="2464D3CF" w14:textId="77777777" w:rsidR="00A666A8" w:rsidRDefault="00000000">
            <w:r>
              <w:rPr>
                <w:sz w:val="22"/>
              </w:rPr>
              <w:t>Transport – Quality</w:t>
            </w:r>
          </w:p>
        </w:tc>
        <w:tc>
          <w:tcPr>
            <w:tcW w:w="864" w:type="dxa"/>
          </w:tcPr>
          <w:p w14:paraId="4B1E7F98" w14:textId="77777777" w:rsidR="00A666A8" w:rsidRDefault="00000000">
            <w:pPr>
              <w:jc w:val="center"/>
            </w:pPr>
            <w:r>
              <w:rPr>
                <w:sz w:val="22"/>
              </w:rPr>
              <w:t>5</w:t>
            </w:r>
          </w:p>
        </w:tc>
        <w:tc>
          <w:tcPr>
            <w:tcW w:w="2016" w:type="dxa"/>
          </w:tcPr>
          <w:p w14:paraId="6C11CA6D" w14:textId="77777777" w:rsidR="00A666A8" w:rsidRDefault="00000000">
            <w:pPr>
              <w:jc w:val="center"/>
            </w:pPr>
            <w:r>
              <w:rPr>
                <w:sz w:val="22"/>
              </w:rPr>
              <w:t>0.870</w:t>
            </w:r>
          </w:p>
        </w:tc>
        <w:tc>
          <w:tcPr>
            <w:tcW w:w="2304" w:type="dxa"/>
          </w:tcPr>
          <w:p w14:paraId="018F9A22" w14:textId="77777777" w:rsidR="00A666A8" w:rsidRDefault="00000000">
            <w:pPr>
              <w:jc w:val="center"/>
            </w:pPr>
            <w:r>
              <w:rPr>
                <w:sz w:val="22"/>
              </w:rPr>
              <w:t>0.572</w:t>
            </w:r>
          </w:p>
        </w:tc>
      </w:tr>
      <w:tr w:rsidR="00A666A8" w14:paraId="51E8D03B" w14:textId="77777777">
        <w:trPr>
          <w:jc w:val="center"/>
        </w:trPr>
        <w:tc>
          <w:tcPr>
            <w:tcW w:w="3456" w:type="dxa"/>
          </w:tcPr>
          <w:p w14:paraId="38684900" w14:textId="77777777" w:rsidR="00A666A8" w:rsidRDefault="00000000">
            <w:r>
              <w:rPr>
                <w:sz w:val="22"/>
              </w:rPr>
              <w:t>Mean (15 scales)</w:t>
            </w:r>
          </w:p>
        </w:tc>
        <w:tc>
          <w:tcPr>
            <w:tcW w:w="864" w:type="dxa"/>
          </w:tcPr>
          <w:p w14:paraId="13C55FBE" w14:textId="77777777" w:rsidR="00A666A8" w:rsidRDefault="00000000">
            <w:pPr>
              <w:jc w:val="center"/>
            </w:pPr>
            <w:r>
              <w:rPr>
                <w:sz w:val="22"/>
              </w:rPr>
              <w:t>5.4</w:t>
            </w:r>
          </w:p>
        </w:tc>
        <w:tc>
          <w:tcPr>
            <w:tcW w:w="2016" w:type="dxa"/>
          </w:tcPr>
          <w:p w14:paraId="15F6AE3A" w14:textId="77777777" w:rsidR="00A666A8" w:rsidRDefault="00000000">
            <w:pPr>
              <w:jc w:val="center"/>
            </w:pPr>
            <w:r>
              <w:rPr>
                <w:sz w:val="22"/>
              </w:rPr>
              <w:t>0.885</w:t>
            </w:r>
          </w:p>
        </w:tc>
        <w:tc>
          <w:tcPr>
            <w:tcW w:w="2304" w:type="dxa"/>
          </w:tcPr>
          <w:p w14:paraId="3386B55F" w14:textId="77777777" w:rsidR="00A666A8" w:rsidRDefault="00000000">
            <w:pPr>
              <w:jc w:val="center"/>
            </w:pPr>
            <w:r>
              <w:rPr>
                <w:sz w:val="22"/>
              </w:rPr>
              <w:t>0.593</w:t>
            </w:r>
          </w:p>
        </w:tc>
      </w:tr>
    </w:tbl>
    <w:p w14:paraId="6B8955A7" w14:textId="77777777" w:rsidR="00A666A8" w:rsidRDefault="00000000">
      <w:pPr>
        <w:spacing w:after="120" w:line="360" w:lineRule="auto"/>
        <w:ind w:firstLine="432"/>
        <w:jc w:val="both"/>
      </w:pPr>
      <w:r>
        <w:t xml:space="preserve">Every alpha exceeds the conventional 0.80 threshold for excellent reliability (Nunnally and Bernstein, 1994; Hair et al., 2019). The mean alpha of 0.885 and the band of [0.820, 0.919] indicate that the cleaned instrument is internally consistent. The average inter-item correlations sit between 0.525 and 0.656, comfortably inside the recommended 0.20-to-0.70 band of Briggs and Cheek (1986), which means that the sub-scales are coherent without being redundant. The construct validity of the three latent dimensions of cost, time and quality was further supported by a principal-component analysis on the Farm sub-scale: three components explained 68.0% of the total variance (PC1 27.2%, PC2 21.6%, PC3 19.2%), with the cost items, the quality items </w:t>
      </w:r>
      <w:r>
        <w:lastRenderedPageBreak/>
        <w:t>and the time items each loading on a distinct component. The instrument is therefore both reliable and structurally valid.</w:t>
      </w:r>
    </w:p>
    <w:p w14:paraId="0EA7C8EE" w14:textId="77777777" w:rsidR="00A666A8" w:rsidRDefault="00000000">
      <w:pPr>
        <w:spacing w:before="280" w:after="160"/>
      </w:pPr>
      <w:r>
        <w:rPr>
          <w:b/>
          <w:sz w:val="28"/>
        </w:rPr>
        <w:t>4.4  Construction of the Decision Matrix</w:t>
      </w:r>
    </w:p>
    <w:p w14:paraId="55D3FD18" w14:textId="77777777" w:rsidR="00A666A8" w:rsidRDefault="00000000">
      <w:pPr>
        <w:spacing w:before="160" w:after="80"/>
      </w:pPr>
      <w:r>
        <w:rPr>
          <w:b/>
          <w:i/>
        </w:rPr>
        <w:t>4.4.1  Crisp decision matrix</w:t>
      </w:r>
    </w:p>
    <w:p w14:paraId="40A1691F" w14:textId="77777777" w:rsidR="00A666A8" w:rsidRDefault="00000000">
      <w:pPr>
        <w:spacing w:after="120" w:line="360" w:lineRule="auto"/>
        <w:ind w:firstLine="432"/>
        <w:jc w:val="both"/>
      </w:pPr>
      <w:r>
        <w:t>The 5 × 3 crisp decision matrix M is constructed by computing, for every (stage i, criterion j) cell, the mean across all 1,300 respondents of the per-respondent mean of the items belonging to the corresponding sub-scale. The criteria are benefit-type, that is, a higher mean Likert score indicates a greater perceived criticality of that (stage, criterion) cell and therefore a greater priority for managerial intervention. The crisp matrix is reported in Table 4.5 and visualised as a heatmap in Figure 4.5. The five-stage radar plot in Figure 4.4 makes the inter-stage profile differences explicit.</w:t>
      </w:r>
    </w:p>
    <w:p w14:paraId="0B4A9737" w14:textId="77777777" w:rsidR="00A666A8" w:rsidRDefault="00000000">
      <w:pPr>
        <w:spacing w:before="40" w:after="160"/>
        <w:jc w:val="center"/>
      </w:pPr>
      <w:r>
        <w:rPr>
          <w:b/>
          <w:sz w:val="22"/>
        </w:rPr>
        <w:t>Table 4.5  Crisp decision matrix M (mean Likert criticality, 1–5 scale)</w:t>
      </w:r>
    </w:p>
    <w:tbl>
      <w:tblPr>
        <w:tblStyle w:val="TableGrid"/>
        <w:tblW w:w="0" w:type="auto"/>
        <w:jc w:val="center"/>
        <w:tblLook w:val="04A0" w:firstRow="1" w:lastRow="0" w:firstColumn="1" w:lastColumn="0" w:noHBand="0" w:noVBand="1"/>
      </w:tblPr>
      <w:tblGrid>
        <w:gridCol w:w="2592"/>
        <w:gridCol w:w="1728"/>
        <w:gridCol w:w="1728"/>
        <w:gridCol w:w="1728"/>
      </w:tblGrid>
      <w:tr w:rsidR="00A666A8" w14:paraId="20F0052B" w14:textId="77777777">
        <w:trPr>
          <w:jc w:val="center"/>
        </w:trPr>
        <w:tc>
          <w:tcPr>
            <w:tcW w:w="2592" w:type="dxa"/>
            <w:shd w:val="clear" w:color="auto" w:fill="D9E2F3"/>
          </w:tcPr>
          <w:p w14:paraId="4797E15C" w14:textId="77777777" w:rsidR="00A666A8" w:rsidRDefault="00000000">
            <w:pPr>
              <w:jc w:val="center"/>
            </w:pPr>
            <w:r>
              <w:rPr>
                <w:b/>
                <w:sz w:val="22"/>
              </w:rPr>
              <w:t>Stage</w:t>
            </w:r>
          </w:p>
        </w:tc>
        <w:tc>
          <w:tcPr>
            <w:tcW w:w="1728" w:type="dxa"/>
            <w:shd w:val="clear" w:color="auto" w:fill="D9E2F3"/>
          </w:tcPr>
          <w:p w14:paraId="28AD7218" w14:textId="77777777" w:rsidR="00A666A8" w:rsidRDefault="00000000">
            <w:pPr>
              <w:jc w:val="center"/>
            </w:pPr>
            <w:r>
              <w:rPr>
                <w:b/>
                <w:sz w:val="22"/>
              </w:rPr>
              <w:t>Cost</w:t>
            </w:r>
          </w:p>
        </w:tc>
        <w:tc>
          <w:tcPr>
            <w:tcW w:w="1728" w:type="dxa"/>
            <w:shd w:val="clear" w:color="auto" w:fill="D9E2F3"/>
          </w:tcPr>
          <w:p w14:paraId="20FEDD3C" w14:textId="77777777" w:rsidR="00A666A8" w:rsidRDefault="00000000">
            <w:pPr>
              <w:jc w:val="center"/>
            </w:pPr>
            <w:r>
              <w:rPr>
                <w:b/>
                <w:sz w:val="22"/>
              </w:rPr>
              <w:t>Time</w:t>
            </w:r>
          </w:p>
        </w:tc>
        <w:tc>
          <w:tcPr>
            <w:tcW w:w="1728" w:type="dxa"/>
            <w:shd w:val="clear" w:color="auto" w:fill="D9E2F3"/>
          </w:tcPr>
          <w:p w14:paraId="6C7A0A74" w14:textId="77777777" w:rsidR="00A666A8" w:rsidRDefault="00000000">
            <w:pPr>
              <w:jc w:val="center"/>
            </w:pPr>
            <w:r>
              <w:rPr>
                <w:b/>
                <w:sz w:val="22"/>
              </w:rPr>
              <w:t>Quality</w:t>
            </w:r>
          </w:p>
        </w:tc>
      </w:tr>
      <w:tr w:rsidR="00A666A8" w14:paraId="06F57A73" w14:textId="77777777">
        <w:trPr>
          <w:jc w:val="center"/>
        </w:trPr>
        <w:tc>
          <w:tcPr>
            <w:tcW w:w="2592" w:type="dxa"/>
          </w:tcPr>
          <w:p w14:paraId="33031438" w14:textId="77777777" w:rsidR="00A666A8" w:rsidRDefault="00000000">
            <w:r>
              <w:rPr>
                <w:sz w:val="22"/>
              </w:rPr>
              <w:t>Farm</w:t>
            </w:r>
          </w:p>
        </w:tc>
        <w:tc>
          <w:tcPr>
            <w:tcW w:w="1728" w:type="dxa"/>
          </w:tcPr>
          <w:p w14:paraId="182B7AC5" w14:textId="77777777" w:rsidR="00A666A8" w:rsidRDefault="00000000">
            <w:pPr>
              <w:jc w:val="center"/>
            </w:pPr>
            <w:r>
              <w:rPr>
                <w:sz w:val="22"/>
              </w:rPr>
              <w:t>3.7534</w:t>
            </w:r>
          </w:p>
        </w:tc>
        <w:tc>
          <w:tcPr>
            <w:tcW w:w="1728" w:type="dxa"/>
          </w:tcPr>
          <w:p w14:paraId="5711838C" w14:textId="77777777" w:rsidR="00A666A8" w:rsidRDefault="00000000">
            <w:pPr>
              <w:jc w:val="center"/>
            </w:pPr>
            <w:r>
              <w:rPr>
                <w:sz w:val="22"/>
              </w:rPr>
              <w:t>3.7755</w:t>
            </w:r>
          </w:p>
        </w:tc>
        <w:tc>
          <w:tcPr>
            <w:tcW w:w="1728" w:type="dxa"/>
          </w:tcPr>
          <w:p w14:paraId="55F08399" w14:textId="77777777" w:rsidR="00A666A8" w:rsidRDefault="00000000">
            <w:pPr>
              <w:jc w:val="center"/>
            </w:pPr>
            <w:r>
              <w:rPr>
                <w:sz w:val="22"/>
              </w:rPr>
              <w:t>3.7719</w:t>
            </w:r>
          </w:p>
        </w:tc>
      </w:tr>
      <w:tr w:rsidR="00A666A8" w14:paraId="5EA96DFF" w14:textId="77777777">
        <w:trPr>
          <w:jc w:val="center"/>
        </w:trPr>
        <w:tc>
          <w:tcPr>
            <w:tcW w:w="2592" w:type="dxa"/>
          </w:tcPr>
          <w:p w14:paraId="1267368B" w14:textId="77777777" w:rsidR="00A666A8" w:rsidRDefault="00000000">
            <w:r>
              <w:rPr>
                <w:sz w:val="22"/>
              </w:rPr>
              <w:t>Village Trader</w:t>
            </w:r>
          </w:p>
        </w:tc>
        <w:tc>
          <w:tcPr>
            <w:tcW w:w="1728" w:type="dxa"/>
          </w:tcPr>
          <w:p w14:paraId="1CA41EC8" w14:textId="77777777" w:rsidR="00A666A8" w:rsidRDefault="00000000">
            <w:pPr>
              <w:jc w:val="center"/>
            </w:pPr>
            <w:r>
              <w:rPr>
                <w:sz w:val="22"/>
              </w:rPr>
              <w:t>3.6478</w:t>
            </w:r>
          </w:p>
        </w:tc>
        <w:tc>
          <w:tcPr>
            <w:tcW w:w="1728" w:type="dxa"/>
          </w:tcPr>
          <w:p w14:paraId="5F3D9F8B" w14:textId="77777777" w:rsidR="00A666A8" w:rsidRDefault="00000000">
            <w:pPr>
              <w:jc w:val="center"/>
            </w:pPr>
            <w:r>
              <w:rPr>
                <w:sz w:val="22"/>
              </w:rPr>
              <w:t>3.6532</w:t>
            </w:r>
          </w:p>
        </w:tc>
        <w:tc>
          <w:tcPr>
            <w:tcW w:w="1728" w:type="dxa"/>
          </w:tcPr>
          <w:p w14:paraId="5A1E7CDF" w14:textId="77777777" w:rsidR="00A666A8" w:rsidRDefault="00000000">
            <w:pPr>
              <w:jc w:val="center"/>
            </w:pPr>
            <w:r>
              <w:rPr>
                <w:sz w:val="22"/>
              </w:rPr>
              <w:t>3.6520</w:t>
            </w:r>
          </w:p>
        </w:tc>
      </w:tr>
      <w:tr w:rsidR="00A666A8" w14:paraId="290B916F" w14:textId="77777777">
        <w:trPr>
          <w:jc w:val="center"/>
        </w:trPr>
        <w:tc>
          <w:tcPr>
            <w:tcW w:w="2592" w:type="dxa"/>
          </w:tcPr>
          <w:p w14:paraId="24EDBA90" w14:textId="77777777" w:rsidR="00A666A8" w:rsidRDefault="00000000">
            <w:r>
              <w:rPr>
                <w:sz w:val="22"/>
              </w:rPr>
              <w:t>Mandi</w:t>
            </w:r>
          </w:p>
        </w:tc>
        <w:tc>
          <w:tcPr>
            <w:tcW w:w="1728" w:type="dxa"/>
          </w:tcPr>
          <w:p w14:paraId="4F1AE181" w14:textId="77777777" w:rsidR="00A666A8" w:rsidRDefault="00000000">
            <w:pPr>
              <w:jc w:val="center"/>
            </w:pPr>
            <w:r>
              <w:rPr>
                <w:sz w:val="22"/>
              </w:rPr>
              <w:t>3.7251</w:t>
            </w:r>
          </w:p>
        </w:tc>
        <w:tc>
          <w:tcPr>
            <w:tcW w:w="1728" w:type="dxa"/>
          </w:tcPr>
          <w:p w14:paraId="5549FEBC" w14:textId="77777777" w:rsidR="00A666A8" w:rsidRDefault="00000000">
            <w:pPr>
              <w:jc w:val="center"/>
            </w:pPr>
            <w:r>
              <w:rPr>
                <w:sz w:val="22"/>
              </w:rPr>
              <w:t>3.7734</w:t>
            </w:r>
          </w:p>
        </w:tc>
        <w:tc>
          <w:tcPr>
            <w:tcW w:w="1728" w:type="dxa"/>
          </w:tcPr>
          <w:p w14:paraId="12BE4937" w14:textId="77777777" w:rsidR="00A666A8" w:rsidRDefault="00000000">
            <w:pPr>
              <w:jc w:val="center"/>
            </w:pPr>
            <w:r>
              <w:rPr>
                <w:sz w:val="22"/>
              </w:rPr>
              <w:t>3.7335</w:t>
            </w:r>
          </w:p>
        </w:tc>
      </w:tr>
      <w:tr w:rsidR="00A666A8" w14:paraId="504AA1A4" w14:textId="77777777">
        <w:trPr>
          <w:jc w:val="center"/>
        </w:trPr>
        <w:tc>
          <w:tcPr>
            <w:tcW w:w="2592" w:type="dxa"/>
          </w:tcPr>
          <w:p w14:paraId="3BD7099E" w14:textId="77777777" w:rsidR="00A666A8" w:rsidRDefault="00000000">
            <w:r>
              <w:rPr>
                <w:sz w:val="22"/>
              </w:rPr>
              <w:t>Retail</w:t>
            </w:r>
          </w:p>
        </w:tc>
        <w:tc>
          <w:tcPr>
            <w:tcW w:w="1728" w:type="dxa"/>
          </w:tcPr>
          <w:p w14:paraId="4398D860" w14:textId="77777777" w:rsidR="00A666A8" w:rsidRDefault="00000000">
            <w:pPr>
              <w:jc w:val="center"/>
            </w:pPr>
            <w:r>
              <w:rPr>
                <w:sz w:val="22"/>
              </w:rPr>
              <w:t>3.5338</w:t>
            </w:r>
          </w:p>
        </w:tc>
        <w:tc>
          <w:tcPr>
            <w:tcW w:w="1728" w:type="dxa"/>
          </w:tcPr>
          <w:p w14:paraId="59B1BCE1" w14:textId="77777777" w:rsidR="00A666A8" w:rsidRDefault="00000000">
            <w:pPr>
              <w:jc w:val="center"/>
            </w:pPr>
            <w:r>
              <w:rPr>
                <w:sz w:val="22"/>
              </w:rPr>
              <w:t>3.5438</w:t>
            </w:r>
          </w:p>
        </w:tc>
        <w:tc>
          <w:tcPr>
            <w:tcW w:w="1728" w:type="dxa"/>
          </w:tcPr>
          <w:p w14:paraId="12A7F40F" w14:textId="77777777" w:rsidR="00A666A8" w:rsidRDefault="00000000">
            <w:pPr>
              <w:jc w:val="center"/>
            </w:pPr>
            <w:r>
              <w:rPr>
                <w:sz w:val="22"/>
              </w:rPr>
              <w:t>3.7394</w:t>
            </w:r>
          </w:p>
        </w:tc>
      </w:tr>
      <w:tr w:rsidR="00A666A8" w14:paraId="2C751A0A" w14:textId="77777777">
        <w:trPr>
          <w:jc w:val="center"/>
        </w:trPr>
        <w:tc>
          <w:tcPr>
            <w:tcW w:w="2592" w:type="dxa"/>
          </w:tcPr>
          <w:p w14:paraId="5A27E146" w14:textId="77777777" w:rsidR="00A666A8" w:rsidRDefault="00000000">
            <w:r>
              <w:rPr>
                <w:sz w:val="22"/>
              </w:rPr>
              <w:t>Transport</w:t>
            </w:r>
          </w:p>
        </w:tc>
        <w:tc>
          <w:tcPr>
            <w:tcW w:w="1728" w:type="dxa"/>
          </w:tcPr>
          <w:p w14:paraId="46FA2C52" w14:textId="77777777" w:rsidR="00A666A8" w:rsidRDefault="00000000">
            <w:pPr>
              <w:jc w:val="center"/>
            </w:pPr>
            <w:r>
              <w:rPr>
                <w:sz w:val="22"/>
              </w:rPr>
              <w:t>3.6294</w:t>
            </w:r>
          </w:p>
        </w:tc>
        <w:tc>
          <w:tcPr>
            <w:tcW w:w="1728" w:type="dxa"/>
          </w:tcPr>
          <w:p w14:paraId="0683233A" w14:textId="77777777" w:rsidR="00A666A8" w:rsidRDefault="00000000">
            <w:pPr>
              <w:jc w:val="center"/>
            </w:pPr>
            <w:r>
              <w:rPr>
                <w:sz w:val="22"/>
              </w:rPr>
              <w:t>3.8525</w:t>
            </w:r>
          </w:p>
        </w:tc>
        <w:tc>
          <w:tcPr>
            <w:tcW w:w="1728" w:type="dxa"/>
          </w:tcPr>
          <w:p w14:paraId="6FEB2EF3" w14:textId="77777777" w:rsidR="00A666A8" w:rsidRDefault="00000000">
            <w:pPr>
              <w:jc w:val="center"/>
            </w:pPr>
            <w:r>
              <w:rPr>
                <w:sz w:val="22"/>
              </w:rPr>
              <w:t>3.6274</w:t>
            </w:r>
          </w:p>
        </w:tc>
      </w:tr>
    </w:tbl>
    <w:p w14:paraId="2374AB8E" w14:textId="77777777" w:rsidR="00A666A8" w:rsidRDefault="00000000">
      <w:pPr>
        <w:spacing w:before="120" w:after="40"/>
        <w:jc w:val="center"/>
      </w:pPr>
      <w:r>
        <w:rPr>
          <w:noProof/>
        </w:rPr>
        <w:lastRenderedPageBreak/>
        <w:drawing>
          <wp:inline distT="0" distB="0" distL="0" distR="0" wp14:anchorId="6691B28B" wp14:editId="7E7B5C74">
            <wp:extent cx="5029200" cy="37036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radar.png"/>
                    <pic:cNvPicPr/>
                  </pic:nvPicPr>
                  <pic:blipFill>
                    <a:blip r:embed="rId6"/>
                    <a:stretch>
                      <a:fillRect/>
                    </a:stretch>
                  </pic:blipFill>
                  <pic:spPr>
                    <a:xfrm>
                      <a:off x="0" y="0"/>
                      <a:ext cx="5029200" cy="3703674"/>
                    </a:xfrm>
                    <a:prstGeom prst="rect">
                      <a:avLst/>
                    </a:prstGeom>
                  </pic:spPr>
                </pic:pic>
              </a:graphicData>
            </a:graphic>
          </wp:inline>
        </w:drawing>
      </w:r>
    </w:p>
    <w:p w14:paraId="4DE629B9" w14:textId="77777777" w:rsidR="00A666A8" w:rsidRDefault="00000000">
      <w:pPr>
        <w:spacing w:before="40" w:after="160"/>
        <w:jc w:val="center"/>
      </w:pPr>
      <w:r>
        <w:rPr>
          <w:b/>
          <w:sz w:val="22"/>
        </w:rPr>
        <w:t>Figure 4.4  Stage profiles in criterion space (radar plot, crisp means)</w:t>
      </w:r>
    </w:p>
    <w:p w14:paraId="11DB6E75" w14:textId="77777777" w:rsidR="00A666A8" w:rsidRDefault="00000000">
      <w:pPr>
        <w:spacing w:before="120" w:after="40"/>
        <w:jc w:val="center"/>
      </w:pPr>
      <w:r>
        <w:rPr>
          <w:noProof/>
        </w:rPr>
        <w:drawing>
          <wp:inline distT="0" distB="0" distL="0" distR="0" wp14:anchorId="5D96C5CD" wp14:editId="7C2F2675">
            <wp:extent cx="5212080" cy="3159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crisp_matrix.png"/>
                    <pic:cNvPicPr/>
                  </pic:nvPicPr>
                  <pic:blipFill>
                    <a:blip r:embed="rId7"/>
                    <a:stretch>
                      <a:fillRect/>
                    </a:stretch>
                  </pic:blipFill>
                  <pic:spPr>
                    <a:xfrm>
                      <a:off x="0" y="0"/>
                      <a:ext cx="5212080" cy="3159795"/>
                    </a:xfrm>
                    <a:prstGeom prst="rect">
                      <a:avLst/>
                    </a:prstGeom>
                  </pic:spPr>
                </pic:pic>
              </a:graphicData>
            </a:graphic>
          </wp:inline>
        </w:drawing>
      </w:r>
    </w:p>
    <w:p w14:paraId="2A294696" w14:textId="77777777" w:rsidR="00A666A8" w:rsidRDefault="00000000">
      <w:pPr>
        <w:spacing w:before="40" w:after="160"/>
        <w:jc w:val="center"/>
      </w:pPr>
      <w:r>
        <w:rPr>
          <w:b/>
          <w:sz w:val="22"/>
        </w:rPr>
        <w:t>Figure 4.5  Crisp decision matrix M visualised as a heatmap</w:t>
      </w:r>
    </w:p>
    <w:p w14:paraId="0C85B84B" w14:textId="77777777" w:rsidR="00A666A8" w:rsidRDefault="00000000">
      <w:pPr>
        <w:spacing w:after="120" w:line="360" w:lineRule="auto"/>
        <w:ind w:firstLine="432"/>
        <w:jc w:val="both"/>
      </w:pPr>
      <w:r>
        <w:t xml:space="preserve">Three patterns are visible in Table 4.5 and the figures. First, the Farm and Mandi stages clearly dominate on cost and quality. Farm scores the highest on cost (3.7534) and quality </w:t>
      </w:r>
      <w:r>
        <w:lastRenderedPageBreak/>
        <w:t>(3.7719) and is essentially matched by Mandi at 3.7251 and 3.7335. Second, time-criticality is concentrated at transport, which posts the highest time score of 3.8525, in line with the well-known sensitivity of transit duration on hill roads. Third, retail is the cost-leader in the sense of being the lowest on cost (3.5338) and the lowest on time (3.5438), although it remains competitive on quality (3.7394) because of consumer-facing freshness expectations. These observations are consistent with the field-level intuition gathered during the three-phase data-collection window and they motivate the formal weighting and outranking analyses that follow.</w:t>
      </w:r>
    </w:p>
    <w:p w14:paraId="00FBD9E2" w14:textId="77777777" w:rsidR="00A666A8" w:rsidRDefault="00000000">
      <w:pPr>
        <w:spacing w:before="160" w:after="80"/>
      </w:pPr>
      <w:r>
        <w:rPr>
          <w:b/>
          <w:i/>
        </w:rPr>
        <w:t>4.4.2  Fuzzification of the decision matrix</w:t>
      </w:r>
    </w:p>
    <w:p w14:paraId="58E27543" w14:textId="77777777" w:rsidR="00A666A8" w:rsidRDefault="00000000">
      <w:pPr>
        <w:spacing w:after="120" w:line="360" w:lineRule="auto"/>
        <w:ind w:firstLine="432"/>
        <w:jc w:val="both"/>
      </w:pPr>
      <w:r>
        <w:t>Every crisp entry m(i, j) is fuzzified into a triangular fuzzy number (TFN) M-tilde(i, j) = (l, m, u) with bounds set to [max(1, mean − SD), mean, min(5, mean + SD)], where SD is the standard deviation of the respondent-level scale scores and the bounds are clipped to the Likert range [1, 5]. This data-driven fuzzification anchors the spread of every TFN on the actual observed variability rather than on an arbitrary linguistic mapping, which avoids the criticism levelled at expert-elicited fuzzy bounds in earlier MCDM applications (Wang, Luo and Hua, 2008; Mardani et al., 2016). Table 4.6 reports the resulting fuzzy decision matrix.</w:t>
      </w:r>
    </w:p>
    <w:p w14:paraId="02B97418" w14:textId="77777777" w:rsidR="00A666A8" w:rsidRDefault="00000000">
      <w:pPr>
        <w:spacing w:before="40" w:after="160"/>
        <w:jc w:val="center"/>
      </w:pPr>
      <w:r>
        <w:rPr>
          <w:b/>
          <w:sz w:val="22"/>
        </w:rPr>
        <w:t>Table 4.6  Fuzzy decision matrix M-tilde = (l, m, u) by stage and criterion</w:t>
      </w:r>
    </w:p>
    <w:tbl>
      <w:tblPr>
        <w:tblStyle w:val="TableGrid"/>
        <w:tblW w:w="0" w:type="auto"/>
        <w:jc w:val="center"/>
        <w:tblLook w:val="04A0" w:firstRow="1" w:lastRow="0" w:firstColumn="1" w:lastColumn="0" w:noHBand="0" w:noVBand="1"/>
      </w:tblPr>
      <w:tblGrid>
        <w:gridCol w:w="2096"/>
        <w:gridCol w:w="2492"/>
        <w:gridCol w:w="2492"/>
        <w:gridCol w:w="2496"/>
      </w:tblGrid>
      <w:tr w:rsidR="00A666A8" w14:paraId="78A2FEBB" w14:textId="77777777">
        <w:trPr>
          <w:jc w:val="center"/>
        </w:trPr>
        <w:tc>
          <w:tcPr>
            <w:tcW w:w="2160" w:type="dxa"/>
            <w:shd w:val="clear" w:color="auto" w:fill="D9E2F3"/>
          </w:tcPr>
          <w:p w14:paraId="1FA7791D" w14:textId="77777777" w:rsidR="00A666A8" w:rsidRDefault="00000000">
            <w:pPr>
              <w:jc w:val="center"/>
            </w:pPr>
            <w:r>
              <w:rPr>
                <w:b/>
                <w:sz w:val="20"/>
              </w:rPr>
              <w:t>Stage</w:t>
            </w:r>
          </w:p>
        </w:tc>
        <w:tc>
          <w:tcPr>
            <w:tcW w:w="2592" w:type="dxa"/>
            <w:shd w:val="clear" w:color="auto" w:fill="D9E2F3"/>
          </w:tcPr>
          <w:p w14:paraId="76DE1072" w14:textId="77777777" w:rsidR="00A666A8" w:rsidRDefault="00000000">
            <w:pPr>
              <w:jc w:val="center"/>
            </w:pPr>
            <w:r>
              <w:rPr>
                <w:b/>
                <w:sz w:val="20"/>
              </w:rPr>
              <w:t>Cost  (l, m, u)</w:t>
            </w:r>
          </w:p>
        </w:tc>
        <w:tc>
          <w:tcPr>
            <w:tcW w:w="2592" w:type="dxa"/>
            <w:shd w:val="clear" w:color="auto" w:fill="D9E2F3"/>
          </w:tcPr>
          <w:p w14:paraId="4029DE20" w14:textId="77777777" w:rsidR="00A666A8" w:rsidRDefault="00000000">
            <w:pPr>
              <w:jc w:val="center"/>
            </w:pPr>
            <w:r>
              <w:rPr>
                <w:b/>
                <w:sz w:val="20"/>
              </w:rPr>
              <w:t>Time  (l, m, u)</w:t>
            </w:r>
          </w:p>
        </w:tc>
        <w:tc>
          <w:tcPr>
            <w:tcW w:w="2592" w:type="dxa"/>
            <w:shd w:val="clear" w:color="auto" w:fill="D9E2F3"/>
          </w:tcPr>
          <w:p w14:paraId="213B3D14" w14:textId="77777777" w:rsidR="00A666A8" w:rsidRDefault="00000000">
            <w:pPr>
              <w:jc w:val="center"/>
            </w:pPr>
            <w:r>
              <w:rPr>
                <w:b/>
                <w:sz w:val="20"/>
              </w:rPr>
              <w:t>Quality  (l, m, u)</w:t>
            </w:r>
          </w:p>
        </w:tc>
      </w:tr>
      <w:tr w:rsidR="00A666A8" w14:paraId="547D497D" w14:textId="77777777">
        <w:trPr>
          <w:jc w:val="center"/>
        </w:trPr>
        <w:tc>
          <w:tcPr>
            <w:tcW w:w="2160" w:type="dxa"/>
          </w:tcPr>
          <w:p w14:paraId="20133D4D" w14:textId="77777777" w:rsidR="00A666A8" w:rsidRDefault="00000000">
            <w:r>
              <w:rPr>
                <w:sz w:val="20"/>
              </w:rPr>
              <w:t>Farm</w:t>
            </w:r>
          </w:p>
        </w:tc>
        <w:tc>
          <w:tcPr>
            <w:tcW w:w="2592" w:type="dxa"/>
          </w:tcPr>
          <w:p w14:paraId="1D238612" w14:textId="77777777" w:rsidR="00A666A8" w:rsidRDefault="00000000">
            <w:pPr>
              <w:jc w:val="center"/>
            </w:pPr>
            <w:r>
              <w:rPr>
                <w:sz w:val="20"/>
              </w:rPr>
              <w:t>(3.022, 3.753, 4.485)</w:t>
            </w:r>
          </w:p>
        </w:tc>
        <w:tc>
          <w:tcPr>
            <w:tcW w:w="2592" w:type="dxa"/>
          </w:tcPr>
          <w:p w14:paraId="76DB24DF" w14:textId="77777777" w:rsidR="00A666A8" w:rsidRDefault="00000000">
            <w:pPr>
              <w:jc w:val="center"/>
            </w:pPr>
            <w:r>
              <w:rPr>
                <w:sz w:val="20"/>
              </w:rPr>
              <w:t>(3.065, 3.776, 4.486)</w:t>
            </w:r>
          </w:p>
        </w:tc>
        <w:tc>
          <w:tcPr>
            <w:tcW w:w="2592" w:type="dxa"/>
          </w:tcPr>
          <w:p w14:paraId="50227207" w14:textId="77777777" w:rsidR="00A666A8" w:rsidRDefault="00000000">
            <w:pPr>
              <w:jc w:val="center"/>
            </w:pPr>
            <w:r>
              <w:rPr>
                <w:sz w:val="20"/>
              </w:rPr>
              <w:t>(3.010, 3.772, 4.534)</w:t>
            </w:r>
          </w:p>
        </w:tc>
      </w:tr>
      <w:tr w:rsidR="00A666A8" w14:paraId="1C434C57" w14:textId="77777777">
        <w:trPr>
          <w:jc w:val="center"/>
        </w:trPr>
        <w:tc>
          <w:tcPr>
            <w:tcW w:w="2160" w:type="dxa"/>
          </w:tcPr>
          <w:p w14:paraId="65791D2B" w14:textId="77777777" w:rsidR="00A666A8" w:rsidRDefault="00000000">
            <w:r>
              <w:rPr>
                <w:sz w:val="20"/>
              </w:rPr>
              <w:t>Village Trader</w:t>
            </w:r>
          </w:p>
        </w:tc>
        <w:tc>
          <w:tcPr>
            <w:tcW w:w="2592" w:type="dxa"/>
          </w:tcPr>
          <w:p w14:paraId="7260F5E0" w14:textId="77777777" w:rsidR="00A666A8" w:rsidRDefault="00000000">
            <w:pPr>
              <w:jc w:val="center"/>
            </w:pPr>
            <w:r>
              <w:rPr>
                <w:sz w:val="20"/>
              </w:rPr>
              <w:t>(2.916, 3.648, 4.379)</w:t>
            </w:r>
          </w:p>
        </w:tc>
        <w:tc>
          <w:tcPr>
            <w:tcW w:w="2592" w:type="dxa"/>
          </w:tcPr>
          <w:p w14:paraId="0CC58ADD" w14:textId="77777777" w:rsidR="00A666A8" w:rsidRDefault="00000000">
            <w:pPr>
              <w:jc w:val="center"/>
            </w:pPr>
            <w:r>
              <w:rPr>
                <w:sz w:val="20"/>
              </w:rPr>
              <w:t>(2.966, 3.653, 4.341)</w:t>
            </w:r>
          </w:p>
        </w:tc>
        <w:tc>
          <w:tcPr>
            <w:tcW w:w="2592" w:type="dxa"/>
          </w:tcPr>
          <w:p w14:paraId="116CF6C3" w14:textId="77777777" w:rsidR="00A666A8" w:rsidRDefault="00000000">
            <w:pPr>
              <w:jc w:val="center"/>
            </w:pPr>
            <w:r>
              <w:rPr>
                <w:sz w:val="20"/>
              </w:rPr>
              <w:t>(2.902, 3.652, 4.402)</w:t>
            </w:r>
          </w:p>
        </w:tc>
      </w:tr>
      <w:tr w:rsidR="00A666A8" w14:paraId="29124C78" w14:textId="77777777">
        <w:trPr>
          <w:jc w:val="center"/>
        </w:trPr>
        <w:tc>
          <w:tcPr>
            <w:tcW w:w="2160" w:type="dxa"/>
          </w:tcPr>
          <w:p w14:paraId="5CD4739B" w14:textId="77777777" w:rsidR="00A666A8" w:rsidRDefault="00000000">
            <w:r>
              <w:rPr>
                <w:sz w:val="20"/>
              </w:rPr>
              <w:t>Mandi</w:t>
            </w:r>
          </w:p>
        </w:tc>
        <w:tc>
          <w:tcPr>
            <w:tcW w:w="2592" w:type="dxa"/>
          </w:tcPr>
          <w:p w14:paraId="5D63DE85" w14:textId="77777777" w:rsidR="00A666A8" w:rsidRDefault="00000000">
            <w:pPr>
              <w:jc w:val="center"/>
            </w:pPr>
            <w:r>
              <w:rPr>
                <w:sz w:val="20"/>
              </w:rPr>
              <w:t>(2.997, 3.725, 4.453)</w:t>
            </w:r>
          </w:p>
        </w:tc>
        <w:tc>
          <w:tcPr>
            <w:tcW w:w="2592" w:type="dxa"/>
          </w:tcPr>
          <w:p w14:paraId="5B5C6CA8" w14:textId="77777777" w:rsidR="00A666A8" w:rsidRDefault="00000000">
            <w:pPr>
              <w:jc w:val="center"/>
            </w:pPr>
            <w:r>
              <w:rPr>
                <w:sz w:val="20"/>
              </w:rPr>
              <w:t>(3.072, 3.773, 4.475)</w:t>
            </w:r>
          </w:p>
        </w:tc>
        <w:tc>
          <w:tcPr>
            <w:tcW w:w="2592" w:type="dxa"/>
          </w:tcPr>
          <w:p w14:paraId="03C148CB" w14:textId="77777777" w:rsidR="00A666A8" w:rsidRDefault="00000000">
            <w:pPr>
              <w:jc w:val="center"/>
            </w:pPr>
            <w:r>
              <w:rPr>
                <w:sz w:val="20"/>
              </w:rPr>
              <w:t>(2.994, 3.733, 4.473)</w:t>
            </w:r>
          </w:p>
        </w:tc>
      </w:tr>
      <w:tr w:rsidR="00A666A8" w14:paraId="7D4A0C39" w14:textId="77777777">
        <w:trPr>
          <w:jc w:val="center"/>
        </w:trPr>
        <w:tc>
          <w:tcPr>
            <w:tcW w:w="2160" w:type="dxa"/>
          </w:tcPr>
          <w:p w14:paraId="3E0C5E54" w14:textId="77777777" w:rsidR="00A666A8" w:rsidRDefault="00000000">
            <w:r>
              <w:rPr>
                <w:sz w:val="20"/>
              </w:rPr>
              <w:t>Retail</w:t>
            </w:r>
          </w:p>
        </w:tc>
        <w:tc>
          <w:tcPr>
            <w:tcW w:w="2592" w:type="dxa"/>
          </w:tcPr>
          <w:p w14:paraId="7B8B81F9" w14:textId="77777777" w:rsidR="00A666A8" w:rsidRDefault="00000000">
            <w:pPr>
              <w:jc w:val="center"/>
            </w:pPr>
            <w:r>
              <w:rPr>
                <w:sz w:val="20"/>
              </w:rPr>
              <w:t>(2.823, 3.534, 4.244)</w:t>
            </w:r>
          </w:p>
        </w:tc>
        <w:tc>
          <w:tcPr>
            <w:tcW w:w="2592" w:type="dxa"/>
          </w:tcPr>
          <w:p w14:paraId="320615E9" w14:textId="77777777" w:rsidR="00A666A8" w:rsidRDefault="00000000">
            <w:pPr>
              <w:jc w:val="center"/>
            </w:pPr>
            <w:r>
              <w:rPr>
                <w:sz w:val="20"/>
              </w:rPr>
              <w:t>(2.822, 3.544, 4.266)</w:t>
            </w:r>
          </w:p>
        </w:tc>
        <w:tc>
          <w:tcPr>
            <w:tcW w:w="2592" w:type="dxa"/>
          </w:tcPr>
          <w:p w14:paraId="2E834710" w14:textId="77777777" w:rsidR="00A666A8" w:rsidRDefault="00000000">
            <w:pPr>
              <w:jc w:val="center"/>
            </w:pPr>
            <w:r>
              <w:rPr>
                <w:sz w:val="20"/>
              </w:rPr>
              <w:t>(3.024, 3.739, 4.455)</w:t>
            </w:r>
          </w:p>
        </w:tc>
      </w:tr>
      <w:tr w:rsidR="00A666A8" w14:paraId="52EC42DA" w14:textId="77777777">
        <w:trPr>
          <w:jc w:val="center"/>
        </w:trPr>
        <w:tc>
          <w:tcPr>
            <w:tcW w:w="2160" w:type="dxa"/>
          </w:tcPr>
          <w:p w14:paraId="1CC3D7A0" w14:textId="77777777" w:rsidR="00A666A8" w:rsidRDefault="00000000">
            <w:r>
              <w:rPr>
                <w:sz w:val="20"/>
              </w:rPr>
              <w:t>Transport</w:t>
            </w:r>
          </w:p>
        </w:tc>
        <w:tc>
          <w:tcPr>
            <w:tcW w:w="2592" w:type="dxa"/>
          </w:tcPr>
          <w:p w14:paraId="2033E4C7" w14:textId="77777777" w:rsidR="00A666A8" w:rsidRDefault="00000000">
            <w:pPr>
              <w:jc w:val="center"/>
            </w:pPr>
            <w:r>
              <w:rPr>
                <w:sz w:val="20"/>
              </w:rPr>
              <w:t>(2.893, 3.629, 4.366)</w:t>
            </w:r>
          </w:p>
        </w:tc>
        <w:tc>
          <w:tcPr>
            <w:tcW w:w="2592" w:type="dxa"/>
          </w:tcPr>
          <w:p w14:paraId="01DC5CFF" w14:textId="77777777" w:rsidR="00A666A8" w:rsidRDefault="00000000">
            <w:pPr>
              <w:jc w:val="center"/>
            </w:pPr>
            <w:r>
              <w:rPr>
                <w:sz w:val="20"/>
              </w:rPr>
              <w:t>(3.108, 3.852, 4.597)</w:t>
            </w:r>
          </w:p>
        </w:tc>
        <w:tc>
          <w:tcPr>
            <w:tcW w:w="2592" w:type="dxa"/>
          </w:tcPr>
          <w:p w14:paraId="7DE846AC" w14:textId="77777777" w:rsidR="00A666A8" w:rsidRDefault="00000000">
            <w:pPr>
              <w:jc w:val="center"/>
            </w:pPr>
            <w:r>
              <w:rPr>
                <w:sz w:val="20"/>
              </w:rPr>
              <w:t>(2.894, 3.627, 4.360)</w:t>
            </w:r>
          </w:p>
        </w:tc>
      </w:tr>
    </w:tbl>
    <w:p w14:paraId="4CCD7418" w14:textId="77777777" w:rsidR="00A666A8" w:rsidRDefault="00000000">
      <w:pPr>
        <w:spacing w:after="120" w:line="360" w:lineRule="auto"/>
        <w:ind w:firstLine="432"/>
        <w:jc w:val="both"/>
      </w:pPr>
      <w:r>
        <w:t>The standard deviations underlying the fuzzification range from 0.711 to 0.762, indicating roughly comparable response heterogeneity across cells and confirming that the data-driven spread is well behaved. The fuzzy matrix M-tilde feeds directly into the Fuzzy ELECTRE I outranking procedure described in Section 4.6.</w:t>
      </w:r>
    </w:p>
    <w:p w14:paraId="00EBA0D4" w14:textId="77777777" w:rsidR="00A666A8" w:rsidRDefault="00000000">
      <w:pPr>
        <w:spacing w:before="280" w:after="160"/>
      </w:pPr>
      <w:r>
        <w:rPr>
          <w:b/>
          <w:sz w:val="28"/>
        </w:rPr>
        <w:t>4.5  Application of the Fuzzy Analytic Hierarchy Process</w:t>
      </w:r>
    </w:p>
    <w:p w14:paraId="6A858BE7" w14:textId="77777777" w:rsidR="00A666A8" w:rsidRDefault="00000000">
      <w:pPr>
        <w:spacing w:before="160" w:after="80"/>
      </w:pPr>
      <w:r>
        <w:rPr>
          <w:b/>
          <w:i/>
        </w:rPr>
        <w:t>4.5.1  Why Fuzzy AHP</w:t>
      </w:r>
    </w:p>
    <w:p w14:paraId="2055012D" w14:textId="77777777" w:rsidR="00A666A8" w:rsidRDefault="00000000">
      <w:pPr>
        <w:spacing w:after="120" w:line="360" w:lineRule="auto"/>
        <w:ind w:firstLine="432"/>
        <w:jc w:val="both"/>
      </w:pPr>
      <w:r>
        <w:t xml:space="preserve">The classical AHP of Saaty (1980) requires the decision-maker to translate every pair-wise judgement into an exact integer on the 1-to-9 scale. In a field setting like that of mid-hill horticulture, where respondents speak in linguistic terms such as 'slightly more important' or 'much more important', this requirement is unrealistic. Fuzzy AHP, introduced by van Laarhoven </w:t>
      </w:r>
      <w:r>
        <w:lastRenderedPageBreak/>
        <w:t>and Pedrycz (1983), preserves the AHP logic while relaxing the crispness of the judgements through the use of triangular fuzzy numbers. Two distinct extensions of the original Fuzzy AHP exist in the literature: the extent-analysis method of Chang (1996) and the geometric-mean method of Buckley (1985). The geometric-mean method has been preferred in the present study because it always assigns strictly positive weights to every criterion, whereas Chang's extent-analysis method has been shown to occasionally collapse a criterion weight to zero, which would have removed a substantively meaningful criterion (typically Time) from the analysis (Wang, Luo and Hua, 2008; Liu, Eckert and Earl, 2020).</w:t>
      </w:r>
    </w:p>
    <w:p w14:paraId="781ADBA2" w14:textId="77777777" w:rsidR="00A666A8" w:rsidRDefault="00000000">
      <w:pPr>
        <w:spacing w:after="120" w:line="360" w:lineRule="auto"/>
        <w:ind w:firstLine="432"/>
        <w:jc w:val="both"/>
      </w:pPr>
      <w:r>
        <w:t>Within Indian agricultural and supply-chain research, Fuzzy AHP has been applied to themes including green-supply-chain barrier analysis (Mangla, Govindan and Luthra, 2017), sustainable-consumption barriers (Luthra et al., 2016), supplier sustainability assessment (Govindan, Khodaverdi and Jafarian, 2013), and post-harvest loss prioritisation in horticultural value chains (Patidar and Agrawal, 2020). The present study extends this stream by combining Fuzzy AHP with a stakeholder sample of 1,300, which is unusually large for an MCDM study and is consistent with the call of Mardani et al. (2016) for larger and more representative MCDM datasets.</w:t>
      </w:r>
    </w:p>
    <w:p w14:paraId="3968D036" w14:textId="77777777" w:rsidR="00A666A8" w:rsidRDefault="00000000">
      <w:pPr>
        <w:spacing w:before="160" w:after="80"/>
      </w:pPr>
      <w:r>
        <w:rPr>
          <w:b/>
          <w:i/>
        </w:rPr>
        <w:t>4.5.2  Procedural steps of Buckley's Fuzzy AHP</w:t>
      </w:r>
    </w:p>
    <w:p w14:paraId="050872ED" w14:textId="77777777" w:rsidR="00A666A8" w:rsidRDefault="00000000">
      <w:pPr>
        <w:spacing w:after="120" w:line="360" w:lineRule="auto"/>
        <w:ind w:firstLine="432"/>
        <w:jc w:val="both"/>
      </w:pPr>
      <w:r>
        <w:t>The eight-step procedure followed in this study is summarised in the flowchart in Figure 4.1. Each step is then explained in turn.</w:t>
      </w:r>
    </w:p>
    <w:p w14:paraId="302D9044" w14:textId="77777777" w:rsidR="00A666A8" w:rsidRDefault="00000000">
      <w:pPr>
        <w:spacing w:before="120" w:after="40"/>
        <w:jc w:val="center"/>
      </w:pPr>
      <w:r>
        <w:rPr>
          <w:noProof/>
        </w:rPr>
        <w:lastRenderedPageBreak/>
        <w:drawing>
          <wp:inline distT="0" distB="0" distL="0" distR="0" wp14:anchorId="37E3404E" wp14:editId="2426B619">
            <wp:extent cx="5120640" cy="6039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fahp_flow.png"/>
                    <pic:cNvPicPr/>
                  </pic:nvPicPr>
                  <pic:blipFill>
                    <a:blip r:embed="rId8"/>
                    <a:stretch>
                      <a:fillRect/>
                    </a:stretch>
                  </pic:blipFill>
                  <pic:spPr>
                    <a:xfrm>
                      <a:off x="0" y="0"/>
                      <a:ext cx="5120640" cy="6039035"/>
                    </a:xfrm>
                    <a:prstGeom prst="rect">
                      <a:avLst/>
                    </a:prstGeom>
                  </pic:spPr>
                </pic:pic>
              </a:graphicData>
            </a:graphic>
          </wp:inline>
        </w:drawing>
      </w:r>
    </w:p>
    <w:p w14:paraId="5F0453F2" w14:textId="77777777" w:rsidR="00A666A8" w:rsidRDefault="00000000">
      <w:pPr>
        <w:spacing w:before="40" w:after="160"/>
        <w:jc w:val="center"/>
      </w:pPr>
      <w:r>
        <w:rPr>
          <w:b/>
          <w:sz w:val="22"/>
        </w:rPr>
        <w:t>Figure 4.1  Stepwise flowchart of the Fuzzy AHP procedure (Buckley, 1985)</w:t>
      </w:r>
    </w:p>
    <w:p w14:paraId="4415638C" w14:textId="073FA93C" w:rsidR="00A666A8" w:rsidRDefault="00000000">
      <w:pPr>
        <w:spacing w:before="160" w:after="80"/>
      </w:pPr>
      <w:r>
        <w:rPr>
          <w:b/>
          <w:i/>
        </w:rPr>
        <w:t>4.5.3  Step 1  Defining the decision goal, criteria and alternatives</w:t>
      </w:r>
    </w:p>
    <w:p w14:paraId="0398DCA3" w14:textId="77777777" w:rsidR="00A666A8" w:rsidRDefault="00000000">
      <w:pPr>
        <w:spacing w:after="120" w:line="360" w:lineRule="auto"/>
        <w:ind w:firstLine="432"/>
        <w:jc w:val="both"/>
      </w:pPr>
      <w:r>
        <w:t>The decision goal is to identify the supply-chain stage whose post-harvest criticality dominates the others when judged jointly on cost, time and quality. The criteria are therefore C1 = Cost, C2 = Time and C3 = Quality. The alternatives are A1 = Farm, A2 = Village Trader, A3 = Mandi, A4 = Retail and A5 = Transport. Cost, time and quality are treated as benefit criteria in line with Section 4.4.1.</w:t>
      </w:r>
    </w:p>
    <w:p w14:paraId="1A550679" w14:textId="304C2256" w:rsidR="00A666A8" w:rsidRDefault="00000000">
      <w:pPr>
        <w:spacing w:before="160" w:after="80"/>
      </w:pPr>
      <w:r>
        <w:rPr>
          <w:b/>
          <w:i/>
        </w:rPr>
        <w:t>4.5.4  Step 2  Pair-wise comparison matrix from empirical signals</w:t>
      </w:r>
    </w:p>
    <w:p w14:paraId="4AE61EB5" w14:textId="4486503B" w:rsidR="00A666A8" w:rsidRDefault="00000000">
      <w:pPr>
        <w:spacing w:after="120" w:line="360" w:lineRule="auto"/>
        <w:ind w:firstLine="432"/>
        <w:jc w:val="both"/>
      </w:pPr>
      <w:r>
        <w:lastRenderedPageBreak/>
        <w:t>Rather than asking respondents to perform 3 × 3 = 9 pair-wise comparisons directly  which would have introduced an additional layer of cognitive load on top of the 82-item Likert ratings  the pair-wise priority among Cost, Time and Quality was constructed empirically from two complementary signals already present in the dataset. The first is the variance-share signal obtained from the principal-component analysis of the Farm sub-scale: PC1 = 27.2% (loaded by Cost items), PC2 = 21.6% (loaded by Quality items) and PC3 = 19.2% (loaded by Time items). After re-normalisation over the three components the variance-share vector is (Cost 0.400, Quality 0.318, Time 0.282). The second is the mean-criticality signal obtained from the respondent-level grand mean per criterion: (Cost 3.658, Time 3.720, Quality 3.705), which after normalisation is essentially equal at (0.330, 0.336, 0.334). The two signals are combined multiplicatively and re-normalised, yielding the empirical priority vector p = (Cost 0.396, Quality 0.319, Time 0.285). The multiplicative aggregate rewards a criterion that scores high on both the structural signal (variance share) and the perceptual signal (mean criticality). The crisp ratios a(i, j) = p(i) / p(j) are reported in Table 4.7 and the Saaty-rounded equivalents in Table 4.8.</w:t>
      </w:r>
    </w:p>
    <w:p w14:paraId="7934DBEB" w14:textId="77777777" w:rsidR="00A666A8" w:rsidRDefault="00000000">
      <w:pPr>
        <w:spacing w:before="40" w:after="160"/>
        <w:jc w:val="center"/>
      </w:pPr>
      <w:r>
        <w:rPr>
          <w:b/>
          <w:sz w:val="22"/>
        </w:rPr>
        <w:t>Table 4.7  Crisp pair-wise ratio matrix p(i) / p(j)</w:t>
      </w:r>
    </w:p>
    <w:tbl>
      <w:tblPr>
        <w:tblStyle w:val="TableGrid"/>
        <w:tblW w:w="0" w:type="auto"/>
        <w:jc w:val="center"/>
        <w:tblLook w:val="04A0" w:firstRow="1" w:lastRow="0" w:firstColumn="1" w:lastColumn="0" w:noHBand="0" w:noVBand="1"/>
      </w:tblPr>
      <w:tblGrid>
        <w:gridCol w:w="2016"/>
        <w:gridCol w:w="1728"/>
        <w:gridCol w:w="1728"/>
        <w:gridCol w:w="1728"/>
      </w:tblGrid>
      <w:tr w:rsidR="00A666A8" w14:paraId="0ED28068" w14:textId="77777777">
        <w:trPr>
          <w:jc w:val="center"/>
        </w:trPr>
        <w:tc>
          <w:tcPr>
            <w:tcW w:w="2016" w:type="dxa"/>
            <w:shd w:val="clear" w:color="auto" w:fill="D9E2F3"/>
          </w:tcPr>
          <w:p w14:paraId="7BE5C239" w14:textId="77777777" w:rsidR="00A666A8" w:rsidRDefault="00A666A8">
            <w:pPr>
              <w:jc w:val="center"/>
            </w:pPr>
          </w:p>
        </w:tc>
        <w:tc>
          <w:tcPr>
            <w:tcW w:w="1728" w:type="dxa"/>
            <w:shd w:val="clear" w:color="auto" w:fill="D9E2F3"/>
          </w:tcPr>
          <w:p w14:paraId="38590EA7" w14:textId="77777777" w:rsidR="00A666A8" w:rsidRDefault="00000000">
            <w:pPr>
              <w:jc w:val="center"/>
            </w:pPr>
            <w:r>
              <w:rPr>
                <w:b/>
                <w:sz w:val="22"/>
              </w:rPr>
              <w:t>Cost</w:t>
            </w:r>
          </w:p>
        </w:tc>
        <w:tc>
          <w:tcPr>
            <w:tcW w:w="1728" w:type="dxa"/>
            <w:shd w:val="clear" w:color="auto" w:fill="D9E2F3"/>
          </w:tcPr>
          <w:p w14:paraId="4B93DF94" w14:textId="77777777" w:rsidR="00A666A8" w:rsidRDefault="00000000">
            <w:pPr>
              <w:jc w:val="center"/>
            </w:pPr>
            <w:r>
              <w:rPr>
                <w:b/>
                <w:sz w:val="22"/>
              </w:rPr>
              <w:t>Time</w:t>
            </w:r>
          </w:p>
        </w:tc>
        <w:tc>
          <w:tcPr>
            <w:tcW w:w="1728" w:type="dxa"/>
            <w:shd w:val="clear" w:color="auto" w:fill="D9E2F3"/>
          </w:tcPr>
          <w:p w14:paraId="02F5127A" w14:textId="77777777" w:rsidR="00A666A8" w:rsidRDefault="00000000">
            <w:pPr>
              <w:jc w:val="center"/>
            </w:pPr>
            <w:r>
              <w:rPr>
                <w:b/>
                <w:sz w:val="22"/>
              </w:rPr>
              <w:t>Quality</w:t>
            </w:r>
          </w:p>
        </w:tc>
      </w:tr>
      <w:tr w:rsidR="00A666A8" w14:paraId="04ECFFDA" w14:textId="77777777">
        <w:trPr>
          <w:jc w:val="center"/>
        </w:trPr>
        <w:tc>
          <w:tcPr>
            <w:tcW w:w="2016" w:type="dxa"/>
          </w:tcPr>
          <w:p w14:paraId="3C94BE18" w14:textId="77777777" w:rsidR="00A666A8" w:rsidRDefault="00000000">
            <w:r>
              <w:rPr>
                <w:sz w:val="22"/>
              </w:rPr>
              <w:t>Cost</w:t>
            </w:r>
          </w:p>
        </w:tc>
        <w:tc>
          <w:tcPr>
            <w:tcW w:w="1728" w:type="dxa"/>
          </w:tcPr>
          <w:p w14:paraId="314D84EC" w14:textId="77777777" w:rsidR="00A666A8" w:rsidRDefault="00000000">
            <w:pPr>
              <w:jc w:val="center"/>
            </w:pPr>
            <w:r>
              <w:rPr>
                <w:sz w:val="22"/>
              </w:rPr>
              <w:t>1.000</w:t>
            </w:r>
          </w:p>
        </w:tc>
        <w:tc>
          <w:tcPr>
            <w:tcW w:w="1728" w:type="dxa"/>
          </w:tcPr>
          <w:p w14:paraId="05F12249" w14:textId="77777777" w:rsidR="00A666A8" w:rsidRDefault="00000000">
            <w:pPr>
              <w:jc w:val="center"/>
            </w:pPr>
            <w:r>
              <w:rPr>
                <w:sz w:val="22"/>
              </w:rPr>
              <w:t>1.391</w:t>
            </w:r>
          </w:p>
        </w:tc>
        <w:tc>
          <w:tcPr>
            <w:tcW w:w="1728" w:type="dxa"/>
          </w:tcPr>
          <w:p w14:paraId="0EBD081D" w14:textId="77777777" w:rsidR="00A666A8" w:rsidRDefault="00000000">
            <w:pPr>
              <w:jc w:val="center"/>
            </w:pPr>
            <w:r>
              <w:rPr>
                <w:sz w:val="22"/>
              </w:rPr>
              <w:t>1.243</w:t>
            </w:r>
          </w:p>
        </w:tc>
      </w:tr>
      <w:tr w:rsidR="00A666A8" w14:paraId="3C135B00" w14:textId="77777777">
        <w:trPr>
          <w:jc w:val="center"/>
        </w:trPr>
        <w:tc>
          <w:tcPr>
            <w:tcW w:w="2016" w:type="dxa"/>
          </w:tcPr>
          <w:p w14:paraId="13201455" w14:textId="77777777" w:rsidR="00A666A8" w:rsidRDefault="00000000">
            <w:r>
              <w:rPr>
                <w:sz w:val="22"/>
              </w:rPr>
              <w:t>Time</w:t>
            </w:r>
          </w:p>
        </w:tc>
        <w:tc>
          <w:tcPr>
            <w:tcW w:w="1728" w:type="dxa"/>
          </w:tcPr>
          <w:p w14:paraId="50B8B4F4" w14:textId="77777777" w:rsidR="00A666A8" w:rsidRDefault="00000000">
            <w:pPr>
              <w:jc w:val="center"/>
            </w:pPr>
            <w:r>
              <w:rPr>
                <w:sz w:val="22"/>
              </w:rPr>
              <w:t>0.719</w:t>
            </w:r>
          </w:p>
        </w:tc>
        <w:tc>
          <w:tcPr>
            <w:tcW w:w="1728" w:type="dxa"/>
          </w:tcPr>
          <w:p w14:paraId="5902D7B2" w14:textId="77777777" w:rsidR="00A666A8" w:rsidRDefault="00000000">
            <w:pPr>
              <w:jc w:val="center"/>
            </w:pPr>
            <w:r>
              <w:rPr>
                <w:sz w:val="22"/>
              </w:rPr>
              <w:t>1.000</w:t>
            </w:r>
          </w:p>
        </w:tc>
        <w:tc>
          <w:tcPr>
            <w:tcW w:w="1728" w:type="dxa"/>
          </w:tcPr>
          <w:p w14:paraId="5D19A672" w14:textId="77777777" w:rsidR="00A666A8" w:rsidRDefault="00000000">
            <w:pPr>
              <w:jc w:val="center"/>
            </w:pPr>
            <w:r>
              <w:rPr>
                <w:sz w:val="22"/>
              </w:rPr>
              <w:t>0.894</w:t>
            </w:r>
          </w:p>
        </w:tc>
      </w:tr>
      <w:tr w:rsidR="00A666A8" w14:paraId="05EB280B" w14:textId="77777777">
        <w:trPr>
          <w:jc w:val="center"/>
        </w:trPr>
        <w:tc>
          <w:tcPr>
            <w:tcW w:w="2016" w:type="dxa"/>
          </w:tcPr>
          <w:p w14:paraId="4D96E4F1" w14:textId="77777777" w:rsidR="00A666A8" w:rsidRDefault="00000000">
            <w:r>
              <w:rPr>
                <w:sz w:val="22"/>
              </w:rPr>
              <w:t>Quality</w:t>
            </w:r>
          </w:p>
        </w:tc>
        <w:tc>
          <w:tcPr>
            <w:tcW w:w="1728" w:type="dxa"/>
          </w:tcPr>
          <w:p w14:paraId="30D9D881" w14:textId="77777777" w:rsidR="00A666A8" w:rsidRDefault="00000000">
            <w:pPr>
              <w:jc w:val="center"/>
            </w:pPr>
            <w:r>
              <w:rPr>
                <w:sz w:val="22"/>
              </w:rPr>
              <w:t>0.804</w:t>
            </w:r>
          </w:p>
        </w:tc>
        <w:tc>
          <w:tcPr>
            <w:tcW w:w="1728" w:type="dxa"/>
          </w:tcPr>
          <w:p w14:paraId="3053965F" w14:textId="77777777" w:rsidR="00A666A8" w:rsidRDefault="00000000">
            <w:pPr>
              <w:jc w:val="center"/>
            </w:pPr>
            <w:r>
              <w:rPr>
                <w:sz w:val="22"/>
              </w:rPr>
              <w:t>1.119</w:t>
            </w:r>
          </w:p>
        </w:tc>
        <w:tc>
          <w:tcPr>
            <w:tcW w:w="1728" w:type="dxa"/>
          </w:tcPr>
          <w:p w14:paraId="11BC7542" w14:textId="77777777" w:rsidR="00A666A8" w:rsidRDefault="00000000">
            <w:pPr>
              <w:jc w:val="center"/>
            </w:pPr>
            <w:r>
              <w:rPr>
                <w:sz w:val="22"/>
              </w:rPr>
              <w:t>1.000</w:t>
            </w:r>
          </w:p>
        </w:tc>
      </w:tr>
    </w:tbl>
    <w:p w14:paraId="296BD0EA" w14:textId="77777777" w:rsidR="00A666A8" w:rsidRDefault="00000000">
      <w:pPr>
        <w:spacing w:before="40" w:after="160"/>
        <w:jc w:val="center"/>
      </w:pPr>
      <w:r>
        <w:rPr>
          <w:b/>
          <w:sz w:val="22"/>
        </w:rPr>
        <w:t>Table 4.8  Saaty-rounded pair-wise comparison matrix</w:t>
      </w:r>
    </w:p>
    <w:tbl>
      <w:tblPr>
        <w:tblStyle w:val="TableGrid"/>
        <w:tblW w:w="0" w:type="auto"/>
        <w:jc w:val="center"/>
        <w:tblLook w:val="04A0" w:firstRow="1" w:lastRow="0" w:firstColumn="1" w:lastColumn="0" w:noHBand="0" w:noVBand="1"/>
      </w:tblPr>
      <w:tblGrid>
        <w:gridCol w:w="2016"/>
        <w:gridCol w:w="1728"/>
        <w:gridCol w:w="1728"/>
        <w:gridCol w:w="1728"/>
      </w:tblGrid>
      <w:tr w:rsidR="00A666A8" w14:paraId="68C6CBB3" w14:textId="77777777">
        <w:trPr>
          <w:jc w:val="center"/>
        </w:trPr>
        <w:tc>
          <w:tcPr>
            <w:tcW w:w="2016" w:type="dxa"/>
            <w:shd w:val="clear" w:color="auto" w:fill="D9E2F3"/>
          </w:tcPr>
          <w:p w14:paraId="283A6D36" w14:textId="77777777" w:rsidR="00A666A8" w:rsidRDefault="00A666A8">
            <w:pPr>
              <w:jc w:val="center"/>
            </w:pPr>
          </w:p>
        </w:tc>
        <w:tc>
          <w:tcPr>
            <w:tcW w:w="1728" w:type="dxa"/>
            <w:shd w:val="clear" w:color="auto" w:fill="D9E2F3"/>
          </w:tcPr>
          <w:p w14:paraId="647C800A" w14:textId="77777777" w:rsidR="00A666A8" w:rsidRDefault="00000000">
            <w:pPr>
              <w:jc w:val="center"/>
            </w:pPr>
            <w:r>
              <w:rPr>
                <w:b/>
                <w:sz w:val="22"/>
              </w:rPr>
              <w:t>Cost</w:t>
            </w:r>
          </w:p>
        </w:tc>
        <w:tc>
          <w:tcPr>
            <w:tcW w:w="1728" w:type="dxa"/>
            <w:shd w:val="clear" w:color="auto" w:fill="D9E2F3"/>
          </w:tcPr>
          <w:p w14:paraId="1748EE28" w14:textId="77777777" w:rsidR="00A666A8" w:rsidRDefault="00000000">
            <w:pPr>
              <w:jc w:val="center"/>
            </w:pPr>
            <w:r>
              <w:rPr>
                <w:b/>
                <w:sz w:val="22"/>
              </w:rPr>
              <w:t>Time</w:t>
            </w:r>
          </w:p>
        </w:tc>
        <w:tc>
          <w:tcPr>
            <w:tcW w:w="1728" w:type="dxa"/>
            <w:shd w:val="clear" w:color="auto" w:fill="D9E2F3"/>
          </w:tcPr>
          <w:p w14:paraId="63E524EF" w14:textId="77777777" w:rsidR="00A666A8" w:rsidRDefault="00000000">
            <w:pPr>
              <w:jc w:val="center"/>
            </w:pPr>
            <w:r>
              <w:rPr>
                <w:b/>
                <w:sz w:val="22"/>
              </w:rPr>
              <w:t>Quality</w:t>
            </w:r>
          </w:p>
        </w:tc>
      </w:tr>
      <w:tr w:rsidR="00A666A8" w14:paraId="486CCA1C" w14:textId="77777777">
        <w:trPr>
          <w:jc w:val="center"/>
        </w:trPr>
        <w:tc>
          <w:tcPr>
            <w:tcW w:w="2016" w:type="dxa"/>
          </w:tcPr>
          <w:p w14:paraId="2D817AEE" w14:textId="77777777" w:rsidR="00A666A8" w:rsidRDefault="00000000">
            <w:r>
              <w:rPr>
                <w:sz w:val="22"/>
              </w:rPr>
              <w:t>Cost</w:t>
            </w:r>
          </w:p>
        </w:tc>
        <w:tc>
          <w:tcPr>
            <w:tcW w:w="1728" w:type="dxa"/>
          </w:tcPr>
          <w:p w14:paraId="5B55BB53" w14:textId="77777777" w:rsidR="00A666A8" w:rsidRDefault="00000000">
            <w:pPr>
              <w:jc w:val="center"/>
            </w:pPr>
            <w:r>
              <w:rPr>
                <w:sz w:val="22"/>
              </w:rPr>
              <w:t>1</w:t>
            </w:r>
          </w:p>
        </w:tc>
        <w:tc>
          <w:tcPr>
            <w:tcW w:w="1728" w:type="dxa"/>
          </w:tcPr>
          <w:p w14:paraId="03004835" w14:textId="77777777" w:rsidR="00A666A8" w:rsidRDefault="00000000">
            <w:pPr>
              <w:jc w:val="center"/>
            </w:pPr>
            <w:r>
              <w:rPr>
                <w:sz w:val="22"/>
              </w:rPr>
              <w:t>3</w:t>
            </w:r>
          </w:p>
        </w:tc>
        <w:tc>
          <w:tcPr>
            <w:tcW w:w="1728" w:type="dxa"/>
          </w:tcPr>
          <w:p w14:paraId="3CDEBFB1" w14:textId="77777777" w:rsidR="00A666A8" w:rsidRDefault="00000000">
            <w:pPr>
              <w:jc w:val="center"/>
            </w:pPr>
            <w:r>
              <w:rPr>
                <w:sz w:val="22"/>
              </w:rPr>
              <w:t>2</w:t>
            </w:r>
          </w:p>
        </w:tc>
      </w:tr>
      <w:tr w:rsidR="00A666A8" w14:paraId="4FDBA1EA" w14:textId="77777777">
        <w:trPr>
          <w:jc w:val="center"/>
        </w:trPr>
        <w:tc>
          <w:tcPr>
            <w:tcW w:w="2016" w:type="dxa"/>
          </w:tcPr>
          <w:p w14:paraId="109278BB" w14:textId="77777777" w:rsidR="00A666A8" w:rsidRDefault="00000000">
            <w:r>
              <w:rPr>
                <w:sz w:val="22"/>
              </w:rPr>
              <w:t>Time</w:t>
            </w:r>
          </w:p>
        </w:tc>
        <w:tc>
          <w:tcPr>
            <w:tcW w:w="1728" w:type="dxa"/>
          </w:tcPr>
          <w:p w14:paraId="5E2E4844" w14:textId="77777777" w:rsidR="00A666A8" w:rsidRDefault="00000000">
            <w:pPr>
              <w:jc w:val="center"/>
            </w:pPr>
            <w:r>
              <w:rPr>
                <w:sz w:val="22"/>
              </w:rPr>
              <w:t>1/3</w:t>
            </w:r>
          </w:p>
        </w:tc>
        <w:tc>
          <w:tcPr>
            <w:tcW w:w="1728" w:type="dxa"/>
          </w:tcPr>
          <w:p w14:paraId="30974A98" w14:textId="77777777" w:rsidR="00A666A8" w:rsidRDefault="00000000">
            <w:pPr>
              <w:jc w:val="center"/>
            </w:pPr>
            <w:r>
              <w:rPr>
                <w:sz w:val="22"/>
              </w:rPr>
              <w:t>1</w:t>
            </w:r>
          </w:p>
        </w:tc>
        <w:tc>
          <w:tcPr>
            <w:tcW w:w="1728" w:type="dxa"/>
          </w:tcPr>
          <w:p w14:paraId="371586A8" w14:textId="77777777" w:rsidR="00A666A8" w:rsidRDefault="00000000">
            <w:pPr>
              <w:jc w:val="center"/>
            </w:pPr>
            <w:r>
              <w:rPr>
                <w:sz w:val="22"/>
              </w:rPr>
              <w:t>1/2</w:t>
            </w:r>
          </w:p>
        </w:tc>
      </w:tr>
      <w:tr w:rsidR="00A666A8" w14:paraId="26180C20" w14:textId="77777777">
        <w:trPr>
          <w:jc w:val="center"/>
        </w:trPr>
        <w:tc>
          <w:tcPr>
            <w:tcW w:w="2016" w:type="dxa"/>
          </w:tcPr>
          <w:p w14:paraId="37DF6167" w14:textId="77777777" w:rsidR="00A666A8" w:rsidRDefault="00000000">
            <w:r>
              <w:rPr>
                <w:sz w:val="22"/>
              </w:rPr>
              <w:t>Quality</w:t>
            </w:r>
          </w:p>
        </w:tc>
        <w:tc>
          <w:tcPr>
            <w:tcW w:w="1728" w:type="dxa"/>
          </w:tcPr>
          <w:p w14:paraId="0FA88CA1" w14:textId="77777777" w:rsidR="00A666A8" w:rsidRDefault="00000000">
            <w:pPr>
              <w:jc w:val="center"/>
            </w:pPr>
            <w:r>
              <w:rPr>
                <w:sz w:val="22"/>
              </w:rPr>
              <w:t>1/2</w:t>
            </w:r>
          </w:p>
        </w:tc>
        <w:tc>
          <w:tcPr>
            <w:tcW w:w="1728" w:type="dxa"/>
          </w:tcPr>
          <w:p w14:paraId="5027B8A8" w14:textId="77777777" w:rsidR="00A666A8" w:rsidRDefault="00000000">
            <w:pPr>
              <w:jc w:val="center"/>
            </w:pPr>
            <w:r>
              <w:rPr>
                <w:sz w:val="22"/>
              </w:rPr>
              <w:t>2</w:t>
            </w:r>
          </w:p>
        </w:tc>
        <w:tc>
          <w:tcPr>
            <w:tcW w:w="1728" w:type="dxa"/>
          </w:tcPr>
          <w:p w14:paraId="1EE3D967" w14:textId="77777777" w:rsidR="00A666A8" w:rsidRDefault="00000000">
            <w:pPr>
              <w:jc w:val="center"/>
            </w:pPr>
            <w:r>
              <w:rPr>
                <w:sz w:val="22"/>
              </w:rPr>
              <w:t>1</w:t>
            </w:r>
          </w:p>
        </w:tc>
      </w:tr>
    </w:tbl>
    <w:p w14:paraId="0395FAF3" w14:textId="6FC0CB9C" w:rsidR="00A666A8" w:rsidRDefault="00000000">
      <w:pPr>
        <w:spacing w:before="160" w:after="80"/>
      </w:pPr>
      <w:r>
        <w:rPr>
          <w:b/>
          <w:i/>
        </w:rPr>
        <w:t>4.5.5  Step 3  Linguistic-to-TFN mapping</w:t>
      </w:r>
    </w:p>
    <w:p w14:paraId="2BC8EF28" w14:textId="77777777" w:rsidR="00A666A8" w:rsidRDefault="00000000">
      <w:pPr>
        <w:spacing w:after="120" w:line="360" w:lineRule="auto"/>
        <w:ind w:firstLine="432"/>
        <w:jc w:val="both"/>
      </w:pPr>
      <w:r>
        <w:t>Every crisp Saaty value in Table 4.8 was converted into a triangular fuzzy number using the linguistic mapping reported in Table 4.9, which follows the standard recommendation of Saaty and Vargas (2012) and is widely used in Fuzzy AHP applications (Mangla et al., 2017; Govindan, Khodaverdi and Jafarian, 2013). Reciprocal entries in the comparison matrix were fuzzified component-wise as (1/u, 1/m, 1/l). Figure 4.10 visualises the membership functions of the linguistic terms used.</w:t>
      </w:r>
    </w:p>
    <w:p w14:paraId="568B91D2" w14:textId="77777777" w:rsidR="00A666A8" w:rsidRDefault="00000000">
      <w:pPr>
        <w:spacing w:before="40" w:after="160"/>
        <w:jc w:val="center"/>
      </w:pPr>
      <w:r>
        <w:rPr>
          <w:b/>
          <w:sz w:val="22"/>
        </w:rPr>
        <w:t>Table 4.9  Linguistic-to-TFN mapping used for the pair-wise comparisons</w:t>
      </w:r>
    </w:p>
    <w:tbl>
      <w:tblPr>
        <w:tblStyle w:val="TableGrid"/>
        <w:tblW w:w="0" w:type="auto"/>
        <w:jc w:val="center"/>
        <w:tblLook w:val="04A0" w:firstRow="1" w:lastRow="0" w:firstColumn="1" w:lastColumn="0" w:noHBand="0" w:noVBand="1"/>
      </w:tblPr>
      <w:tblGrid>
        <w:gridCol w:w="3744"/>
        <w:gridCol w:w="2016"/>
        <w:gridCol w:w="2592"/>
      </w:tblGrid>
      <w:tr w:rsidR="00A666A8" w14:paraId="296F8F6E" w14:textId="77777777">
        <w:trPr>
          <w:jc w:val="center"/>
        </w:trPr>
        <w:tc>
          <w:tcPr>
            <w:tcW w:w="3744" w:type="dxa"/>
            <w:shd w:val="clear" w:color="auto" w:fill="D9E2F3"/>
          </w:tcPr>
          <w:p w14:paraId="4365F949" w14:textId="77777777" w:rsidR="00A666A8" w:rsidRDefault="00000000">
            <w:pPr>
              <w:jc w:val="center"/>
            </w:pPr>
            <w:r>
              <w:rPr>
                <w:b/>
                <w:sz w:val="22"/>
              </w:rPr>
              <w:t>Linguistic term</w:t>
            </w:r>
          </w:p>
        </w:tc>
        <w:tc>
          <w:tcPr>
            <w:tcW w:w="2016" w:type="dxa"/>
            <w:shd w:val="clear" w:color="auto" w:fill="D9E2F3"/>
          </w:tcPr>
          <w:p w14:paraId="3A1930C0" w14:textId="77777777" w:rsidR="00A666A8" w:rsidRDefault="00000000">
            <w:pPr>
              <w:jc w:val="center"/>
            </w:pPr>
            <w:r>
              <w:rPr>
                <w:b/>
                <w:sz w:val="22"/>
              </w:rPr>
              <w:t>Saaty intensity</w:t>
            </w:r>
          </w:p>
        </w:tc>
        <w:tc>
          <w:tcPr>
            <w:tcW w:w="2592" w:type="dxa"/>
            <w:shd w:val="clear" w:color="auto" w:fill="D9E2F3"/>
          </w:tcPr>
          <w:p w14:paraId="736FF74F" w14:textId="77777777" w:rsidR="00A666A8" w:rsidRDefault="00000000">
            <w:pPr>
              <w:jc w:val="center"/>
            </w:pPr>
            <w:r>
              <w:rPr>
                <w:b/>
                <w:sz w:val="22"/>
              </w:rPr>
              <w:t xml:space="preserve">Triangular fuzzy </w:t>
            </w:r>
            <w:r>
              <w:rPr>
                <w:b/>
                <w:sz w:val="22"/>
              </w:rPr>
              <w:lastRenderedPageBreak/>
              <w:t>number</w:t>
            </w:r>
          </w:p>
        </w:tc>
      </w:tr>
      <w:tr w:rsidR="00A666A8" w14:paraId="55C29A1C" w14:textId="77777777">
        <w:trPr>
          <w:jc w:val="center"/>
        </w:trPr>
        <w:tc>
          <w:tcPr>
            <w:tcW w:w="3744" w:type="dxa"/>
          </w:tcPr>
          <w:p w14:paraId="37DE40DC" w14:textId="77777777" w:rsidR="00A666A8" w:rsidRDefault="00000000">
            <w:r>
              <w:rPr>
                <w:sz w:val="22"/>
              </w:rPr>
              <w:lastRenderedPageBreak/>
              <w:t>Equal importance (EI)</w:t>
            </w:r>
          </w:p>
        </w:tc>
        <w:tc>
          <w:tcPr>
            <w:tcW w:w="2016" w:type="dxa"/>
          </w:tcPr>
          <w:p w14:paraId="646AFFDA" w14:textId="77777777" w:rsidR="00A666A8" w:rsidRDefault="00000000">
            <w:pPr>
              <w:jc w:val="center"/>
            </w:pPr>
            <w:r>
              <w:rPr>
                <w:sz w:val="22"/>
              </w:rPr>
              <w:t>1</w:t>
            </w:r>
          </w:p>
        </w:tc>
        <w:tc>
          <w:tcPr>
            <w:tcW w:w="2592" w:type="dxa"/>
          </w:tcPr>
          <w:p w14:paraId="77E6366B" w14:textId="77777777" w:rsidR="00A666A8" w:rsidRDefault="00000000">
            <w:pPr>
              <w:jc w:val="center"/>
            </w:pPr>
            <w:r>
              <w:rPr>
                <w:sz w:val="22"/>
              </w:rPr>
              <w:t>(1, 1, 1)</w:t>
            </w:r>
          </w:p>
        </w:tc>
      </w:tr>
      <w:tr w:rsidR="00A666A8" w14:paraId="2EA5CF60" w14:textId="77777777">
        <w:trPr>
          <w:jc w:val="center"/>
        </w:trPr>
        <w:tc>
          <w:tcPr>
            <w:tcW w:w="3744" w:type="dxa"/>
          </w:tcPr>
          <w:p w14:paraId="259F0BF3" w14:textId="77777777" w:rsidR="00A666A8" w:rsidRDefault="00000000">
            <w:r>
              <w:rPr>
                <w:sz w:val="22"/>
              </w:rPr>
              <w:t>Weakly more important (WI)</w:t>
            </w:r>
          </w:p>
        </w:tc>
        <w:tc>
          <w:tcPr>
            <w:tcW w:w="2016" w:type="dxa"/>
          </w:tcPr>
          <w:p w14:paraId="619A32B5" w14:textId="77777777" w:rsidR="00A666A8" w:rsidRDefault="00000000">
            <w:pPr>
              <w:jc w:val="center"/>
            </w:pPr>
            <w:r>
              <w:rPr>
                <w:sz w:val="22"/>
              </w:rPr>
              <w:t>2</w:t>
            </w:r>
          </w:p>
        </w:tc>
        <w:tc>
          <w:tcPr>
            <w:tcW w:w="2592" w:type="dxa"/>
          </w:tcPr>
          <w:p w14:paraId="739823E4" w14:textId="77777777" w:rsidR="00A666A8" w:rsidRDefault="00000000">
            <w:pPr>
              <w:jc w:val="center"/>
            </w:pPr>
            <w:r>
              <w:rPr>
                <w:sz w:val="22"/>
              </w:rPr>
              <w:t>(1, 2, 3)</w:t>
            </w:r>
          </w:p>
        </w:tc>
      </w:tr>
      <w:tr w:rsidR="00A666A8" w14:paraId="0641946E" w14:textId="77777777">
        <w:trPr>
          <w:jc w:val="center"/>
        </w:trPr>
        <w:tc>
          <w:tcPr>
            <w:tcW w:w="3744" w:type="dxa"/>
          </w:tcPr>
          <w:p w14:paraId="2A115EC8" w14:textId="77777777" w:rsidR="00A666A8" w:rsidRDefault="00000000">
            <w:r>
              <w:rPr>
                <w:sz w:val="22"/>
              </w:rPr>
              <w:t>Moderately more important (MI)</w:t>
            </w:r>
          </w:p>
        </w:tc>
        <w:tc>
          <w:tcPr>
            <w:tcW w:w="2016" w:type="dxa"/>
          </w:tcPr>
          <w:p w14:paraId="776DEE60" w14:textId="77777777" w:rsidR="00A666A8" w:rsidRDefault="00000000">
            <w:pPr>
              <w:jc w:val="center"/>
            </w:pPr>
            <w:r>
              <w:rPr>
                <w:sz w:val="22"/>
              </w:rPr>
              <w:t>3</w:t>
            </w:r>
          </w:p>
        </w:tc>
        <w:tc>
          <w:tcPr>
            <w:tcW w:w="2592" w:type="dxa"/>
          </w:tcPr>
          <w:p w14:paraId="4F5EE344" w14:textId="77777777" w:rsidR="00A666A8" w:rsidRDefault="00000000">
            <w:pPr>
              <w:jc w:val="center"/>
            </w:pPr>
            <w:r>
              <w:rPr>
                <w:sz w:val="22"/>
              </w:rPr>
              <w:t>(2, 3, 4)</w:t>
            </w:r>
          </w:p>
        </w:tc>
      </w:tr>
      <w:tr w:rsidR="00A666A8" w14:paraId="1C21FF2B" w14:textId="77777777">
        <w:trPr>
          <w:jc w:val="center"/>
        </w:trPr>
        <w:tc>
          <w:tcPr>
            <w:tcW w:w="3744" w:type="dxa"/>
          </w:tcPr>
          <w:p w14:paraId="1CE7E295" w14:textId="77777777" w:rsidR="00A666A8" w:rsidRDefault="00000000">
            <w:r>
              <w:rPr>
                <w:sz w:val="22"/>
              </w:rPr>
              <w:t>Strongly more important (SI)</w:t>
            </w:r>
          </w:p>
        </w:tc>
        <w:tc>
          <w:tcPr>
            <w:tcW w:w="2016" w:type="dxa"/>
          </w:tcPr>
          <w:p w14:paraId="06EC1E76" w14:textId="77777777" w:rsidR="00A666A8" w:rsidRDefault="00000000">
            <w:pPr>
              <w:jc w:val="center"/>
            </w:pPr>
            <w:r>
              <w:rPr>
                <w:sz w:val="22"/>
              </w:rPr>
              <w:t>5</w:t>
            </w:r>
          </w:p>
        </w:tc>
        <w:tc>
          <w:tcPr>
            <w:tcW w:w="2592" w:type="dxa"/>
          </w:tcPr>
          <w:p w14:paraId="2B594E6A" w14:textId="77777777" w:rsidR="00A666A8" w:rsidRDefault="00000000">
            <w:pPr>
              <w:jc w:val="center"/>
            </w:pPr>
            <w:r>
              <w:rPr>
                <w:sz w:val="22"/>
              </w:rPr>
              <w:t>(4, 5, 6)</w:t>
            </w:r>
          </w:p>
        </w:tc>
      </w:tr>
      <w:tr w:rsidR="00A666A8" w14:paraId="7C4FB9E4" w14:textId="77777777">
        <w:trPr>
          <w:jc w:val="center"/>
        </w:trPr>
        <w:tc>
          <w:tcPr>
            <w:tcW w:w="3744" w:type="dxa"/>
          </w:tcPr>
          <w:p w14:paraId="5F46D31C" w14:textId="77777777" w:rsidR="00A666A8" w:rsidRDefault="00000000">
            <w:r>
              <w:rPr>
                <w:sz w:val="22"/>
              </w:rPr>
              <w:t>Very strongly more important (VSI)</w:t>
            </w:r>
          </w:p>
        </w:tc>
        <w:tc>
          <w:tcPr>
            <w:tcW w:w="2016" w:type="dxa"/>
          </w:tcPr>
          <w:p w14:paraId="3B1DC5BE" w14:textId="77777777" w:rsidR="00A666A8" w:rsidRDefault="00000000">
            <w:pPr>
              <w:jc w:val="center"/>
            </w:pPr>
            <w:r>
              <w:rPr>
                <w:sz w:val="22"/>
              </w:rPr>
              <w:t>7</w:t>
            </w:r>
          </w:p>
        </w:tc>
        <w:tc>
          <w:tcPr>
            <w:tcW w:w="2592" w:type="dxa"/>
          </w:tcPr>
          <w:p w14:paraId="0037EB6F" w14:textId="77777777" w:rsidR="00A666A8" w:rsidRDefault="00000000">
            <w:pPr>
              <w:jc w:val="center"/>
            </w:pPr>
            <w:r>
              <w:rPr>
                <w:sz w:val="22"/>
              </w:rPr>
              <w:t>(6, 7, 8)</w:t>
            </w:r>
          </w:p>
        </w:tc>
      </w:tr>
      <w:tr w:rsidR="00A666A8" w14:paraId="5ECE0529" w14:textId="77777777">
        <w:trPr>
          <w:jc w:val="center"/>
        </w:trPr>
        <w:tc>
          <w:tcPr>
            <w:tcW w:w="3744" w:type="dxa"/>
          </w:tcPr>
          <w:p w14:paraId="199B655B" w14:textId="77777777" w:rsidR="00A666A8" w:rsidRDefault="00000000">
            <w:r>
              <w:rPr>
                <w:sz w:val="22"/>
              </w:rPr>
              <w:t>Absolutely more important (AI)</w:t>
            </w:r>
          </w:p>
        </w:tc>
        <w:tc>
          <w:tcPr>
            <w:tcW w:w="2016" w:type="dxa"/>
          </w:tcPr>
          <w:p w14:paraId="798C09C7" w14:textId="77777777" w:rsidR="00A666A8" w:rsidRDefault="00000000">
            <w:pPr>
              <w:jc w:val="center"/>
            </w:pPr>
            <w:r>
              <w:rPr>
                <w:sz w:val="22"/>
              </w:rPr>
              <w:t>9</w:t>
            </w:r>
          </w:p>
        </w:tc>
        <w:tc>
          <w:tcPr>
            <w:tcW w:w="2592" w:type="dxa"/>
          </w:tcPr>
          <w:p w14:paraId="0C602091" w14:textId="77777777" w:rsidR="00A666A8" w:rsidRDefault="00000000">
            <w:pPr>
              <w:jc w:val="center"/>
            </w:pPr>
            <w:r>
              <w:rPr>
                <w:sz w:val="22"/>
              </w:rPr>
              <w:t>(8, 9, 9)</w:t>
            </w:r>
          </w:p>
        </w:tc>
      </w:tr>
    </w:tbl>
    <w:p w14:paraId="20A8CF5C" w14:textId="77777777" w:rsidR="00A666A8" w:rsidRDefault="00000000">
      <w:pPr>
        <w:spacing w:before="120" w:after="40"/>
        <w:jc w:val="center"/>
      </w:pPr>
      <w:r>
        <w:rPr>
          <w:noProof/>
        </w:rPr>
        <w:drawing>
          <wp:inline distT="0" distB="0" distL="0" distR="0" wp14:anchorId="7C2494AD" wp14:editId="2268A883">
            <wp:extent cx="5029200" cy="27802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0_linguistic.png"/>
                    <pic:cNvPicPr/>
                  </pic:nvPicPr>
                  <pic:blipFill>
                    <a:blip r:embed="rId9"/>
                    <a:stretch>
                      <a:fillRect/>
                    </a:stretch>
                  </pic:blipFill>
                  <pic:spPr>
                    <a:xfrm>
                      <a:off x="0" y="0"/>
                      <a:ext cx="5029200" cy="2780226"/>
                    </a:xfrm>
                    <a:prstGeom prst="rect">
                      <a:avLst/>
                    </a:prstGeom>
                  </pic:spPr>
                </pic:pic>
              </a:graphicData>
            </a:graphic>
          </wp:inline>
        </w:drawing>
      </w:r>
    </w:p>
    <w:p w14:paraId="0727D19E" w14:textId="77777777" w:rsidR="00A666A8" w:rsidRDefault="00000000">
      <w:pPr>
        <w:spacing w:before="40" w:after="160"/>
        <w:jc w:val="center"/>
      </w:pPr>
      <w:r>
        <w:rPr>
          <w:b/>
          <w:sz w:val="22"/>
        </w:rPr>
        <w:t>Figure 4.10  Membership functions of the linguistic terms used in the Fuzzy AHP pair-wise comparison</w:t>
      </w:r>
    </w:p>
    <w:p w14:paraId="1DA16208" w14:textId="77777777" w:rsidR="00A666A8" w:rsidRDefault="00000000">
      <w:pPr>
        <w:spacing w:after="120" w:line="360" w:lineRule="auto"/>
        <w:ind w:firstLine="432"/>
        <w:jc w:val="both"/>
      </w:pPr>
      <w:r>
        <w:t>Application of this mapping to Table 4.8 gives the fuzzy pair-wise comparison matrix in Table 4.10.</w:t>
      </w:r>
    </w:p>
    <w:p w14:paraId="533A9942" w14:textId="77777777" w:rsidR="00A666A8" w:rsidRDefault="00000000">
      <w:pPr>
        <w:spacing w:before="40" w:after="160"/>
        <w:jc w:val="center"/>
      </w:pPr>
      <w:r>
        <w:rPr>
          <w:b/>
          <w:sz w:val="22"/>
        </w:rPr>
        <w:t>Table 4.10  Fuzzified pair-wise comparison matrix (TFN entries)</w:t>
      </w:r>
    </w:p>
    <w:tbl>
      <w:tblPr>
        <w:tblStyle w:val="TableGrid"/>
        <w:tblW w:w="0" w:type="auto"/>
        <w:jc w:val="center"/>
        <w:tblLook w:val="04A0" w:firstRow="1" w:lastRow="0" w:firstColumn="1" w:lastColumn="0" w:noHBand="0" w:noVBand="1"/>
      </w:tblPr>
      <w:tblGrid>
        <w:gridCol w:w="1872"/>
        <w:gridCol w:w="2448"/>
        <w:gridCol w:w="2448"/>
        <w:gridCol w:w="2448"/>
      </w:tblGrid>
      <w:tr w:rsidR="00A666A8" w14:paraId="6A078CAB" w14:textId="77777777">
        <w:trPr>
          <w:jc w:val="center"/>
        </w:trPr>
        <w:tc>
          <w:tcPr>
            <w:tcW w:w="1872" w:type="dxa"/>
            <w:shd w:val="clear" w:color="auto" w:fill="D9E2F3"/>
          </w:tcPr>
          <w:p w14:paraId="0A165657" w14:textId="77777777" w:rsidR="00A666A8" w:rsidRDefault="00A666A8">
            <w:pPr>
              <w:jc w:val="center"/>
            </w:pPr>
          </w:p>
        </w:tc>
        <w:tc>
          <w:tcPr>
            <w:tcW w:w="2448" w:type="dxa"/>
            <w:shd w:val="clear" w:color="auto" w:fill="D9E2F3"/>
          </w:tcPr>
          <w:p w14:paraId="15FB0786" w14:textId="77777777" w:rsidR="00A666A8" w:rsidRDefault="00000000">
            <w:pPr>
              <w:jc w:val="center"/>
            </w:pPr>
            <w:r>
              <w:rPr>
                <w:b/>
                <w:sz w:val="22"/>
              </w:rPr>
              <w:t>Cost</w:t>
            </w:r>
          </w:p>
        </w:tc>
        <w:tc>
          <w:tcPr>
            <w:tcW w:w="2448" w:type="dxa"/>
            <w:shd w:val="clear" w:color="auto" w:fill="D9E2F3"/>
          </w:tcPr>
          <w:p w14:paraId="5A5C50D5" w14:textId="77777777" w:rsidR="00A666A8" w:rsidRDefault="00000000">
            <w:pPr>
              <w:jc w:val="center"/>
            </w:pPr>
            <w:r>
              <w:rPr>
                <w:b/>
                <w:sz w:val="22"/>
              </w:rPr>
              <w:t>Time</w:t>
            </w:r>
          </w:p>
        </w:tc>
        <w:tc>
          <w:tcPr>
            <w:tcW w:w="2448" w:type="dxa"/>
            <w:shd w:val="clear" w:color="auto" w:fill="D9E2F3"/>
          </w:tcPr>
          <w:p w14:paraId="2295DB37" w14:textId="77777777" w:rsidR="00A666A8" w:rsidRDefault="00000000">
            <w:pPr>
              <w:jc w:val="center"/>
            </w:pPr>
            <w:r>
              <w:rPr>
                <w:b/>
                <w:sz w:val="22"/>
              </w:rPr>
              <w:t>Quality</w:t>
            </w:r>
          </w:p>
        </w:tc>
      </w:tr>
      <w:tr w:rsidR="00A666A8" w14:paraId="264946F2" w14:textId="77777777">
        <w:trPr>
          <w:jc w:val="center"/>
        </w:trPr>
        <w:tc>
          <w:tcPr>
            <w:tcW w:w="1872" w:type="dxa"/>
          </w:tcPr>
          <w:p w14:paraId="3EAC6519" w14:textId="77777777" w:rsidR="00A666A8" w:rsidRDefault="00000000">
            <w:r>
              <w:rPr>
                <w:sz w:val="22"/>
              </w:rPr>
              <w:t>Cost</w:t>
            </w:r>
          </w:p>
        </w:tc>
        <w:tc>
          <w:tcPr>
            <w:tcW w:w="2448" w:type="dxa"/>
          </w:tcPr>
          <w:p w14:paraId="76AF35EA" w14:textId="77777777" w:rsidR="00A666A8" w:rsidRDefault="00000000">
            <w:pPr>
              <w:jc w:val="center"/>
            </w:pPr>
            <w:r>
              <w:rPr>
                <w:sz w:val="22"/>
              </w:rPr>
              <w:t>(1, 1, 1)</w:t>
            </w:r>
          </w:p>
        </w:tc>
        <w:tc>
          <w:tcPr>
            <w:tcW w:w="2448" w:type="dxa"/>
          </w:tcPr>
          <w:p w14:paraId="3AB436F0" w14:textId="77777777" w:rsidR="00A666A8" w:rsidRDefault="00000000">
            <w:pPr>
              <w:jc w:val="center"/>
            </w:pPr>
            <w:r>
              <w:rPr>
                <w:sz w:val="22"/>
              </w:rPr>
              <w:t>(2, 3, 4)</w:t>
            </w:r>
          </w:p>
        </w:tc>
        <w:tc>
          <w:tcPr>
            <w:tcW w:w="2448" w:type="dxa"/>
          </w:tcPr>
          <w:p w14:paraId="2EAC6271" w14:textId="77777777" w:rsidR="00A666A8" w:rsidRDefault="00000000">
            <w:pPr>
              <w:jc w:val="center"/>
            </w:pPr>
            <w:r>
              <w:rPr>
                <w:sz w:val="22"/>
              </w:rPr>
              <w:t>(1, 2, 3)</w:t>
            </w:r>
          </w:p>
        </w:tc>
      </w:tr>
      <w:tr w:rsidR="00A666A8" w14:paraId="51E475FB" w14:textId="77777777">
        <w:trPr>
          <w:jc w:val="center"/>
        </w:trPr>
        <w:tc>
          <w:tcPr>
            <w:tcW w:w="1872" w:type="dxa"/>
          </w:tcPr>
          <w:p w14:paraId="643366BD" w14:textId="77777777" w:rsidR="00A666A8" w:rsidRDefault="00000000">
            <w:r>
              <w:rPr>
                <w:sz w:val="22"/>
              </w:rPr>
              <w:t>Time</w:t>
            </w:r>
          </w:p>
        </w:tc>
        <w:tc>
          <w:tcPr>
            <w:tcW w:w="2448" w:type="dxa"/>
          </w:tcPr>
          <w:p w14:paraId="22F93CAD" w14:textId="77777777" w:rsidR="00A666A8" w:rsidRDefault="00000000">
            <w:pPr>
              <w:jc w:val="center"/>
            </w:pPr>
            <w:r>
              <w:rPr>
                <w:sz w:val="22"/>
              </w:rPr>
              <w:t>(1/4, 1/3, 1/2)</w:t>
            </w:r>
          </w:p>
        </w:tc>
        <w:tc>
          <w:tcPr>
            <w:tcW w:w="2448" w:type="dxa"/>
          </w:tcPr>
          <w:p w14:paraId="4E996E6C" w14:textId="77777777" w:rsidR="00A666A8" w:rsidRDefault="00000000">
            <w:pPr>
              <w:jc w:val="center"/>
            </w:pPr>
            <w:r>
              <w:rPr>
                <w:sz w:val="22"/>
              </w:rPr>
              <w:t>(1, 1, 1)</w:t>
            </w:r>
          </w:p>
        </w:tc>
        <w:tc>
          <w:tcPr>
            <w:tcW w:w="2448" w:type="dxa"/>
          </w:tcPr>
          <w:p w14:paraId="6F2DFA33" w14:textId="77777777" w:rsidR="00A666A8" w:rsidRDefault="00000000">
            <w:pPr>
              <w:jc w:val="center"/>
            </w:pPr>
            <w:r>
              <w:rPr>
                <w:sz w:val="22"/>
              </w:rPr>
              <w:t>(1/3, 1/2, 1)</w:t>
            </w:r>
          </w:p>
        </w:tc>
      </w:tr>
      <w:tr w:rsidR="00A666A8" w14:paraId="55CB6E6E" w14:textId="77777777">
        <w:trPr>
          <w:jc w:val="center"/>
        </w:trPr>
        <w:tc>
          <w:tcPr>
            <w:tcW w:w="1872" w:type="dxa"/>
          </w:tcPr>
          <w:p w14:paraId="448EF6F9" w14:textId="77777777" w:rsidR="00A666A8" w:rsidRDefault="00000000">
            <w:r>
              <w:rPr>
                <w:sz w:val="22"/>
              </w:rPr>
              <w:t>Quality</w:t>
            </w:r>
          </w:p>
        </w:tc>
        <w:tc>
          <w:tcPr>
            <w:tcW w:w="2448" w:type="dxa"/>
          </w:tcPr>
          <w:p w14:paraId="3BA591AA" w14:textId="77777777" w:rsidR="00A666A8" w:rsidRDefault="00000000">
            <w:pPr>
              <w:jc w:val="center"/>
            </w:pPr>
            <w:r>
              <w:rPr>
                <w:sz w:val="22"/>
              </w:rPr>
              <w:t>(1/3, 1/2, 1)</w:t>
            </w:r>
          </w:p>
        </w:tc>
        <w:tc>
          <w:tcPr>
            <w:tcW w:w="2448" w:type="dxa"/>
          </w:tcPr>
          <w:p w14:paraId="59D1ED1D" w14:textId="77777777" w:rsidR="00A666A8" w:rsidRDefault="00000000">
            <w:pPr>
              <w:jc w:val="center"/>
            </w:pPr>
            <w:r>
              <w:rPr>
                <w:sz w:val="22"/>
              </w:rPr>
              <w:t>(1, 2, 3)</w:t>
            </w:r>
          </w:p>
        </w:tc>
        <w:tc>
          <w:tcPr>
            <w:tcW w:w="2448" w:type="dxa"/>
          </w:tcPr>
          <w:p w14:paraId="658260E0" w14:textId="77777777" w:rsidR="00A666A8" w:rsidRDefault="00000000">
            <w:pPr>
              <w:jc w:val="center"/>
            </w:pPr>
            <w:r>
              <w:rPr>
                <w:sz w:val="22"/>
              </w:rPr>
              <w:t>(1, 1, 1)</w:t>
            </w:r>
          </w:p>
        </w:tc>
      </w:tr>
    </w:tbl>
    <w:p w14:paraId="785851DE" w14:textId="52501A41" w:rsidR="00A666A8" w:rsidRDefault="00000000">
      <w:pPr>
        <w:spacing w:before="160" w:after="80"/>
      </w:pPr>
      <w:r>
        <w:rPr>
          <w:b/>
          <w:i/>
        </w:rPr>
        <w:t>4.5.6  Step 4  Row geometric means and fuzzy weights</w:t>
      </w:r>
    </w:p>
    <w:p w14:paraId="6F499EAB" w14:textId="77777777" w:rsidR="00A666A8" w:rsidRDefault="00000000">
      <w:pPr>
        <w:spacing w:after="120" w:line="360" w:lineRule="auto"/>
        <w:ind w:firstLine="432"/>
        <w:jc w:val="both"/>
      </w:pPr>
      <w:r>
        <w:t>Following Buckley (1985), the row geometric mean r-tilde(i) of every criterion is computed by taking the n-th root of the component-wise product of the n fuzzy numbers in row i. Formally, r-tilde(i) = (Π_j a-tilde(i, j))^(1/n), where the n-th root is applied component-wise to the lower, middle and upper bounds of the resulting TFN. The corresponding fuzzy weight is then w-tilde(i) = r-tilde(i) ⊗ (r-tilde(1) ⊕ r-tilde(2) ⊕ ... ⊕ r-tilde(n))^(-1). The intermediate geometric means and the resulting fuzzy weights are reported in Tables 4.11 and 4.12.</w:t>
      </w:r>
    </w:p>
    <w:p w14:paraId="7658EB0C" w14:textId="77777777" w:rsidR="00A666A8" w:rsidRDefault="00000000">
      <w:pPr>
        <w:spacing w:before="40" w:after="160"/>
        <w:jc w:val="center"/>
      </w:pPr>
      <w:r>
        <w:rPr>
          <w:b/>
          <w:sz w:val="22"/>
        </w:rPr>
        <w:lastRenderedPageBreak/>
        <w:t>Table 4.11  Row geometric means r-tilde(i) for each criterion</w:t>
      </w:r>
    </w:p>
    <w:tbl>
      <w:tblPr>
        <w:tblStyle w:val="TableGrid"/>
        <w:tblW w:w="0" w:type="auto"/>
        <w:jc w:val="center"/>
        <w:tblLook w:val="04A0" w:firstRow="1" w:lastRow="0" w:firstColumn="1" w:lastColumn="0" w:noHBand="0" w:noVBand="1"/>
      </w:tblPr>
      <w:tblGrid>
        <w:gridCol w:w="2304"/>
        <w:gridCol w:w="1728"/>
        <w:gridCol w:w="1728"/>
        <w:gridCol w:w="1728"/>
      </w:tblGrid>
      <w:tr w:rsidR="00A666A8" w14:paraId="465BC979" w14:textId="77777777">
        <w:trPr>
          <w:jc w:val="center"/>
        </w:trPr>
        <w:tc>
          <w:tcPr>
            <w:tcW w:w="2304" w:type="dxa"/>
            <w:shd w:val="clear" w:color="auto" w:fill="D9E2F3"/>
          </w:tcPr>
          <w:p w14:paraId="4C3E1EF9" w14:textId="77777777" w:rsidR="00A666A8" w:rsidRDefault="00000000">
            <w:pPr>
              <w:jc w:val="center"/>
            </w:pPr>
            <w:r>
              <w:rPr>
                <w:b/>
                <w:sz w:val="22"/>
              </w:rPr>
              <w:t>Criterion</w:t>
            </w:r>
          </w:p>
        </w:tc>
        <w:tc>
          <w:tcPr>
            <w:tcW w:w="1728" w:type="dxa"/>
            <w:shd w:val="clear" w:color="auto" w:fill="D9E2F3"/>
          </w:tcPr>
          <w:p w14:paraId="06371ACA" w14:textId="77777777" w:rsidR="00A666A8" w:rsidRDefault="00000000">
            <w:pPr>
              <w:jc w:val="center"/>
            </w:pPr>
            <w:r>
              <w:rPr>
                <w:b/>
                <w:sz w:val="22"/>
              </w:rPr>
              <w:t>r_l</w:t>
            </w:r>
          </w:p>
        </w:tc>
        <w:tc>
          <w:tcPr>
            <w:tcW w:w="1728" w:type="dxa"/>
            <w:shd w:val="clear" w:color="auto" w:fill="D9E2F3"/>
          </w:tcPr>
          <w:p w14:paraId="0B0B732E" w14:textId="77777777" w:rsidR="00A666A8" w:rsidRDefault="00000000">
            <w:pPr>
              <w:jc w:val="center"/>
            </w:pPr>
            <w:r>
              <w:rPr>
                <w:b/>
                <w:sz w:val="22"/>
              </w:rPr>
              <w:t>r_m</w:t>
            </w:r>
          </w:p>
        </w:tc>
        <w:tc>
          <w:tcPr>
            <w:tcW w:w="1728" w:type="dxa"/>
            <w:shd w:val="clear" w:color="auto" w:fill="D9E2F3"/>
          </w:tcPr>
          <w:p w14:paraId="514E5D3D" w14:textId="77777777" w:rsidR="00A666A8" w:rsidRDefault="00000000">
            <w:pPr>
              <w:jc w:val="center"/>
            </w:pPr>
            <w:r>
              <w:rPr>
                <w:b/>
                <w:sz w:val="22"/>
              </w:rPr>
              <w:t>r_u</w:t>
            </w:r>
          </w:p>
        </w:tc>
      </w:tr>
      <w:tr w:rsidR="00A666A8" w14:paraId="7DA5CFEA" w14:textId="77777777">
        <w:trPr>
          <w:jc w:val="center"/>
        </w:trPr>
        <w:tc>
          <w:tcPr>
            <w:tcW w:w="2304" w:type="dxa"/>
          </w:tcPr>
          <w:p w14:paraId="4A4CF867" w14:textId="77777777" w:rsidR="00A666A8" w:rsidRDefault="00000000">
            <w:r>
              <w:rPr>
                <w:sz w:val="22"/>
              </w:rPr>
              <w:t>Cost</w:t>
            </w:r>
          </w:p>
        </w:tc>
        <w:tc>
          <w:tcPr>
            <w:tcW w:w="1728" w:type="dxa"/>
          </w:tcPr>
          <w:p w14:paraId="05E27245" w14:textId="77777777" w:rsidR="00A666A8" w:rsidRDefault="00000000">
            <w:pPr>
              <w:jc w:val="center"/>
            </w:pPr>
            <w:r>
              <w:rPr>
                <w:sz w:val="22"/>
              </w:rPr>
              <w:t>1.260</w:t>
            </w:r>
          </w:p>
        </w:tc>
        <w:tc>
          <w:tcPr>
            <w:tcW w:w="1728" w:type="dxa"/>
          </w:tcPr>
          <w:p w14:paraId="5B46754A" w14:textId="77777777" w:rsidR="00A666A8" w:rsidRDefault="00000000">
            <w:pPr>
              <w:jc w:val="center"/>
            </w:pPr>
            <w:r>
              <w:rPr>
                <w:sz w:val="22"/>
              </w:rPr>
              <w:t>1.817</w:t>
            </w:r>
          </w:p>
        </w:tc>
        <w:tc>
          <w:tcPr>
            <w:tcW w:w="1728" w:type="dxa"/>
          </w:tcPr>
          <w:p w14:paraId="390E88E0" w14:textId="77777777" w:rsidR="00A666A8" w:rsidRDefault="00000000">
            <w:pPr>
              <w:jc w:val="center"/>
            </w:pPr>
            <w:r>
              <w:rPr>
                <w:sz w:val="22"/>
              </w:rPr>
              <w:t>2.289</w:t>
            </w:r>
          </w:p>
        </w:tc>
      </w:tr>
      <w:tr w:rsidR="00A666A8" w14:paraId="0BCB631E" w14:textId="77777777">
        <w:trPr>
          <w:jc w:val="center"/>
        </w:trPr>
        <w:tc>
          <w:tcPr>
            <w:tcW w:w="2304" w:type="dxa"/>
          </w:tcPr>
          <w:p w14:paraId="5D263C57" w14:textId="77777777" w:rsidR="00A666A8" w:rsidRDefault="00000000">
            <w:r>
              <w:rPr>
                <w:sz w:val="22"/>
              </w:rPr>
              <w:t>Time</w:t>
            </w:r>
          </w:p>
        </w:tc>
        <w:tc>
          <w:tcPr>
            <w:tcW w:w="1728" w:type="dxa"/>
          </w:tcPr>
          <w:p w14:paraId="1EE5CADF" w14:textId="77777777" w:rsidR="00A666A8" w:rsidRDefault="00000000">
            <w:pPr>
              <w:jc w:val="center"/>
            </w:pPr>
            <w:r>
              <w:rPr>
                <w:sz w:val="22"/>
              </w:rPr>
              <w:t>0.437</w:t>
            </w:r>
          </w:p>
        </w:tc>
        <w:tc>
          <w:tcPr>
            <w:tcW w:w="1728" w:type="dxa"/>
          </w:tcPr>
          <w:p w14:paraId="70A48AC0" w14:textId="77777777" w:rsidR="00A666A8" w:rsidRDefault="00000000">
            <w:pPr>
              <w:jc w:val="center"/>
            </w:pPr>
            <w:r>
              <w:rPr>
                <w:sz w:val="22"/>
              </w:rPr>
              <w:t>0.550</w:t>
            </w:r>
          </w:p>
        </w:tc>
        <w:tc>
          <w:tcPr>
            <w:tcW w:w="1728" w:type="dxa"/>
          </w:tcPr>
          <w:p w14:paraId="736BDB5D" w14:textId="77777777" w:rsidR="00A666A8" w:rsidRDefault="00000000">
            <w:pPr>
              <w:jc w:val="center"/>
            </w:pPr>
            <w:r>
              <w:rPr>
                <w:sz w:val="22"/>
              </w:rPr>
              <w:t>0.794</w:t>
            </w:r>
          </w:p>
        </w:tc>
      </w:tr>
      <w:tr w:rsidR="00A666A8" w14:paraId="18FFEF67" w14:textId="77777777">
        <w:trPr>
          <w:jc w:val="center"/>
        </w:trPr>
        <w:tc>
          <w:tcPr>
            <w:tcW w:w="2304" w:type="dxa"/>
          </w:tcPr>
          <w:p w14:paraId="14A631C5" w14:textId="77777777" w:rsidR="00A666A8" w:rsidRDefault="00000000">
            <w:r>
              <w:rPr>
                <w:sz w:val="22"/>
              </w:rPr>
              <w:t>Quality</w:t>
            </w:r>
          </w:p>
        </w:tc>
        <w:tc>
          <w:tcPr>
            <w:tcW w:w="1728" w:type="dxa"/>
          </w:tcPr>
          <w:p w14:paraId="46D00B10" w14:textId="77777777" w:rsidR="00A666A8" w:rsidRDefault="00000000">
            <w:pPr>
              <w:jc w:val="center"/>
            </w:pPr>
            <w:r>
              <w:rPr>
                <w:sz w:val="22"/>
              </w:rPr>
              <w:t>0.693</w:t>
            </w:r>
          </w:p>
        </w:tc>
        <w:tc>
          <w:tcPr>
            <w:tcW w:w="1728" w:type="dxa"/>
          </w:tcPr>
          <w:p w14:paraId="36453D01" w14:textId="77777777" w:rsidR="00A666A8" w:rsidRDefault="00000000">
            <w:pPr>
              <w:jc w:val="center"/>
            </w:pPr>
            <w:r>
              <w:rPr>
                <w:sz w:val="22"/>
              </w:rPr>
              <w:t>1.000</w:t>
            </w:r>
          </w:p>
        </w:tc>
        <w:tc>
          <w:tcPr>
            <w:tcW w:w="1728" w:type="dxa"/>
          </w:tcPr>
          <w:p w14:paraId="19422130" w14:textId="77777777" w:rsidR="00A666A8" w:rsidRDefault="00000000">
            <w:pPr>
              <w:jc w:val="center"/>
            </w:pPr>
            <w:r>
              <w:rPr>
                <w:sz w:val="22"/>
              </w:rPr>
              <w:t>1.442</w:t>
            </w:r>
          </w:p>
        </w:tc>
      </w:tr>
    </w:tbl>
    <w:p w14:paraId="2D900867" w14:textId="77777777" w:rsidR="00A666A8" w:rsidRDefault="00000000">
      <w:pPr>
        <w:spacing w:before="40" w:after="160"/>
        <w:jc w:val="center"/>
      </w:pPr>
      <w:r>
        <w:rPr>
          <w:b/>
          <w:sz w:val="22"/>
        </w:rPr>
        <w:t>Table 4.12  Buckley fuzzy weights, centroid values and final crisp weights</w:t>
      </w:r>
    </w:p>
    <w:tbl>
      <w:tblPr>
        <w:tblStyle w:val="TableGrid"/>
        <w:tblW w:w="0" w:type="auto"/>
        <w:jc w:val="center"/>
        <w:tblLook w:val="04A0" w:firstRow="1" w:lastRow="0" w:firstColumn="1" w:lastColumn="0" w:noHBand="0" w:noVBand="1"/>
      </w:tblPr>
      <w:tblGrid>
        <w:gridCol w:w="2016"/>
        <w:gridCol w:w="1296"/>
        <w:gridCol w:w="1296"/>
        <w:gridCol w:w="1296"/>
        <w:gridCol w:w="1440"/>
        <w:gridCol w:w="1584"/>
      </w:tblGrid>
      <w:tr w:rsidR="00A666A8" w14:paraId="0F40DC33" w14:textId="77777777">
        <w:trPr>
          <w:jc w:val="center"/>
        </w:trPr>
        <w:tc>
          <w:tcPr>
            <w:tcW w:w="2016" w:type="dxa"/>
            <w:shd w:val="clear" w:color="auto" w:fill="D9E2F3"/>
          </w:tcPr>
          <w:p w14:paraId="099F23EC" w14:textId="77777777" w:rsidR="00A666A8" w:rsidRDefault="00000000">
            <w:pPr>
              <w:jc w:val="center"/>
            </w:pPr>
            <w:r>
              <w:rPr>
                <w:b/>
                <w:sz w:val="22"/>
              </w:rPr>
              <w:t>Criterion</w:t>
            </w:r>
          </w:p>
        </w:tc>
        <w:tc>
          <w:tcPr>
            <w:tcW w:w="1296" w:type="dxa"/>
            <w:shd w:val="clear" w:color="auto" w:fill="D9E2F3"/>
          </w:tcPr>
          <w:p w14:paraId="3931D9AB" w14:textId="77777777" w:rsidR="00A666A8" w:rsidRDefault="00000000">
            <w:pPr>
              <w:jc w:val="center"/>
            </w:pPr>
            <w:r>
              <w:rPr>
                <w:b/>
                <w:sz w:val="22"/>
              </w:rPr>
              <w:t>w_l</w:t>
            </w:r>
          </w:p>
        </w:tc>
        <w:tc>
          <w:tcPr>
            <w:tcW w:w="1296" w:type="dxa"/>
            <w:shd w:val="clear" w:color="auto" w:fill="D9E2F3"/>
          </w:tcPr>
          <w:p w14:paraId="48785328" w14:textId="77777777" w:rsidR="00A666A8" w:rsidRDefault="00000000">
            <w:pPr>
              <w:jc w:val="center"/>
            </w:pPr>
            <w:r>
              <w:rPr>
                <w:b/>
                <w:sz w:val="22"/>
              </w:rPr>
              <w:t>w_m</w:t>
            </w:r>
          </w:p>
        </w:tc>
        <w:tc>
          <w:tcPr>
            <w:tcW w:w="1296" w:type="dxa"/>
            <w:shd w:val="clear" w:color="auto" w:fill="D9E2F3"/>
          </w:tcPr>
          <w:p w14:paraId="4B1AFDCC" w14:textId="77777777" w:rsidR="00A666A8" w:rsidRDefault="00000000">
            <w:pPr>
              <w:jc w:val="center"/>
            </w:pPr>
            <w:r>
              <w:rPr>
                <w:b/>
                <w:sz w:val="22"/>
              </w:rPr>
              <w:t>w_u</w:t>
            </w:r>
          </w:p>
        </w:tc>
        <w:tc>
          <w:tcPr>
            <w:tcW w:w="1440" w:type="dxa"/>
            <w:shd w:val="clear" w:color="auto" w:fill="D9E2F3"/>
          </w:tcPr>
          <w:p w14:paraId="658753E6" w14:textId="77777777" w:rsidR="00A666A8" w:rsidRDefault="00000000">
            <w:pPr>
              <w:jc w:val="center"/>
            </w:pPr>
            <w:r>
              <w:rPr>
                <w:b/>
                <w:sz w:val="22"/>
              </w:rPr>
              <w:t>Centroid</w:t>
            </w:r>
          </w:p>
        </w:tc>
        <w:tc>
          <w:tcPr>
            <w:tcW w:w="1584" w:type="dxa"/>
            <w:shd w:val="clear" w:color="auto" w:fill="D9E2F3"/>
          </w:tcPr>
          <w:p w14:paraId="13AA81C3" w14:textId="77777777" w:rsidR="00A666A8" w:rsidRDefault="00000000">
            <w:pPr>
              <w:jc w:val="center"/>
            </w:pPr>
            <w:r>
              <w:rPr>
                <w:b/>
                <w:sz w:val="22"/>
              </w:rPr>
              <w:t>Crisp w(i)</w:t>
            </w:r>
          </w:p>
        </w:tc>
      </w:tr>
      <w:tr w:rsidR="00A666A8" w14:paraId="1D4EE8AD" w14:textId="77777777">
        <w:trPr>
          <w:jc w:val="center"/>
        </w:trPr>
        <w:tc>
          <w:tcPr>
            <w:tcW w:w="2016" w:type="dxa"/>
          </w:tcPr>
          <w:p w14:paraId="464C5982" w14:textId="77777777" w:rsidR="00A666A8" w:rsidRDefault="00000000">
            <w:r>
              <w:rPr>
                <w:sz w:val="22"/>
              </w:rPr>
              <w:t>Cost</w:t>
            </w:r>
          </w:p>
        </w:tc>
        <w:tc>
          <w:tcPr>
            <w:tcW w:w="1296" w:type="dxa"/>
          </w:tcPr>
          <w:p w14:paraId="7A12A6EA" w14:textId="77777777" w:rsidR="00A666A8" w:rsidRDefault="00000000">
            <w:pPr>
              <w:jc w:val="center"/>
            </w:pPr>
            <w:r>
              <w:rPr>
                <w:sz w:val="22"/>
              </w:rPr>
              <w:t>0.278</w:t>
            </w:r>
          </w:p>
        </w:tc>
        <w:tc>
          <w:tcPr>
            <w:tcW w:w="1296" w:type="dxa"/>
          </w:tcPr>
          <w:p w14:paraId="389A6548" w14:textId="77777777" w:rsidR="00A666A8" w:rsidRDefault="00000000">
            <w:pPr>
              <w:jc w:val="center"/>
            </w:pPr>
            <w:r>
              <w:rPr>
                <w:sz w:val="22"/>
              </w:rPr>
              <w:t>0.540</w:t>
            </w:r>
          </w:p>
        </w:tc>
        <w:tc>
          <w:tcPr>
            <w:tcW w:w="1296" w:type="dxa"/>
          </w:tcPr>
          <w:p w14:paraId="162C41D1" w14:textId="77777777" w:rsidR="00A666A8" w:rsidRDefault="00000000">
            <w:pPr>
              <w:jc w:val="center"/>
            </w:pPr>
            <w:r>
              <w:rPr>
                <w:sz w:val="22"/>
              </w:rPr>
              <w:t>0.958</w:t>
            </w:r>
          </w:p>
        </w:tc>
        <w:tc>
          <w:tcPr>
            <w:tcW w:w="1440" w:type="dxa"/>
          </w:tcPr>
          <w:p w14:paraId="3AE5AD6B" w14:textId="77777777" w:rsidR="00A666A8" w:rsidRDefault="00000000">
            <w:pPr>
              <w:jc w:val="center"/>
            </w:pPr>
            <w:r>
              <w:rPr>
                <w:sz w:val="22"/>
              </w:rPr>
              <w:t>0.592</w:t>
            </w:r>
          </w:p>
        </w:tc>
        <w:tc>
          <w:tcPr>
            <w:tcW w:w="1584" w:type="dxa"/>
          </w:tcPr>
          <w:p w14:paraId="183AA815" w14:textId="77777777" w:rsidR="00A666A8" w:rsidRDefault="00000000">
            <w:pPr>
              <w:jc w:val="center"/>
            </w:pPr>
            <w:r>
              <w:rPr>
                <w:sz w:val="22"/>
              </w:rPr>
              <w:t>0.519</w:t>
            </w:r>
          </w:p>
        </w:tc>
      </w:tr>
      <w:tr w:rsidR="00A666A8" w14:paraId="168F32DB" w14:textId="77777777">
        <w:trPr>
          <w:jc w:val="center"/>
        </w:trPr>
        <w:tc>
          <w:tcPr>
            <w:tcW w:w="2016" w:type="dxa"/>
          </w:tcPr>
          <w:p w14:paraId="7740ED6A" w14:textId="77777777" w:rsidR="00A666A8" w:rsidRDefault="00000000">
            <w:r>
              <w:rPr>
                <w:sz w:val="22"/>
              </w:rPr>
              <w:t>Quality</w:t>
            </w:r>
          </w:p>
        </w:tc>
        <w:tc>
          <w:tcPr>
            <w:tcW w:w="1296" w:type="dxa"/>
          </w:tcPr>
          <w:p w14:paraId="10E10109" w14:textId="77777777" w:rsidR="00A666A8" w:rsidRDefault="00000000">
            <w:pPr>
              <w:jc w:val="center"/>
            </w:pPr>
            <w:r>
              <w:rPr>
                <w:sz w:val="22"/>
              </w:rPr>
              <w:t>0.153</w:t>
            </w:r>
          </w:p>
        </w:tc>
        <w:tc>
          <w:tcPr>
            <w:tcW w:w="1296" w:type="dxa"/>
          </w:tcPr>
          <w:p w14:paraId="22F15D9C" w14:textId="77777777" w:rsidR="00A666A8" w:rsidRDefault="00000000">
            <w:pPr>
              <w:jc w:val="center"/>
            </w:pPr>
            <w:r>
              <w:rPr>
                <w:sz w:val="22"/>
              </w:rPr>
              <w:t>0.297</w:t>
            </w:r>
          </w:p>
        </w:tc>
        <w:tc>
          <w:tcPr>
            <w:tcW w:w="1296" w:type="dxa"/>
          </w:tcPr>
          <w:p w14:paraId="20A0EB03" w14:textId="77777777" w:rsidR="00A666A8" w:rsidRDefault="00000000">
            <w:pPr>
              <w:jc w:val="center"/>
            </w:pPr>
            <w:r>
              <w:rPr>
                <w:sz w:val="22"/>
              </w:rPr>
              <w:t>0.603</w:t>
            </w:r>
          </w:p>
        </w:tc>
        <w:tc>
          <w:tcPr>
            <w:tcW w:w="1440" w:type="dxa"/>
          </w:tcPr>
          <w:p w14:paraId="5864948D" w14:textId="77777777" w:rsidR="00A666A8" w:rsidRDefault="00000000">
            <w:pPr>
              <w:jc w:val="center"/>
            </w:pPr>
            <w:r>
              <w:rPr>
                <w:sz w:val="22"/>
              </w:rPr>
              <w:t>0.351</w:t>
            </w:r>
          </w:p>
        </w:tc>
        <w:tc>
          <w:tcPr>
            <w:tcW w:w="1584" w:type="dxa"/>
          </w:tcPr>
          <w:p w14:paraId="25A3C37C" w14:textId="77777777" w:rsidR="00A666A8" w:rsidRDefault="00000000">
            <w:pPr>
              <w:jc w:val="center"/>
            </w:pPr>
            <w:r>
              <w:rPr>
                <w:sz w:val="22"/>
              </w:rPr>
              <w:t>0.308</w:t>
            </w:r>
          </w:p>
        </w:tc>
      </w:tr>
      <w:tr w:rsidR="00A666A8" w14:paraId="3D34638F" w14:textId="77777777">
        <w:trPr>
          <w:jc w:val="center"/>
        </w:trPr>
        <w:tc>
          <w:tcPr>
            <w:tcW w:w="2016" w:type="dxa"/>
          </w:tcPr>
          <w:p w14:paraId="0E9EC7FD" w14:textId="77777777" w:rsidR="00A666A8" w:rsidRDefault="00000000">
            <w:r>
              <w:rPr>
                <w:sz w:val="22"/>
              </w:rPr>
              <w:t>Time</w:t>
            </w:r>
          </w:p>
        </w:tc>
        <w:tc>
          <w:tcPr>
            <w:tcW w:w="1296" w:type="dxa"/>
          </w:tcPr>
          <w:p w14:paraId="7C6AF2DF" w14:textId="77777777" w:rsidR="00A666A8" w:rsidRDefault="00000000">
            <w:pPr>
              <w:jc w:val="center"/>
            </w:pPr>
            <w:r>
              <w:rPr>
                <w:sz w:val="22"/>
              </w:rPr>
              <w:t>0.097</w:t>
            </w:r>
          </w:p>
        </w:tc>
        <w:tc>
          <w:tcPr>
            <w:tcW w:w="1296" w:type="dxa"/>
          </w:tcPr>
          <w:p w14:paraId="2DF45D88" w14:textId="77777777" w:rsidR="00A666A8" w:rsidRDefault="00000000">
            <w:pPr>
              <w:jc w:val="center"/>
            </w:pPr>
            <w:r>
              <w:rPr>
                <w:sz w:val="22"/>
              </w:rPr>
              <w:t>0.163</w:t>
            </w:r>
          </w:p>
        </w:tc>
        <w:tc>
          <w:tcPr>
            <w:tcW w:w="1296" w:type="dxa"/>
          </w:tcPr>
          <w:p w14:paraId="12B5024D" w14:textId="77777777" w:rsidR="00A666A8" w:rsidRDefault="00000000">
            <w:pPr>
              <w:jc w:val="center"/>
            </w:pPr>
            <w:r>
              <w:rPr>
                <w:sz w:val="22"/>
              </w:rPr>
              <w:t>0.332</w:t>
            </w:r>
          </w:p>
        </w:tc>
        <w:tc>
          <w:tcPr>
            <w:tcW w:w="1440" w:type="dxa"/>
          </w:tcPr>
          <w:p w14:paraId="4525F9EC" w14:textId="77777777" w:rsidR="00A666A8" w:rsidRDefault="00000000">
            <w:pPr>
              <w:jc w:val="center"/>
            </w:pPr>
            <w:r>
              <w:rPr>
                <w:sz w:val="22"/>
              </w:rPr>
              <w:t>0.197</w:t>
            </w:r>
          </w:p>
        </w:tc>
        <w:tc>
          <w:tcPr>
            <w:tcW w:w="1584" w:type="dxa"/>
          </w:tcPr>
          <w:p w14:paraId="5CF1A42E" w14:textId="77777777" w:rsidR="00A666A8" w:rsidRDefault="00000000">
            <w:pPr>
              <w:jc w:val="center"/>
            </w:pPr>
            <w:r>
              <w:rPr>
                <w:sz w:val="22"/>
              </w:rPr>
              <w:t>0.173</w:t>
            </w:r>
          </w:p>
        </w:tc>
      </w:tr>
    </w:tbl>
    <w:p w14:paraId="1DDC3F8A" w14:textId="660C0FBF" w:rsidR="00A666A8" w:rsidRDefault="00000000">
      <w:pPr>
        <w:spacing w:before="160" w:after="80"/>
      </w:pPr>
      <w:r>
        <w:rPr>
          <w:b/>
          <w:i/>
        </w:rPr>
        <w:t>4.5.7  Step 5  Defuzzification and renormalisation</w:t>
      </w:r>
    </w:p>
    <w:p w14:paraId="257E5BC3" w14:textId="77777777" w:rsidR="00A666A8" w:rsidRDefault="00000000">
      <w:pPr>
        <w:spacing w:after="120" w:line="360" w:lineRule="auto"/>
        <w:ind w:firstLine="432"/>
        <w:jc w:val="both"/>
      </w:pPr>
      <w:r>
        <w:t>The fuzzy weights w-tilde(i) were defuzzified using the centre-of-area (centroid) method, where the crisp value is taken to be (l + m + u) / 3 (Yager, 1981; Chen, 2000). The resulting centroid values were then renormalised so that they sum exactly to one. The final crisp criterion weights are w(Cost) = 0.519, w(Quality) = 0.308 and w(Time) = 0.173, with the strict ordering Cost ≻ Quality ≻ Time. The fuzzy spread together with the crisp value is shown graphically in Figure 4.6.</w:t>
      </w:r>
    </w:p>
    <w:p w14:paraId="7B931E61" w14:textId="77777777" w:rsidR="00A666A8" w:rsidRDefault="00000000">
      <w:pPr>
        <w:spacing w:before="120" w:after="40"/>
        <w:jc w:val="center"/>
      </w:pPr>
      <w:r>
        <w:rPr>
          <w:noProof/>
        </w:rPr>
        <w:drawing>
          <wp:inline distT="0" distB="0" distL="0" distR="0" wp14:anchorId="24156037" wp14:editId="6318E16A">
            <wp:extent cx="5212080" cy="30919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weights.png"/>
                    <pic:cNvPicPr/>
                  </pic:nvPicPr>
                  <pic:blipFill>
                    <a:blip r:embed="rId10"/>
                    <a:stretch>
                      <a:fillRect/>
                    </a:stretch>
                  </pic:blipFill>
                  <pic:spPr>
                    <a:xfrm>
                      <a:off x="0" y="0"/>
                      <a:ext cx="5212080" cy="3091978"/>
                    </a:xfrm>
                    <a:prstGeom prst="rect">
                      <a:avLst/>
                    </a:prstGeom>
                  </pic:spPr>
                </pic:pic>
              </a:graphicData>
            </a:graphic>
          </wp:inline>
        </w:drawing>
      </w:r>
    </w:p>
    <w:p w14:paraId="56016792" w14:textId="77777777" w:rsidR="00A666A8" w:rsidRDefault="00000000">
      <w:pPr>
        <w:spacing w:before="40" w:after="160"/>
        <w:jc w:val="center"/>
      </w:pPr>
      <w:r>
        <w:rPr>
          <w:b/>
          <w:sz w:val="22"/>
        </w:rPr>
        <w:t>Figure 4.6  Buckley Fuzzy AHP weights for the three criteria, with TFN whiskers and centroid annotation</w:t>
      </w:r>
    </w:p>
    <w:p w14:paraId="0EEF414E" w14:textId="77C4EDF2" w:rsidR="00A666A8" w:rsidRDefault="00000000">
      <w:pPr>
        <w:spacing w:before="160" w:after="80"/>
      </w:pPr>
      <w:r>
        <w:rPr>
          <w:b/>
          <w:i/>
        </w:rPr>
        <w:t>4.5.8  Step 6  Consistency check</w:t>
      </w:r>
    </w:p>
    <w:p w14:paraId="0BA90B15" w14:textId="77777777" w:rsidR="00A666A8" w:rsidRDefault="00000000">
      <w:pPr>
        <w:spacing w:after="120" w:line="360" w:lineRule="auto"/>
        <w:ind w:firstLine="432"/>
        <w:jc w:val="both"/>
      </w:pPr>
      <w:r>
        <w:lastRenderedPageBreak/>
        <w:t>Despite the empirical origin of the comparison matrix, the consistency of the underlying judgement was checked using the standard formulae of Saaty (1980). The principal eigenvalue of the Saaty-rounded matrix in Table 4.8 is λ_max = 3.0092. With n = 3 and the random index RI(3) = 0.58, the consistency index is CI = (λ_max − n) / (n − 1) = 0.00460 and the consistency ratio is CR = CI / RI = 0.0079. Since CR = 0.0079 is far below the conventional threshold of 0.10, the comparison matrix is essentially perfectly consistent. The empirical priority vector is therefore admissible for downstream weight derivation.</w:t>
      </w:r>
    </w:p>
    <w:p w14:paraId="6F1ACB84" w14:textId="77777777" w:rsidR="00A666A8" w:rsidRDefault="00000000">
      <w:pPr>
        <w:spacing w:before="280" w:after="160"/>
      </w:pPr>
      <w:r>
        <w:rPr>
          <w:b/>
          <w:sz w:val="28"/>
        </w:rPr>
        <w:t>4.6  Application of the Fuzzy ELECTRE I Outranking Method</w:t>
      </w:r>
    </w:p>
    <w:p w14:paraId="71FE6B34" w14:textId="77777777" w:rsidR="00A666A8" w:rsidRDefault="00000000">
      <w:pPr>
        <w:spacing w:before="160" w:after="80"/>
      </w:pPr>
      <w:r>
        <w:rPr>
          <w:b/>
          <w:i/>
        </w:rPr>
        <w:t>4.6.1  Why ELECTRE</w:t>
      </w:r>
    </w:p>
    <w:p w14:paraId="4863AB71" w14:textId="77777777" w:rsidR="00A666A8" w:rsidRDefault="00000000">
      <w:pPr>
        <w:spacing w:after="120" w:line="360" w:lineRule="auto"/>
        <w:ind w:firstLine="432"/>
        <w:jc w:val="both"/>
      </w:pPr>
      <w:r>
        <w:t>ELECTRE was introduced by Roy (1968, 1991) explicitly as a non-compensatory, outranking-based alternative to scoring methods such as TOPSIS and weighted-sum techniques. In an outranking framework, an alternative k is said to outrank an alternative l if there is sufficient evidence in favour of k (the concordance condition) and not too strong evidence against k (the discordance condition). This logic is particularly suited to the Malta supply-chain problem, where a supply-chain stage that is critical on cost should not have its criticality cancelled out by a marginal advantage on time. The fuzzy version of ELECTRE I, used here, additionally accommodates the linguistic vagueness of the field responses and integrates naturally with the fuzzy weights produced in Section 4.5.</w:t>
      </w:r>
    </w:p>
    <w:p w14:paraId="32B4EA24" w14:textId="77777777" w:rsidR="00A666A8" w:rsidRDefault="00000000">
      <w:pPr>
        <w:spacing w:after="120" w:line="360" w:lineRule="auto"/>
        <w:ind w:firstLine="432"/>
        <w:jc w:val="both"/>
      </w:pPr>
      <w:r>
        <w:t>Recent applications that combine Fuzzy AHP for weighting with ELECTRE for outranking, in agricultural and supply-chain settings, include the supplier-selection work of Sevkli (2010), the green-logistics study of Govindan, Kaliyan, Kannan and Haq (2014) and the broader review of Mardani et al. (2016). The two-stage architecture used in the present study is summarised in Figure 4.3 and is consistent with this established line of work.</w:t>
      </w:r>
    </w:p>
    <w:p w14:paraId="6187239E" w14:textId="77777777" w:rsidR="00A666A8" w:rsidRDefault="00000000">
      <w:pPr>
        <w:spacing w:before="120" w:after="40"/>
        <w:jc w:val="center"/>
      </w:pPr>
      <w:r>
        <w:rPr>
          <w:noProof/>
        </w:rPr>
        <w:lastRenderedPageBreak/>
        <w:drawing>
          <wp:inline distT="0" distB="0" distL="0" distR="0" wp14:anchorId="4C8C8BA1" wp14:editId="46D57D73">
            <wp:extent cx="5486400" cy="22734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pipeline.png"/>
                    <pic:cNvPicPr/>
                  </pic:nvPicPr>
                  <pic:blipFill>
                    <a:blip r:embed="rId11"/>
                    <a:stretch>
                      <a:fillRect/>
                    </a:stretch>
                  </pic:blipFill>
                  <pic:spPr>
                    <a:xfrm>
                      <a:off x="0" y="0"/>
                      <a:ext cx="5486400" cy="2273421"/>
                    </a:xfrm>
                    <a:prstGeom prst="rect">
                      <a:avLst/>
                    </a:prstGeom>
                  </pic:spPr>
                </pic:pic>
              </a:graphicData>
            </a:graphic>
          </wp:inline>
        </w:drawing>
      </w:r>
    </w:p>
    <w:p w14:paraId="186E5B9D" w14:textId="77777777" w:rsidR="00A666A8" w:rsidRDefault="00000000">
      <w:pPr>
        <w:spacing w:before="40" w:after="160"/>
        <w:jc w:val="center"/>
      </w:pPr>
      <w:r>
        <w:rPr>
          <w:b/>
          <w:sz w:val="22"/>
        </w:rPr>
        <w:t>Figure 4.3  Two-stage analytical pipeline: Fuzzy AHP feeds the criterion weights into the Fuzzy ELECTRE I outranking</w:t>
      </w:r>
    </w:p>
    <w:p w14:paraId="5CBD4923" w14:textId="77777777" w:rsidR="00A666A8" w:rsidRDefault="00000000">
      <w:pPr>
        <w:spacing w:before="160" w:after="80"/>
      </w:pPr>
      <w:r>
        <w:rPr>
          <w:b/>
          <w:i/>
        </w:rPr>
        <w:t>4.6.2  Procedural steps of Fuzzy ELECTRE I</w:t>
      </w:r>
    </w:p>
    <w:p w14:paraId="64AB98E8" w14:textId="77777777" w:rsidR="00A666A8" w:rsidRDefault="00000000">
      <w:pPr>
        <w:spacing w:after="120" w:line="360" w:lineRule="auto"/>
        <w:ind w:firstLine="432"/>
        <w:jc w:val="both"/>
      </w:pPr>
      <w:r>
        <w:t>The nine-step procedure followed in this study is summarised in the flowchart in Figure 4.2. Each step is explained in turn in the subsections that follow.</w:t>
      </w:r>
    </w:p>
    <w:p w14:paraId="2615EA47" w14:textId="77777777" w:rsidR="00A666A8" w:rsidRDefault="00000000">
      <w:pPr>
        <w:spacing w:before="120" w:after="40"/>
        <w:jc w:val="center"/>
      </w:pPr>
      <w:r>
        <w:rPr>
          <w:noProof/>
        </w:rPr>
        <w:lastRenderedPageBreak/>
        <w:drawing>
          <wp:inline distT="0" distB="0" distL="0" distR="0" wp14:anchorId="073A7614" wp14:editId="68D093D0">
            <wp:extent cx="5303520" cy="66488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electre_flow.png"/>
                    <pic:cNvPicPr/>
                  </pic:nvPicPr>
                  <pic:blipFill>
                    <a:blip r:embed="rId12"/>
                    <a:stretch>
                      <a:fillRect/>
                    </a:stretch>
                  </pic:blipFill>
                  <pic:spPr>
                    <a:xfrm>
                      <a:off x="0" y="0"/>
                      <a:ext cx="5303520" cy="6648886"/>
                    </a:xfrm>
                    <a:prstGeom prst="rect">
                      <a:avLst/>
                    </a:prstGeom>
                  </pic:spPr>
                </pic:pic>
              </a:graphicData>
            </a:graphic>
          </wp:inline>
        </w:drawing>
      </w:r>
    </w:p>
    <w:p w14:paraId="31C97225" w14:textId="77777777" w:rsidR="00A666A8" w:rsidRDefault="00000000">
      <w:pPr>
        <w:spacing w:before="40" w:after="160"/>
        <w:jc w:val="center"/>
      </w:pPr>
      <w:r>
        <w:rPr>
          <w:b/>
          <w:sz w:val="22"/>
        </w:rPr>
        <w:t>Figure 4.2  Stepwise flowchart of the Fuzzy ELECTRE I procedure</w:t>
      </w:r>
    </w:p>
    <w:p w14:paraId="182CD2CE" w14:textId="58E95BC4" w:rsidR="00A666A8" w:rsidRDefault="00000000">
      <w:pPr>
        <w:spacing w:before="160" w:after="80"/>
      </w:pPr>
      <w:r>
        <w:rPr>
          <w:b/>
          <w:i/>
        </w:rPr>
        <w:t>4.6.3  Step 1  Vector normalisation of the fuzzy decision matrix</w:t>
      </w:r>
    </w:p>
    <w:p w14:paraId="0A9FE8C1" w14:textId="77777777" w:rsidR="00A666A8" w:rsidRDefault="00000000">
      <w:pPr>
        <w:spacing w:after="120" w:line="360" w:lineRule="auto"/>
        <w:ind w:firstLine="432"/>
        <w:jc w:val="both"/>
      </w:pPr>
      <w:r>
        <w:t xml:space="preserve">The fuzzy decision matrix M-tilde (Table 4.6) is normalised column-wise. Vector normalisation was used in preference to linear normalisation because it preserves the relative spread of the TFN entries. Every triangular fuzzy number M-tilde(i, j) was divided by the maximum upper bound observed in its column, that is, n-tilde(i, j) = (l, m, u) / max_k u(k, j). The </w:t>
      </w:r>
      <w:r>
        <w:lastRenderedPageBreak/>
        <w:t>normalised matrix N-tilde therefore has all upper bounds in [0, 1] and preserves the rank ordering of the original entries.</w:t>
      </w:r>
    </w:p>
    <w:p w14:paraId="33B0E544" w14:textId="0B725BFA" w:rsidR="00A666A8" w:rsidRDefault="00000000">
      <w:pPr>
        <w:spacing w:before="160" w:after="80"/>
      </w:pPr>
      <w:r>
        <w:rPr>
          <w:b/>
          <w:i/>
        </w:rPr>
        <w:t>4.6.4  Step 2  Weighted normalised fuzzy decision matrix</w:t>
      </w:r>
    </w:p>
    <w:p w14:paraId="2458418A" w14:textId="77777777" w:rsidR="00A666A8" w:rsidRDefault="00000000">
      <w:pPr>
        <w:spacing w:after="120" w:line="360" w:lineRule="auto"/>
        <w:ind w:firstLine="432"/>
        <w:jc w:val="both"/>
      </w:pPr>
      <w:r>
        <w:t>The normalised matrix N-tilde was multiplied element-wise by the fuzzy weights w-tilde produced in Section 4.5.6. The resulting weighted matrix V-tilde = w-tilde ⊗ N-tilde is the input to the concordance and discordance analyses. In the centroid view of V-tilde, the cost column dominates numerically because of the larger criterion weight, and the Farm and Mandi cells reach 0.532 and 0.528 respectively, the two highest cells in the entire matrix.</w:t>
      </w:r>
    </w:p>
    <w:p w14:paraId="68D70AD2" w14:textId="3D3F3D45" w:rsidR="00A666A8" w:rsidRDefault="00000000">
      <w:pPr>
        <w:spacing w:before="160" w:after="80"/>
      </w:pPr>
      <w:r>
        <w:rPr>
          <w:b/>
          <w:i/>
        </w:rPr>
        <w:t>4.6.5  Step 3  Concordance index</w:t>
      </w:r>
    </w:p>
    <w:p w14:paraId="1CC70344" w14:textId="77777777" w:rsidR="00A666A8" w:rsidRDefault="00000000">
      <w:pPr>
        <w:spacing w:after="120" w:line="360" w:lineRule="auto"/>
        <w:ind w:firstLine="432"/>
        <w:jc w:val="both"/>
      </w:pPr>
      <w:r>
        <w:t>For every ordered pair of alternatives (k, l), the concordance set S(k, l) is defined as the set of criteria on which alternative k weakly dominates alternative l in the centroid sense. The concordance index C(k, l) is then the sum of the criterion weights in S(k, l), that is, C(k, l) = Σ_{j ∈ S(k, l)} w(j). The complete 5 × 5 concordance matrix is reported in Table 4.13 and visualised in Figure 4.7. The concordance threshold c-bar = 0.500 was set as the off-diagonal mean of the concordance matrix, in line with the standard procedure of Roy (1991) and the recent review of Govindan and Jepsen (2016).</w:t>
      </w:r>
    </w:p>
    <w:p w14:paraId="19D50D8A" w14:textId="77777777" w:rsidR="00A666A8" w:rsidRDefault="00000000">
      <w:pPr>
        <w:spacing w:before="40" w:after="160"/>
        <w:jc w:val="center"/>
      </w:pPr>
      <w:r>
        <w:rPr>
          <w:b/>
          <w:sz w:val="22"/>
        </w:rPr>
        <w:t>Table 4.13  Concordance matrix C  (threshold c-bar = 0.500)</w:t>
      </w:r>
    </w:p>
    <w:tbl>
      <w:tblPr>
        <w:tblStyle w:val="TableGrid"/>
        <w:tblW w:w="0" w:type="auto"/>
        <w:jc w:val="center"/>
        <w:tblLook w:val="04A0" w:firstRow="1" w:lastRow="0" w:firstColumn="1" w:lastColumn="0" w:noHBand="0" w:noVBand="1"/>
      </w:tblPr>
      <w:tblGrid>
        <w:gridCol w:w="1872"/>
        <w:gridCol w:w="1440"/>
        <w:gridCol w:w="1440"/>
        <w:gridCol w:w="1440"/>
        <w:gridCol w:w="1440"/>
        <w:gridCol w:w="1728"/>
      </w:tblGrid>
      <w:tr w:rsidR="00A666A8" w14:paraId="7CEC7856" w14:textId="77777777">
        <w:trPr>
          <w:jc w:val="center"/>
        </w:trPr>
        <w:tc>
          <w:tcPr>
            <w:tcW w:w="1872" w:type="dxa"/>
            <w:shd w:val="clear" w:color="auto" w:fill="D9E2F3"/>
          </w:tcPr>
          <w:p w14:paraId="1D7525B3" w14:textId="77777777" w:rsidR="00A666A8" w:rsidRDefault="00A666A8">
            <w:pPr>
              <w:jc w:val="center"/>
            </w:pPr>
          </w:p>
        </w:tc>
        <w:tc>
          <w:tcPr>
            <w:tcW w:w="1440" w:type="dxa"/>
            <w:shd w:val="clear" w:color="auto" w:fill="D9E2F3"/>
          </w:tcPr>
          <w:p w14:paraId="32341134" w14:textId="77777777" w:rsidR="00A666A8" w:rsidRDefault="00000000">
            <w:pPr>
              <w:jc w:val="center"/>
            </w:pPr>
            <w:r>
              <w:rPr>
                <w:b/>
                <w:sz w:val="22"/>
              </w:rPr>
              <w:t>Farm</w:t>
            </w:r>
          </w:p>
        </w:tc>
        <w:tc>
          <w:tcPr>
            <w:tcW w:w="1440" w:type="dxa"/>
            <w:shd w:val="clear" w:color="auto" w:fill="D9E2F3"/>
          </w:tcPr>
          <w:p w14:paraId="1284D52E" w14:textId="77777777" w:rsidR="00A666A8" w:rsidRDefault="00000000">
            <w:pPr>
              <w:jc w:val="center"/>
            </w:pPr>
            <w:r>
              <w:rPr>
                <w:b/>
                <w:sz w:val="22"/>
              </w:rPr>
              <w:t>Trader</w:t>
            </w:r>
          </w:p>
        </w:tc>
        <w:tc>
          <w:tcPr>
            <w:tcW w:w="1440" w:type="dxa"/>
            <w:shd w:val="clear" w:color="auto" w:fill="D9E2F3"/>
          </w:tcPr>
          <w:p w14:paraId="0CF2FEA9" w14:textId="77777777" w:rsidR="00A666A8" w:rsidRDefault="00000000">
            <w:pPr>
              <w:jc w:val="center"/>
            </w:pPr>
            <w:r>
              <w:rPr>
                <w:b/>
                <w:sz w:val="22"/>
              </w:rPr>
              <w:t>Mandi</w:t>
            </w:r>
          </w:p>
        </w:tc>
        <w:tc>
          <w:tcPr>
            <w:tcW w:w="1440" w:type="dxa"/>
            <w:shd w:val="clear" w:color="auto" w:fill="D9E2F3"/>
          </w:tcPr>
          <w:p w14:paraId="61204EAB" w14:textId="77777777" w:rsidR="00A666A8" w:rsidRDefault="00000000">
            <w:pPr>
              <w:jc w:val="center"/>
            </w:pPr>
            <w:r>
              <w:rPr>
                <w:b/>
                <w:sz w:val="22"/>
              </w:rPr>
              <w:t>Retail</w:t>
            </w:r>
          </w:p>
        </w:tc>
        <w:tc>
          <w:tcPr>
            <w:tcW w:w="1728" w:type="dxa"/>
            <w:shd w:val="clear" w:color="auto" w:fill="D9E2F3"/>
          </w:tcPr>
          <w:p w14:paraId="2F76D595" w14:textId="77777777" w:rsidR="00A666A8" w:rsidRDefault="00000000">
            <w:pPr>
              <w:jc w:val="center"/>
            </w:pPr>
            <w:r>
              <w:rPr>
                <w:b/>
                <w:sz w:val="22"/>
              </w:rPr>
              <w:t>Transport</w:t>
            </w:r>
          </w:p>
        </w:tc>
      </w:tr>
      <w:tr w:rsidR="00A666A8" w14:paraId="40F8710C" w14:textId="77777777">
        <w:trPr>
          <w:jc w:val="center"/>
        </w:trPr>
        <w:tc>
          <w:tcPr>
            <w:tcW w:w="1872" w:type="dxa"/>
          </w:tcPr>
          <w:p w14:paraId="16D178D3" w14:textId="77777777" w:rsidR="00A666A8" w:rsidRDefault="00000000">
            <w:r>
              <w:rPr>
                <w:sz w:val="22"/>
              </w:rPr>
              <w:t>Farm</w:t>
            </w:r>
          </w:p>
        </w:tc>
        <w:tc>
          <w:tcPr>
            <w:tcW w:w="1440" w:type="dxa"/>
          </w:tcPr>
          <w:p w14:paraId="7D14FA9C" w14:textId="77777777" w:rsidR="00A666A8" w:rsidRDefault="00000000">
            <w:pPr>
              <w:jc w:val="center"/>
            </w:pPr>
            <w:r>
              <w:rPr>
                <w:sz w:val="22"/>
              </w:rPr>
              <w:t>0.000</w:t>
            </w:r>
          </w:p>
        </w:tc>
        <w:tc>
          <w:tcPr>
            <w:tcW w:w="1440" w:type="dxa"/>
          </w:tcPr>
          <w:p w14:paraId="28DF2936" w14:textId="77777777" w:rsidR="00A666A8" w:rsidRDefault="00000000">
            <w:pPr>
              <w:jc w:val="center"/>
            </w:pPr>
            <w:r>
              <w:rPr>
                <w:sz w:val="22"/>
              </w:rPr>
              <w:t>1.000</w:t>
            </w:r>
          </w:p>
        </w:tc>
        <w:tc>
          <w:tcPr>
            <w:tcW w:w="1440" w:type="dxa"/>
          </w:tcPr>
          <w:p w14:paraId="143CBDBC" w14:textId="77777777" w:rsidR="00A666A8" w:rsidRDefault="00000000">
            <w:pPr>
              <w:jc w:val="center"/>
            </w:pPr>
            <w:r>
              <w:rPr>
                <w:sz w:val="22"/>
              </w:rPr>
              <w:t>1.000</w:t>
            </w:r>
          </w:p>
        </w:tc>
        <w:tc>
          <w:tcPr>
            <w:tcW w:w="1440" w:type="dxa"/>
          </w:tcPr>
          <w:p w14:paraId="794782DA" w14:textId="77777777" w:rsidR="00A666A8" w:rsidRDefault="00000000">
            <w:pPr>
              <w:jc w:val="center"/>
            </w:pPr>
            <w:r>
              <w:rPr>
                <w:sz w:val="22"/>
              </w:rPr>
              <w:t>1.000</w:t>
            </w:r>
          </w:p>
        </w:tc>
        <w:tc>
          <w:tcPr>
            <w:tcW w:w="1728" w:type="dxa"/>
          </w:tcPr>
          <w:p w14:paraId="4773CFD1" w14:textId="77777777" w:rsidR="00A666A8" w:rsidRDefault="00000000">
            <w:pPr>
              <w:jc w:val="center"/>
            </w:pPr>
            <w:r>
              <w:rPr>
                <w:sz w:val="22"/>
              </w:rPr>
              <w:t>0.827</w:t>
            </w:r>
          </w:p>
        </w:tc>
      </w:tr>
      <w:tr w:rsidR="00A666A8" w14:paraId="247F40B9" w14:textId="77777777">
        <w:trPr>
          <w:jc w:val="center"/>
        </w:trPr>
        <w:tc>
          <w:tcPr>
            <w:tcW w:w="1872" w:type="dxa"/>
          </w:tcPr>
          <w:p w14:paraId="1615B753" w14:textId="77777777" w:rsidR="00A666A8" w:rsidRDefault="00000000">
            <w:r>
              <w:rPr>
                <w:sz w:val="22"/>
              </w:rPr>
              <w:t>Trader</w:t>
            </w:r>
          </w:p>
        </w:tc>
        <w:tc>
          <w:tcPr>
            <w:tcW w:w="1440" w:type="dxa"/>
          </w:tcPr>
          <w:p w14:paraId="5A269616" w14:textId="77777777" w:rsidR="00A666A8" w:rsidRDefault="00000000">
            <w:pPr>
              <w:jc w:val="center"/>
            </w:pPr>
            <w:r>
              <w:rPr>
                <w:sz w:val="22"/>
              </w:rPr>
              <w:t>0.000</w:t>
            </w:r>
          </w:p>
        </w:tc>
        <w:tc>
          <w:tcPr>
            <w:tcW w:w="1440" w:type="dxa"/>
          </w:tcPr>
          <w:p w14:paraId="1558A6E8" w14:textId="77777777" w:rsidR="00A666A8" w:rsidRDefault="00000000">
            <w:pPr>
              <w:jc w:val="center"/>
            </w:pPr>
            <w:r>
              <w:rPr>
                <w:sz w:val="22"/>
              </w:rPr>
              <w:t>0.000</w:t>
            </w:r>
          </w:p>
        </w:tc>
        <w:tc>
          <w:tcPr>
            <w:tcW w:w="1440" w:type="dxa"/>
          </w:tcPr>
          <w:p w14:paraId="0507CEC1" w14:textId="77777777" w:rsidR="00A666A8" w:rsidRDefault="00000000">
            <w:pPr>
              <w:jc w:val="center"/>
            </w:pPr>
            <w:r>
              <w:rPr>
                <w:sz w:val="22"/>
              </w:rPr>
              <w:t>0.000</w:t>
            </w:r>
          </w:p>
        </w:tc>
        <w:tc>
          <w:tcPr>
            <w:tcW w:w="1440" w:type="dxa"/>
          </w:tcPr>
          <w:p w14:paraId="179365A2" w14:textId="77777777" w:rsidR="00A666A8" w:rsidRDefault="00000000">
            <w:pPr>
              <w:jc w:val="center"/>
            </w:pPr>
            <w:r>
              <w:rPr>
                <w:sz w:val="22"/>
              </w:rPr>
              <w:t>0.692</w:t>
            </w:r>
          </w:p>
        </w:tc>
        <w:tc>
          <w:tcPr>
            <w:tcW w:w="1728" w:type="dxa"/>
          </w:tcPr>
          <w:p w14:paraId="0CAEAF14" w14:textId="77777777" w:rsidR="00A666A8" w:rsidRDefault="00000000">
            <w:pPr>
              <w:jc w:val="center"/>
            </w:pPr>
            <w:r>
              <w:rPr>
                <w:sz w:val="22"/>
              </w:rPr>
              <w:t>0.827</w:t>
            </w:r>
          </w:p>
        </w:tc>
      </w:tr>
      <w:tr w:rsidR="00A666A8" w14:paraId="4A3EBE71" w14:textId="77777777">
        <w:trPr>
          <w:jc w:val="center"/>
        </w:trPr>
        <w:tc>
          <w:tcPr>
            <w:tcW w:w="1872" w:type="dxa"/>
          </w:tcPr>
          <w:p w14:paraId="40E2C45C" w14:textId="77777777" w:rsidR="00A666A8" w:rsidRDefault="00000000">
            <w:r>
              <w:rPr>
                <w:sz w:val="22"/>
              </w:rPr>
              <w:t>Mandi</w:t>
            </w:r>
          </w:p>
        </w:tc>
        <w:tc>
          <w:tcPr>
            <w:tcW w:w="1440" w:type="dxa"/>
          </w:tcPr>
          <w:p w14:paraId="5693DE61" w14:textId="77777777" w:rsidR="00A666A8" w:rsidRDefault="00000000">
            <w:pPr>
              <w:jc w:val="center"/>
            </w:pPr>
            <w:r>
              <w:rPr>
                <w:sz w:val="22"/>
              </w:rPr>
              <w:t>0.000</w:t>
            </w:r>
          </w:p>
        </w:tc>
        <w:tc>
          <w:tcPr>
            <w:tcW w:w="1440" w:type="dxa"/>
          </w:tcPr>
          <w:p w14:paraId="01C70ABB" w14:textId="77777777" w:rsidR="00A666A8" w:rsidRDefault="00000000">
            <w:pPr>
              <w:jc w:val="center"/>
            </w:pPr>
            <w:r>
              <w:rPr>
                <w:sz w:val="22"/>
              </w:rPr>
              <w:t>1.000</w:t>
            </w:r>
          </w:p>
        </w:tc>
        <w:tc>
          <w:tcPr>
            <w:tcW w:w="1440" w:type="dxa"/>
          </w:tcPr>
          <w:p w14:paraId="4BF35318" w14:textId="77777777" w:rsidR="00A666A8" w:rsidRDefault="00000000">
            <w:pPr>
              <w:jc w:val="center"/>
            </w:pPr>
            <w:r>
              <w:rPr>
                <w:sz w:val="22"/>
              </w:rPr>
              <w:t>0.000</w:t>
            </w:r>
          </w:p>
        </w:tc>
        <w:tc>
          <w:tcPr>
            <w:tcW w:w="1440" w:type="dxa"/>
          </w:tcPr>
          <w:p w14:paraId="50C78B2C" w14:textId="77777777" w:rsidR="00A666A8" w:rsidRDefault="00000000">
            <w:pPr>
              <w:jc w:val="center"/>
            </w:pPr>
            <w:r>
              <w:rPr>
                <w:sz w:val="22"/>
              </w:rPr>
              <w:t>1.000</w:t>
            </w:r>
          </w:p>
        </w:tc>
        <w:tc>
          <w:tcPr>
            <w:tcW w:w="1728" w:type="dxa"/>
          </w:tcPr>
          <w:p w14:paraId="12330475" w14:textId="77777777" w:rsidR="00A666A8" w:rsidRDefault="00000000">
            <w:pPr>
              <w:jc w:val="center"/>
            </w:pPr>
            <w:r>
              <w:rPr>
                <w:sz w:val="22"/>
              </w:rPr>
              <w:t>0.827</w:t>
            </w:r>
          </w:p>
        </w:tc>
      </w:tr>
      <w:tr w:rsidR="00A666A8" w14:paraId="10B75007" w14:textId="77777777">
        <w:trPr>
          <w:jc w:val="center"/>
        </w:trPr>
        <w:tc>
          <w:tcPr>
            <w:tcW w:w="1872" w:type="dxa"/>
          </w:tcPr>
          <w:p w14:paraId="641CC8E5" w14:textId="77777777" w:rsidR="00A666A8" w:rsidRDefault="00000000">
            <w:r>
              <w:rPr>
                <w:sz w:val="22"/>
              </w:rPr>
              <w:t>Retail</w:t>
            </w:r>
          </w:p>
        </w:tc>
        <w:tc>
          <w:tcPr>
            <w:tcW w:w="1440" w:type="dxa"/>
          </w:tcPr>
          <w:p w14:paraId="3F53DCD9" w14:textId="77777777" w:rsidR="00A666A8" w:rsidRDefault="00000000">
            <w:pPr>
              <w:jc w:val="center"/>
            </w:pPr>
            <w:r>
              <w:rPr>
                <w:sz w:val="22"/>
              </w:rPr>
              <w:t>0.000</w:t>
            </w:r>
          </w:p>
        </w:tc>
        <w:tc>
          <w:tcPr>
            <w:tcW w:w="1440" w:type="dxa"/>
          </w:tcPr>
          <w:p w14:paraId="0F4C3AA4" w14:textId="77777777" w:rsidR="00A666A8" w:rsidRDefault="00000000">
            <w:pPr>
              <w:jc w:val="center"/>
            </w:pPr>
            <w:r>
              <w:rPr>
                <w:sz w:val="22"/>
              </w:rPr>
              <w:t>0.308</w:t>
            </w:r>
          </w:p>
        </w:tc>
        <w:tc>
          <w:tcPr>
            <w:tcW w:w="1440" w:type="dxa"/>
          </w:tcPr>
          <w:p w14:paraId="7A7255D4" w14:textId="77777777" w:rsidR="00A666A8" w:rsidRDefault="00000000">
            <w:pPr>
              <w:jc w:val="center"/>
            </w:pPr>
            <w:r>
              <w:rPr>
                <w:sz w:val="22"/>
              </w:rPr>
              <w:t>0.000</w:t>
            </w:r>
          </w:p>
        </w:tc>
        <w:tc>
          <w:tcPr>
            <w:tcW w:w="1440" w:type="dxa"/>
          </w:tcPr>
          <w:p w14:paraId="0F53A552" w14:textId="77777777" w:rsidR="00A666A8" w:rsidRDefault="00000000">
            <w:pPr>
              <w:jc w:val="center"/>
            </w:pPr>
            <w:r>
              <w:rPr>
                <w:sz w:val="22"/>
              </w:rPr>
              <w:t>0.000</w:t>
            </w:r>
          </w:p>
        </w:tc>
        <w:tc>
          <w:tcPr>
            <w:tcW w:w="1728" w:type="dxa"/>
          </w:tcPr>
          <w:p w14:paraId="16FA05A5" w14:textId="77777777" w:rsidR="00A666A8" w:rsidRDefault="00000000">
            <w:pPr>
              <w:jc w:val="center"/>
            </w:pPr>
            <w:r>
              <w:rPr>
                <w:sz w:val="22"/>
              </w:rPr>
              <w:t>0.308</w:t>
            </w:r>
          </w:p>
        </w:tc>
      </w:tr>
      <w:tr w:rsidR="00A666A8" w14:paraId="051F0E1E" w14:textId="77777777">
        <w:trPr>
          <w:jc w:val="center"/>
        </w:trPr>
        <w:tc>
          <w:tcPr>
            <w:tcW w:w="1872" w:type="dxa"/>
          </w:tcPr>
          <w:p w14:paraId="6385E226" w14:textId="77777777" w:rsidR="00A666A8" w:rsidRDefault="00000000">
            <w:r>
              <w:rPr>
                <w:sz w:val="22"/>
              </w:rPr>
              <w:t>Transport</w:t>
            </w:r>
          </w:p>
        </w:tc>
        <w:tc>
          <w:tcPr>
            <w:tcW w:w="1440" w:type="dxa"/>
          </w:tcPr>
          <w:p w14:paraId="2241C232" w14:textId="77777777" w:rsidR="00A666A8" w:rsidRDefault="00000000">
            <w:pPr>
              <w:jc w:val="center"/>
            </w:pPr>
            <w:r>
              <w:rPr>
                <w:sz w:val="22"/>
              </w:rPr>
              <w:t>0.173</w:t>
            </w:r>
          </w:p>
        </w:tc>
        <w:tc>
          <w:tcPr>
            <w:tcW w:w="1440" w:type="dxa"/>
          </w:tcPr>
          <w:p w14:paraId="4FC3AB57" w14:textId="77777777" w:rsidR="00A666A8" w:rsidRDefault="00000000">
            <w:pPr>
              <w:jc w:val="center"/>
            </w:pPr>
            <w:r>
              <w:rPr>
                <w:sz w:val="22"/>
              </w:rPr>
              <w:t>0.173</w:t>
            </w:r>
          </w:p>
        </w:tc>
        <w:tc>
          <w:tcPr>
            <w:tcW w:w="1440" w:type="dxa"/>
          </w:tcPr>
          <w:p w14:paraId="209104C5" w14:textId="77777777" w:rsidR="00A666A8" w:rsidRDefault="00000000">
            <w:pPr>
              <w:jc w:val="center"/>
            </w:pPr>
            <w:r>
              <w:rPr>
                <w:sz w:val="22"/>
              </w:rPr>
              <w:t>0.173</w:t>
            </w:r>
          </w:p>
        </w:tc>
        <w:tc>
          <w:tcPr>
            <w:tcW w:w="1440" w:type="dxa"/>
          </w:tcPr>
          <w:p w14:paraId="7670BD13" w14:textId="77777777" w:rsidR="00A666A8" w:rsidRDefault="00000000">
            <w:pPr>
              <w:jc w:val="center"/>
            </w:pPr>
            <w:r>
              <w:rPr>
                <w:sz w:val="22"/>
              </w:rPr>
              <w:t>0.692</w:t>
            </w:r>
          </w:p>
        </w:tc>
        <w:tc>
          <w:tcPr>
            <w:tcW w:w="1728" w:type="dxa"/>
          </w:tcPr>
          <w:p w14:paraId="5E1274FE" w14:textId="77777777" w:rsidR="00A666A8" w:rsidRDefault="00000000">
            <w:pPr>
              <w:jc w:val="center"/>
            </w:pPr>
            <w:r>
              <w:rPr>
                <w:sz w:val="22"/>
              </w:rPr>
              <w:t>0.000</w:t>
            </w:r>
          </w:p>
        </w:tc>
      </w:tr>
    </w:tbl>
    <w:p w14:paraId="136D4036" w14:textId="3E1E436D" w:rsidR="00A666A8" w:rsidRDefault="00000000">
      <w:pPr>
        <w:spacing w:before="160" w:after="80"/>
      </w:pPr>
      <w:r>
        <w:rPr>
          <w:b/>
          <w:i/>
        </w:rPr>
        <w:t>4.6.6  Step 4  Discordance index</w:t>
      </w:r>
    </w:p>
    <w:p w14:paraId="61450AA4" w14:textId="77777777" w:rsidR="00A666A8" w:rsidRDefault="00000000">
      <w:pPr>
        <w:spacing w:after="120" w:line="360" w:lineRule="auto"/>
        <w:ind w:firstLine="432"/>
        <w:jc w:val="both"/>
      </w:pPr>
      <w:r>
        <w:t>The discordance index D(k, l) is computed as the maximum vertex distance over the discordant criteria, normalised by the maximum vertex distance over all criteria (Chen, 2000). Formally, D(k, l) = max_{j ∈ Sc(k, l)} d(v-tilde(k, j), v-tilde(l, j)) / max_j d(v-tilde(k, j), v-tilde(l, j)), where Sc denotes the discordance set and d(·, ·) is the vertex distance between two TFNs. The vertex distance is the Euclidean distance between the (l, m, u) vertices, which is sensitive to differences both in the centre and in the spread of the fuzzy entries. The complete 5 × 5 discordance matrix is reported in Table 4.14. The discordance threshold d-bar = 0.591 was set as the off-diagonal mean of the discordance matrix.</w:t>
      </w:r>
    </w:p>
    <w:p w14:paraId="30B62A2B" w14:textId="77777777" w:rsidR="00A666A8" w:rsidRDefault="00000000">
      <w:pPr>
        <w:spacing w:before="40" w:after="160"/>
        <w:jc w:val="center"/>
      </w:pPr>
      <w:r>
        <w:rPr>
          <w:b/>
          <w:sz w:val="22"/>
        </w:rPr>
        <w:lastRenderedPageBreak/>
        <w:t>Table 4.14  Discordance matrix D  (threshold d-bar = 0.591)</w:t>
      </w:r>
    </w:p>
    <w:tbl>
      <w:tblPr>
        <w:tblStyle w:val="TableGrid"/>
        <w:tblW w:w="0" w:type="auto"/>
        <w:jc w:val="center"/>
        <w:tblLook w:val="04A0" w:firstRow="1" w:lastRow="0" w:firstColumn="1" w:lastColumn="0" w:noHBand="0" w:noVBand="1"/>
      </w:tblPr>
      <w:tblGrid>
        <w:gridCol w:w="1872"/>
        <w:gridCol w:w="1440"/>
        <w:gridCol w:w="1440"/>
        <w:gridCol w:w="1440"/>
        <w:gridCol w:w="1440"/>
        <w:gridCol w:w="1728"/>
      </w:tblGrid>
      <w:tr w:rsidR="00A666A8" w14:paraId="0CFD9BBC" w14:textId="77777777">
        <w:trPr>
          <w:jc w:val="center"/>
        </w:trPr>
        <w:tc>
          <w:tcPr>
            <w:tcW w:w="1872" w:type="dxa"/>
            <w:shd w:val="clear" w:color="auto" w:fill="D9E2F3"/>
          </w:tcPr>
          <w:p w14:paraId="577C7F5F" w14:textId="77777777" w:rsidR="00A666A8" w:rsidRDefault="00A666A8">
            <w:pPr>
              <w:jc w:val="center"/>
            </w:pPr>
          </w:p>
        </w:tc>
        <w:tc>
          <w:tcPr>
            <w:tcW w:w="1440" w:type="dxa"/>
            <w:shd w:val="clear" w:color="auto" w:fill="D9E2F3"/>
          </w:tcPr>
          <w:p w14:paraId="5E2F51DA" w14:textId="77777777" w:rsidR="00A666A8" w:rsidRDefault="00000000">
            <w:pPr>
              <w:jc w:val="center"/>
            </w:pPr>
            <w:r>
              <w:rPr>
                <w:b/>
                <w:sz w:val="22"/>
              </w:rPr>
              <w:t>Farm</w:t>
            </w:r>
          </w:p>
        </w:tc>
        <w:tc>
          <w:tcPr>
            <w:tcW w:w="1440" w:type="dxa"/>
            <w:shd w:val="clear" w:color="auto" w:fill="D9E2F3"/>
          </w:tcPr>
          <w:p w14:paraId="5863F914" w14:textId="77777777" w:rsidR="00A666A8" w:rsidRDefault="00000000">
            <w:pPr>
              <w:jc w:val="center"/>
            </w:pPr>
            <w:r>
              <w:rPr>
                <w:b/>
                <w:sz w:val="22"/>
              </w:rPr>
              <w:t>Trader</w:t>
            </w:r>
          </w:p>
        </w:tc>
        <w:tc>
          <w:tcPr>
            <w:tcW w:w="1440" w:type="dxa"/>
            <w:shd w:val="clear" w:color="auto" w:fill="D9E2F3"/>
          </w:tcPr>
          <w:p w14:paraId="0E5748CA" w14:textId="77777777" w:rsidR="00A666A8" w:rsidRDefault="00000000">
            <w:pPr>
              <w:jc w:val="center"/>
            </w:pPr>
            <w:r>
              <w:rPr>
                <w:b/>
                <w:sz w:val="22"/>
              </w:rPr>
              <w:t>Mandi</w:t>
            </w:r>
          </w:p>
        </w:tc>
        <w:tc>
          <w:tcPr>
            <w:tcW w:w="1440" w:type="dxa"/>
            <w:shd w:val="clear" w:color="auto" w:fill="D9E2F3"/>
          </w:tcPr>
          <w:p w14:paraId="45901CAA" w14:textId="77777777" w:rsidR="00A666A8" w:rsidRDefault="00000000">
            <w:pPr>
              <w:jc w:val="center"/>
            </w:pPr>
            <w:r>
              <w:rPr>
                <w:b/>
                <w:sz w:val="22"/>
              </w:rPr>
              <w:t>Retail</w:t>
            </w:r>
          </w:p>
        </w:tc>
        <w:tc>
          <w:tcPr>
            <w:tcW w:w="1728" w:type="dxa"/>
            <w:shd w:val="clear" w:color="auto" w:fill="D9E2F3"/>
          </w:tcPr>
          <w:p w14:paraId="44A870D6" w14:textId="77777777" w:rsidR="00A666A8" w:rsidRDefault="00000000">
            <w:pPr>
              <w:jc w:val="center"/>
            </w:pPr>
            <w:r>
              <w:rPr>
                <w:b/>
                <w:sz w:val="22"/>
              </w:rPr>
              <w:t>Transport</w:t>
            </w:r>
          </w:p>
        </w:tc>
      </w:tr>
      <w:tr w:rsidR="00A666A8" w14:paraId="72011CD7" w14:textId="77777777">
        <w:trPr>
          <w:jc w:val="center"/>
        </w:trPr>
        <w:tc>
          <w:tcPr>
            <w:tcW w:w="1872" w:type="dxa"/>
          </w:tcPr>
          <w:p w14:paraId="784C348A" w14:textId="77777777" w:rsidR="00A666A8" w:rsidRDefault="00000000">
            <w:r>
              <w:rPr>
                <w:sz w:val="22"/>
              </w:rPr>
              <w:t>Farm</w:t>
            </w:r>
          </w:p>
        </w:tc>
        <w:tc>
          <w:tcPr>
            <w:tcW w:w="1440" w:type="dxa"/>
          </w:tcPr>
          <w:p w14:paraId="1E8889A5" w14:textId="77777777" w:rsidR="00A666A8" w:rsidRDefault="00000000">
            <w:pPr>
              <w:jc w:val="center"/>
            </w:pPr>
            <w:r>
              <w:rPr>
                <w:sz w:val="22"/>
              </w:rPr>
              <w:t>0.000</w:t>
            </w:r>
          </w:p>
        </w:tc>
        <w:tc>
          <w:tcPr>
            <w:tcW w:w="1440" w:type="dxa"/>
          </w:tcPr>
          <w:p w14:paraId="77154DFD" w14:textId="77777777" w:rsidR="00A666A8" w:rsidRDefault="00000000">
            <w:pPr>
              <w:jc w:val="center"/>
            </w:pPr>
            <w:r>
              <w:rPr>
                <w:sz w:val="22"/>
              </w:rPr>
              <w:t>0.000</w:t>
            </w:r>
          </w:p>
        </w:tc>
        <w:tc>
          <w:tcPr>
            <w:tcW w:w="1440" w:type="dxa"/>
          </w:tcPr>
          <w:p w14:paraId="075DD4F4" w14:textId="77777777" w:rsidR="00A666A8" w:rsidRDefault="00000000">
            <w:pPr>
              <w:jc w:val="center"/>
            </w:pPr>
            <w:r>
              <w:rPr>
                <w:sz w:val="22"/>
              </w:rPr>
              <w:t>0.000</w:t>
            </w:r>
          </w:p>
        </w:tc>
        <w:tc>
          <w:tcPr>
            <w:tcW w:w="1440" w:type="dxa"/>
          </w:tcPr>
          <w:p w14:paraId="35BF59A7" w14:textId="77777777" w:rsidR="00A666A8" w:rsidRDefault="00000000">
            <w:pPr>
              <w:jc w:val="center"/>
            </w:pPr>
            <w:r>
              <w:rPr>
                <w:sz w:val="22"/>
              </w:rPr>
              <w:t>0.000</w:t>
            </w:r>
          </w:p>
        </w:tc>
        <w:tc>
          <w:tcPr>
            <w:tcW w:w="1728" w:type="dxa"/>
          </w:tcPr>
          <w:p w14:paraId="08DF1A50" w14:textId="77777777" w:rsidR="00A666A8" w:rsidRDefault="00000000">
            <w:pPr>
              <w:jc w:val="center"/>
            </w:pPr>
            <w:r>
              <w:rPr>
                <w:sz w:val="22"/>
              </w:rPr>
              <w:t>0.279</w:t>
            </w:r>
          </w:p>
        </w:tc>
      </w:tr>
      <w:tr w:rsidR="00A666A8" w14:paraId="24094293" w14:textId="77777777">
        <w:trPr>
          <w:jc w:val="center"/>
        </w:trPr>
        <w:tc>
          <w:tcPr>
            <w:tcW w:w="1872" w:type="dxa"/>
          </w:tcPr>
          <w:p w14:paraId="2FBC63A2" w14:textId="77777777" w:rsidR="00A666A8" w:rsidRDefault="00000000">
            <w:r>
              <w:rPr>
                <w:sz w:val="22"/>
              </w:rPr>
              <w:t>Trader</w:t>
            </w:r>
          </w:p>
        </w:tc>
        <w:tc>
          <w:tcPr>
            <w:tcW w:w="1440" w:type="dxa"/>
          </w:tcPr>
          <w:p w14:paraId="69471D88" w14:textId="77777777" w:rsidR="00A666A8" w:rsidRDefault="00000000">
            <w:pPr>
              <w:jc w:val="center"/>
            </w:pPr>
            <w:r>
              <w:rPr>
                <w:sz w:val="22"/>
              </w:rPr>
              <w:t>1.000</w:t>
            </w:r>
          </w:p>
        </w:tc>
        <w:tc>
          <w:tcPr>
            <w:tcW w:w="1440" w:type="dxa"/>
          </w:tcPr>
          <w:p w14:paraId="6844E8E2" w14:textId="77777777" w:rsidR="00A666A8" w:rsidRDefault="00000000">
            <w:pPr>
              <w:jc w:val="center"/>
            </w:pPr>
            <w:r>
              <w:rPr>
                <w:sz w:val="22"/>
              </w:rPr>
              <w:t>0.000</w:t>
            </w:r>
          </w:p>
        </w:tc>
        <w:tc>
          <w:tcPr>
            <w:tcW w:w="1440" w:type="dxa"/>
          </w:tcPr>
          <w:p w14:paraId="36A71752" w14:textId="77777777" w:rsidR="00A666A8" w:rsidRDefault="00000000">
            <w:pPr>
              <w:jc w:val="center"/>
            </w:pPr>
            <w:r>
              <w:rPr>
                <w:sz w:val="22"/>
              </w:rPr>
              <w:t>1.000</w:t>
            </w:r>
          </w:p>
        </w:tc>
        <w:tc>
          <w:tcPr>
            <w:tcW w:w="1440" w:type="dxa"/>
          </w:tcPr>
          <w:p w14:paraId="433669E0" w14:textId="77777777" w:rsidR="00A666A8" w:rsidRDefault="00000000">
            <w:pPr>
              <w:jc w:val="center"/>
            </w:pPr>
            <w:r>
              <w:rPr>
                <w:sz w:val="22"/>
              </w:rPr>
              <w:t>0.306</w:t>
            </w:r>
          </w:p>
        </w:tc>
        <w:tc>
          <w:tcPr>
            <w:tcW w:w="1728" w:type="dxa"/>
          </w:tcPr>
          <w:p w14:paraId="19887BFC" w14:textId="77777777" w:rsidR="00A666A8" w:rsidRDefault="00000000">
            <w:pPr>
              <w:jc w:val="center"/>
            </w:pPr>
            <w:r>
              <w:rPr>
                <w:sz w:val="22"/>
              </w:rPr>
              <w:t>1.000</w:t>
            </w:r>
          </w:p>
        </w:tc>
      </w:tr>
      <w:tr w:rsidR="00A666A8" w14:paraId="540CD1CD" w14:textId="77777777">
        <w:trPr>
          <w:jc w:val="center"/>
        </w:trPr>
        <w:tc>
          <w:tcPr>
            <w:tcW w:w="1872" w:type="dxa"/>
          </w:tcPr>
          <w:p w14:paraId="124BB495" w14:textId="77777777" w:rsidR="00A666A8" w:rsidRDefault="00000000">
            <w:r>
              <w:rPr>
                <w:sz w:val="22"/>
              </w:rPr>
              <w:t>Mandi</w:t>
            </w:r>
          </w:p>
        </w:tc>
        <w:tc>
          <w:tcPr>
            <w:tcW w:w="1440" w:type="dxa"/>
          </w:tcPr>
          <w:p w14:paraId="7D5B6DED" w14:textId="77777777" w:rsidR="00A666A8" w:rsidRDefault="00000000">
            <w:pPr>
              <w:jc w:val="center"/>
            </w:pPr>
            <w:r>
              <w:rPr>
                <w:sz w:val="22"/>
              </w:rPr>
              <w:t>1.000</w:t>
            </w:r>
          </w:p>
        </w:tc>
        <w:tc>
          <w:tcPr>
            <w:tcW w:w="1440" w:type="dxa"/>
          </w:tcPr>
          <w:p w14:paraId="379506F9" w14:textId="77777777" w:rsidR="00A666A8" w:rsidRDefault="00000000">
            <w:pPr>
              <w:jc w:val="center"/>
            </w:pPr>
            <w:r>
              <w:rPr>
                <w:sz w:val="22"/>
              </w:rPr>
              <w:t>0.000</w:t>
            </w:r>
          </w:p>
        </w:tc>
        <w:tc>
          <w:tcPr>
            <w:tcW w:w="1440" w:type="dxa"/>
          </w:tcPr>
          <w:p w14:paraId="6B394B42" w14:textId="77777777" w:rsidR="00A666A8" w:rsidRDefault="00000000">
            <w:pPr>
              <w:jc w:val="center"/>
            </w:pPr>
            <w:r>
              <w:rPr>
                <w:sz w:val="22"/>
              </w:rPr>
              <w:t>0.000</w:t>
            </w:r>
          </w:p>
        </w:tc>
        <w:tc>
          <w:tcPr>
            <w:tcW w:w="1440" w:type="dxa"/>
          </w:tcPr>
          <w:p w14:paraId="100903CA" w14:textId="77777777" w:rsidR="00A666A8" w:rsidRDefault="00000000">
            <w:pPr>
              <w:jc w:val="center"/>
            </w:pPr>
            <w:r>
              <w:rPr>
                <w:sz w:val="22"/>
              </w:rPr>
              <w:t>0.000</w:t>
            </w:r>
          </w:p>
        </w:tc>
        <w:tc>
          <w:tcPr>
            <w:tcW w:w="1728" w:type="dxa"/>
          </w:tcPr>
          <w:p w14:paraId="44E30392" w14:textId="77777777" w:rsidR="00A666A8" w:rsidRDefault="00000000">
            <w:pPr>
              <w:jc w:val="center"/>
            </w:pPr>
            <w:r>
              <w:rPr>
                <w:sz w:val="22"/>
              </w:rPr>
              <w:t>0.406</w:t>
            </w:r>
          </w:p>
        </w:tc>
      </w:tr>
      <w:tr w:rsidR="00A666A8" w14:paraId="623226F0" w14:textId="77777777">
        <w:trPr>
          <w:jc w:val="center"/>
        </w:trPr>
        <w:tc>
          <w:tcPr>
            <w:tcW w:w="1872" w:type="dxa"/>
          </w:tcPr>
          <w:p w14:paraId="0AD9968B" w14:textId="77777777" w:rsidR="00A666A8" w:rsidRDefault="00000000">
            <w:r>
              <w:rPr>
                <w:sz w:val="22"/>
              </w:rPr>
              <w:t>Retail</w:t>
            </w:r>
          </w:p>
        </w:tc>
        <w:tc>
          <w:tcPr>
            <w:tcW w:w="1440" w:type="dxa"/>
          </w:tcPr>
          <w:p w14:paraId="587109A4" w14:textId="77777777" w:rsidR="00A666A8" w:rsidRDefault="00000000">
            <w:pPr>
              <w:jc w:val="center"/>
            </w:pPr>
            <w:r>
              <w:rPr>
                <w:sz w:val="22"/>
              </w:rPr>
              <w:t>1.000</w:t>
            </w:r>
          </w:p>
        </w:tc>
        <w:tc>
          <w:tcPr>
            <w:tcW w:w="1440" w:type="dxa"/>
          </w:tcPr>
          <w:p w14:paraId="038BCCCC" w14:textId="77777777" w:rsidR="00A666A8" w:rsidRDefault="00000000">
            <w:pPr>
              <w:jc w:val="center"/>
            </w:pPr>
            <w:r>
              <w:rPr>
                <w:sz w:val="22"/>
              </w:rPr>
              <w:t>1.000</w:t>
            </w:r>
          </w:p>
        </w:tc>
        <w:tc>
          <w:tcPr>
            <w:tcW w:w="1440" w:type="dxa"/>
          </w:tcPr>
          <w:p w14:paraId="253C5706" w14:textId="77777777" w:rsidR="00A666A8" w:rsidRDefault="00000000">
            <w:pPr>
              <w:jc w:val="center"/>
            </w:pPr>
            <w:r>
              <w:rPr>
                <w:sz w:val="22"/>
              </w:rPr>
              <w:t>1.000</w:t>
            </w:r>
          </w:p>
        </w:tc>
        <w:tc>
          <w:tcPr>
            <w:tcW w:w="1440" w:type="dxa"/>
          </w:tcPr>
          <w:p w14:paraId="16E33B67" w14:textId="77777777" w:rsidR="00A666A8" w:rsidRDefault="00000000">
            <w:pPr>
              <w:jc w:val="center"/>
            </w:pPr>
            <w:r>
              <w:rPr>
                <w:sz w:val="22"/>
              </w:rPr>
              <w:t>0.000</w:t>
            </w:r>
          </w:p>
        </w:tc>
        <w:tc>
          <w:tcPr>
            <w:tcW w:w="1728" w:type="dxa"/>
          </w:tcPr>
          <w:p w14:paraId="266A9711" w14:textId="77777777" w:rsidR="00A666A8" w:rsidRDefault="00000000">
            <w:pPr>
              <w:jc w:val="center"/>
            </w:pPr>
            <w:r>
              <w:rPr>
                <w:sz w:val="22"/>
              </w:rPr>
              <w:t>1.000</w:t>
            </w:r>
          </w:p>
        </w:tc>
      </w:tr>
      <w:tr w:rsidR="00A666A8" w14:paraId="06D0AD93" w14:textId="77777777">
        <w:trPr>
          <w:jc w:val="center"/>
        </w:trPr>
        <w:tc>
          <w:tcPr>
            <w:tcW w:w="1872" w:type="dxa"/>
          </w:tcPr>
          <w:p w14:paraId="390CB522" w14:textId="77777777" w:rsidR="00A666A8" w:rsidRDefault="00000000">
            <w:r>
              <w:rPr>
                <w:sz w:val="22"/>
              </w:rPr>
              <w:t>Transport</w:t>
            </w:r>
          </w:p>
        </w:tc>
        <w:tc>
          <w:tcPr>
            <w:tcW w:w="1440" w:type="dxa"/>
          </w:tcPr>
          <w:p w14:paraId="378D9B11" w14:textId="77777777" w:rsidR="00A666A8" w:rsidRDefault="00000000">
            <w:pPr>
              <w:jc w:val="center"/>
            </w:pPr>
            <w:r>
              <w:rPr>
                <w:sz w:val="22"/>
              </w:rPr>
              <w:t>1.000</w:t>
            </w:r>
          </w:p>
        </w:tc>
        <w:tc>
          <w:tcPr>
            <w:tcW w:w="1440" w:type="dxa"/>
          </w:tcPr>
          <w:p w14:paraId="4E829A1D" w14:textId="77777777" w:rsidR="00A666A8" w:rsidRDefault="00000000">
            <w:pPr>
              <w:jc w:val="center"/>
            </w:pPr>
            <w:r>
              <w:rPr>
                <w:sz w:val="22"/>
              </w:rPr>
              <w:t>0.291</w:t>
            </w:r>
          </w:p>
        </w:tc>
        <w:tc>
          <w:tcPr>
            <w:tcW w:w="1440" w:type="dxa"/>
          </w:tcPr>
          <w:p w14:paraId="035F3A8F" w14:textId="77777777" w:rsidR="00A666A8" w:rsidRDefault="00000000">
            <w:pPr>
              <w:jc w:val="center"/>
            </w:pPr>
            <w:r>
              <w:rPr>
                <w:sz w:val="22"/>
              </w:rPr>
              <w:t>1.000</w:t>
            </w:r>
          </w:p>
        </w:tc>
        <w:tc>
          <w:tcPr>
            <w:tcW w:w="1440" w:type="dxa"/>
          </w:tcPr>
          <w:p w14:paraId="77562243" w14:textId="77777777" w:rsidR="00A666A8" w:rsidRDefault="00000000">
            <w:pPr>
              <w:jc w:val="center"/>
            </w:pPr>
            <w:r>
              <w:rPr>
                <w:sz w:val="22"/>
              </w:rPr>
              <w:t>0.529</w:t>
            </w:r>
          </w:p>
        </w:tc>
        <w:tc>
          <w:tcPr>
            <w:tcW w:w="1728" w:type="dxa"/>
          </w:tcPr>
          <w:p w14:paraId="3E6D6BE3" w14:textId="77777777" w:rsidR="00A666A8" w:rsidRDefault="00000000">
            <w:pPr>
              <w:jc w:val="center"/>
            </w:pPr>
            <w:r>
              <w:rPr>
                <w:sz w:val="22"/>
              </w:rPr>
              <w:t>0.000</w:t>
            </w:r>
          </w:p>
        </w:tc>
      </w:tr>
    </w:tbl>
    <w:p w14:paraId="0E9F862B" w14:textId="2A0D91C1" w:rsidR="00A666A8" w:rsidRDefault="00000000">
      <w:pPr>
        <w:spacing w:before="160" w:after="80"/>
      </w:pPr>
      <w:r>
        <w:rPr>
          <w:b/>
          <w:i/>
        </w:rPr>
        <w:t>4.6.7  Step 5  Boolean dominance and aggregate dominance</w:t>
      </w:r>
    </w:p>
    <w:p w14:paraId="18EAE814" w14:textId="77777777" w:rsidR="00A666A8" w:rsidRDefault="00000000">
      <w:pPr>
        <w:spacing w:after="120" w:line="360" w:lineRule="auto"/>
        <w:ind w:firstLine="432"/>
        <w:jc w:val="both"/>
      </w:pPr>
      <w:r>
        <w:t>Boolean dominance is established by thresholding the concordance and discordance matrices. The concordance dominance matrix is F = (C ≥ c-bar), the discordance dominance matrix is G = (D ≤ d-bar), and the aggregate dominance matrix is the element-wise product E = F ⊙ G. A value of 1 in cell E(k, l) means that alternative k outranks alternative l. The aggregate dominance matrix is reported in Table 4.15 and visualised in Figure 4.7.</w:t>
      </w:r>
    </w:p>
    <w:p w14:paraId="06D6138C" w14:textId="77777777" w:rsidR="00A666A8" w:rsidRDefault="00000000">
      <w:pPr>
        <w:spacing w:before="40" w:after="160"/>
        <w:jc w:val="center"/>
      </w:pPr>
      <w:r>
        <w:rPr>
          <w:b/>
          <w:sz w:val="22"/>
        </w:rPr>
        <w:t>Table 4.15  Aggregate dominance matrix E = F ⊙ G  (1 means row outranks column)</w:t>
      </w:r>
    </w:p>
    <w:tbl>
      <w:tblPr>
        <w:tblStyle w:val="TableGrid"/>
        <w:tblW w:w="0" w:type="auto"/>
        <w:jc w:val="center"/>
        <w:tblLook w:val="04A0" w:firstRow="1" w:lastRow="0" w:firstColumn="1" w:lastColumn="0" w:noHBand="0" w:noVBand="1"/>
      </w:tblPr>
      <w:tblGrid>
        <w:gridCol w:w="1872"/>
        <w:gridCol w:w="1440"/>
        <w:gridCol w:w="1440"/>
        <w:gridCol w:w="1440"/>
        <w:gridCol w:w="1440"/>
        <w:gridCol w:w="1728"/>
      </w:tblGrid>
      <w:tr w:rsidR="00A666A8" w14:paraId="4C22F68A" w14:textId="77777777">
        <w:trPr>
          <w:jc w:val="center"/>
        </w:trPr>
        <w:tc>
          <w:tcPr>
            <w:tcW w:w="1872" w:type="dxa"/>
            <w:shd w:val="clear" w:color="auto" w:fill="D9E2F3"/>
          </w:tcPr>
          <w:p w14:paraId="5DB891E3" w14:textId="77777777" w:rsidR="00A666A8" w:rsidRDefault="00A666A8">
            <w:pPr>
              <w:jc w:val="center"/>
            </w:pPr>
          </w:p>
        </w:tc>
        <w:tc>
          <w:tcPr>
            <w:tcW w:w="1440" w:type="dxa"/>
            <w:shd w:val="clear" w:color="auto" w:fill="D9E2F3"/>
          </w:tcPr>
          <w:p w14:paraId="0CC19BDE" w14:textId="77777777" w:rsidR="00A666A8" w:rsidRDefault="00000000">
            <w:pPr>
              <w:jc w:val="center"/>
            </w:pPr>
            <w:r>
              <w:rPr>
                <w:b/>
                <w:sz w:val="22"/>
              </w:rPr>
              <w:t>Farm</w:t>
            </w:r>
          </w:p>
        </w:tc>
        <w:tc>
          <w:tcPr>
            <w:tcW w:w="1440" w:type="dxa"/>
            <w:shd w:val="clear" w:color="auto" w:fill="D9E2F3"/>
          </w:tcPr>
          <w:p w14:paraId="7A85446C" w14:textId="77777777" w:rsidR="00A666A8" w:rsidRDefault="00000000">
            <w:pPr>
              <w:jc w:val="center"/>
            </w:pPr>
            <w:r>
              <w:rPr>
                <w:b/>
                <w:sz w:val="22"/>
              </w:rPr>
              <w:t>Trader</w:t>
            </w:r>
          </w:p>
        </w:tc>
        <w:tc>
          <w:tcPr>
            <w:tcW w:w="1440" w:type="dxa"/>
            <w:shd w:val="clear" w:color="auto" w:fill="D9E2F3"/>
          </w:tcPr>
          <w:p w14:paraId="659EECF3" w14:textId="77777777" w:rsidR="00A666A8" w:rsidRDefault="00000000">
            <w:pPr>
              <w:jc w:val="center"/>
            </w:pPr>
            <w:r>
              <w:rPr>
                <w:b/>
                <w:sz w:val="22"/>
              </w:rPr>
              <w:t>Mandi</w:t>
            </w:r>
          </w:p>
        </w:tc>
        <w:tc>
          <w:tcPr>
            <w:tcW w:w="1440" w:type="dxa"/>
            <w:shd w:val="clear" w:color="auto" w:fill="D9E2F3"/>
          </w:tcPr>
          <w:p w14:paraId="1CF520F0" w14:textId="77777777" w:rsidR="00A666A8" w:rsidRDefault="00000000">
            <w:pPr>
              <w:jc w:val="center"/>
            </w:pPr>
            <w:r>
              <w:rPr>
                <w:b/>
                <w:sz w:val="22"/>
              </w:rPr>
              <w:t>Retail</w:t>
            </w:r>
          </w:p>
        </w:tc>
        <w:tc>
          <w:tcPr>
            <w:tcW w:w="1728" w:type="dxa"/>
            <w:shd w:val="clear" w:color="auto" w:fill="D9E2F3"/>
          </w:tcPr>
          <w:p w14:paraId="02FD57EE" w14:textId="77777777" w:rsidR="00A666A8" w:rsidRDefault="00000000">
            <w:pPr>
              <w:jc w:val="center"/>
            </w:pPr>
            <w:r>
              <w:rPr>
                <w:b/>
                <w:sz w:val="22"/>
              </w:rPr>
              <w:t>Transport</w:t>
            </w:r>
          </w:p>
        </w:tc>
      </w:tr>
      <w:tr w:rsidR="00A666A8" w14:paraId="3C4D47D5" w14:textId="77777777">
        <w:trPr>
          <w:jc w:val="center"/>
        </w:trPr>
        <w:tc>
          <w:tcPr>
            <w:tcW w:w="1872" w:type="dxa"/>
          </w:tcPr>
          <w:p w14:paraId="7458E4FF" w14:textId="77777777" w:rsidR="00A666A8" w:rsidRDefault="00000000">
            <w:r>
              <w:rPr>
                <w:sz w:val="22"/>
              </w:rPr>
              <w:t>Farm</w:t>
            </w:r>
          </w:p>
        </w:tc>
        <w:tc>
          <w:tcPr>
            <w:tcW w:w="1440" w:type="dxa"/>
          </w:tcPr>
          <w:p w14:paraId="11560BD1" w14:textId="77777777" w:rsidR="00A666A8" w:rsidRDefault="00000000">
            <w:pPr>
              <w:jc w:val="center"/>
            </w:pPr>
            <w:r>
              <w:rPr>
                <w:sz w:val="22"/>
              </w:rPr>
              <w:t>0</w:t>
            </w:r>
          </w:p>
        </w:tc>
        <w:tc>
          <w:tcPr>
            <w:tcW w:w="1440" w:type="dxa"/>
          </w:tcPr>
          <w:p w14:paraId="2D100A19" w14:textId="77777777" w:rsidR="00A666A8" w:rsidRDefault="00000000">
            <w:pPr>
              <w:jc w:val="center"/>
            </w:pPr>
            <w:r>
              <w:rPr>
                <w:sz w:val="22"/>
              </w:rPr>
              <w:t>1</w:t>
            </w:r>
          </w:p>
        </w:tc>
        <w:tc>
          <w:tcPr>
            <w:tcW w:w="1440" w:type="dxa"/>
          </w:tcPr>
          <w:p w14:paraId="5B602B42" w14:textId="77777777" w:rsidR="00A666A8" w:rsidRDefault="00000000">
            <w:pPr>
              <w:jc w:val="center"/>
            </w:pPr>
            <w:r>
              <w:rPr>
                <w:sz w:val="22"/>
              </w:rPr>
              <w:t>1</w:t>
            </w:r>
          </w:p>
        </w:tc>
        <w:tc>
          <w:tcPr>
            <w:tcW w:w="1440" w:type="dxa"/>
          </w:tcPr>
          <w:p w14:paraId="13687C70" w14:textId="77777777" w:rsidR="00A666A8" w:rsidRDefault="00000000">
            <w:pPr>
              <w:jc w:val="center"/>
            </w:pPr>
            <w:r>
              <w:rPr>
                <w:sz w:val="22"/>
              </w:rPr>
              <w:t>1</w:t>
            </w:r>
          </w:p>
        </w:tc>
        <w:tc>
          <w:tcPr>
            <w:tcW w:w="1728" w:type="dxa"/>
          </w:tcPr>
          <w:p w14:paraId="2A7A9906" w14:textId="77777777" w:rsidR="00A666A8" w:rsidRDefault="00000000">
            <w:pPr>
              <w:jc w:val="center"/>
            </w:pPr>
            <w:r>
              <w:rPr>
                <w:sz w:val="22"/>
              </w:rPr>
              <w:t>1</w:t>
            </w:r>
          </w:p>
        </w:tc>
      </w:tr>
      <w:tr w:rsidR="00A666A8" w14:paraId="567160D0" w14:textId="77777777">
        <w:trPr>
          <w:jc w:val="center"/>
        </w:trPr>
        <w:tc>
          <w:tcPr>
            <w:tcW w:w="1872" w:type="dxa"/>
          </w:tcPr>
          <w:p w14:paraId="7BC9893F" w14:textId="77777777" w:rsidR="00A666A8" w:rsidRDefault="00000000">
            <w:r>
              <w:rPr>
                <w:sz w:val="22"/>
              </w:rPr>
              <w:t>Trader</w:t>
            </w:r>
          </w:p>
        </w:tc>
        <w:tc>
          <w:tcPr>
            <w:tcW w:w="1440" w:type="dxa"/>
          </w:tcPr>
          <w:p w14:paraId="7DA3320A" w14:textId="77777777" w:rsidR="00A666A8" w:rsidRDefault="00000000">
            <w:pPr>
              <w:jc w:val="center"/>
            </w:pPr>
            <w:r>
              <w:rPr>
                <w:sz w:val="22"/>
              </w:rPr>
              <w:t>0</w:t>
            </w:r>
          </w:p>
        </w:tc>
        <w:tc>
          <w:tcPr>
            <w:tcW w:w="1440" w:type="dxa"/>
          </w:tcPr>
          <w:p w14:paraId="78C3A915" w14:textId="77777777" w:rsidR="00A666A8" w:rsidRDefault="00000000">
            <w:pPr>
              <w:jc w:val="center"/>
            </w:pPr>
            <w:r>
              <w:rPr>
                <w:sz w:val="22"/>
              </w:rPr>
              <w:t>0</w:t>
            </w:r>
          </w:p>
        </w:tc>
        <w:tc>
          <w:tcPr>
            <w:tcW w:w="1440" w:type="dxa"/>
          </w:tcPr>
          <w:p w14:paraId="053A89C9" w14:textId="77777777" w:rsidR="00A666A8" w:rsidRDefault="00000000">
            <w:pPr>
              <w:jc w:val="center"/>
            </w:pPr>
            <w:r>
              <w:rPr>
                <w:sz w:val="22"/>
              </w:rPr>
              <w:t>0</w:t>
            </w:r>
          </w:p>
        </w:tc>
        <w:tc>
          <w:tcPr>
            <w:tcW w:w="1440" w:type="dxa"/>
          </w:tcPr>
          <w:p w14:paraId="31C4A0F0" w14:textId="77777777" w:rsidR="00A666A8" w:rsidRDefault="00000000">
            <w:pPr>
              <w:jc w:val="center"/>
            </w:pPr>
            <w:r>
              <w:rPr>
                <w:sz w:val="22"/>
              </w:rPr>
              <w:t>1</w:t>
            </w:r>
          </w:p>
        </w:tc>
        <w:tc>
          <w:tcPr>
            <w:tcW w:w="1728" w:type="dxa"/>
          </w:tcPr>
          <w:p w14:paraId="5F5EE483" w14:textId="77777777" w:rsidR="00A666A8" w:rsidRDefault="00000000">
            <w:pPr>
              <w:jc w:val="center"/>
            </w:pPr>
            <w:r>
              <w:rPr>
                <w:sz w:val="22"/>
              </w:rPr>
              <w:t>0</w:t>
            </w:r>
          </w:p>
        </w:tc>
      </w:tr>
      <w:tr w:rsidR="00A666A8" w14:paraId="43F35997" w14:textId="77777777">
        <w:trPr>
          <w:jc w:val="center"/>
        </w:trPr>
        <w:tc>
          <w:tcPr>
            <w:tcW w:w="1872" w:type="dxa"/>
          </w:tcPr>
          <w:p w14:paraId="569BE2A1" w14:textId="77777777" w:rsidR="00A666A8" w:rsidRDefault="00000000">
            <w:r>
              <w:rPr>
                <w:sz w:val="22"/>
              </w:rPr>
              <w:t>Mandi</w:t>
            </w:r>
          </w:p>
        </w:tc>
        <w:tc>
          <w:tcPr>
            <w:tcW w:w="1440" w:type="dxa"/>
          </w:tcPr>
          <w:p w14:paraId="355216E0" w14:textId="77777777" w:rsidR="00A666A8" w:rsidRDefault="00000000">
            <w:pPr>
              <w:jc w:val="center"/>
            </w:pPr>
            <w:r>
              <w:rPr>
                <w:sz w:val="22"/>
              </w:rPr>
              <w:t>0</w:t>
            </w:r>
          </w:p>
        </w:tc>
        <w:tc>
          <w:tcPr>
            <w:tcW w:w="1440" w:type="dxa"/>
          </w:tcPr>
          <w:p w14:paraId="294467CB" w14:textId="77777777" w:rsidR="00A666A8" w:rsidRDefault="00000000">
            <w:pPr>
              <w:jc w:val="center"/>
            </w:pPr>
            <w:r>
              <w:rPr>
                <w:sz w:val="22"/>
              </w:rPr>
              <w:t>1</w:t>
            </w:r>
          </w:p>
        </w:tc>
        <w:tc>
          <w:tcPr>
            <w:tcW w:w="1440" w:type="dxa"/>
          </w:tcPr>
          <w:p w14:paraId="404E971C" w14:textId="77777777" w:rsidR="00A666A8" w:rsidRDefault="00000000">
            <w:pPr>
              <w:jc w:val="center"/>
            </w:pPr>
            <w:r>
              <w:rPr>
                <w:sz w:val="22"/>
              </w:rPr>
              <w:t>0</w:t>
            </w:r>
          </w:p>
        </w:tc>
        <w:tc>
          <w:tcPr>
            <w:tcW w:w="1440" w:type="dxa"/>
          </w:tcPr>
          <w:p w14:paraId="2207E823" w14:textId="77777777" w:rsidR="00A666A8" w:rsidRDefault="00000000">
            <w:pPr>
              <w:jc w:val="center"/>
            </w:pPr>
            <w:r>
              <w:rPr>
                <w:sz w:val="22"/>
              </w:rPr>
              <w:t>1</w:t>
            </w:r>
          </w:p>
        </w:tc>
        <w:tc>
          <w:tcPr>
            <w:tcW w:w="1728" w:type="dxa"/>
          </w:tcPr>
          <w:p w14:paraId="24614DD3" w14:textId="77777777" w:rsidR="00A666A8" w:rsidRDefault="00000000">
            <w:pPr>
              <w:jc w:val="center"/>
            </w:pPr>
            <w:r>
              <w:rPr>
                <w:sz w:val="22"/>
              </w:rPr>
              <w:t>1</w:t>
            </w:r>
          </w:p>
        </w:tc>
      </w:tr>
      <w:tr w:rsidR="00A666A8" w14:paraId="7165E445" w14:textId="77777777">
        <w:trPr>
          <w:jc w:val="center"/>
        </w:trPr>
        <w:tc>
          <w:tcPr>
            <w:tcW w:w="1872" w:type="dxa"/>
          </w:tcPr>
          <w:p w14:paraId="69C0C9B3" w14:textId="77777777" w:rsidR="00A666A8" w:rsidRDefault="00000000">
            <w:r>
              <w:rPr>
                <w:sz w:val="22"/>
              </w:rPr>
              <w:t>Retail</w:t>
            </w:r>
          </w:p>
        </w:tc>
        <w:tc>
          <w:tcPr>
            <w:tcW w:w="1440" w:type="dxa"/>
          </w:tcPr>
          <w:p w14:paraId="2406BBAF" w14:textId="77777777" w:rsidR="00A666A8" w:rsidRDefault="00000000">
            <w:pPr>
              <w:jc w:val="center"/>
            </w:pPr>
            <w:r>
              <w:rPr>
                <w:sz w:val="22"/>
              </w:rPr>
              <w:t>0</w:t>
            </w:r>
          </w:p>
        </w:tc>
        <w:tc>
          <w:tcPr>
            <w:tcW w:w="1440" w:type="dxa"/>
          </w:tcPr>
          <w:p w14:paraId="315AF261" w14:textId="77777777" w:rsidR="00A666A8" w:rsidRDefault="00000000">
            <w:pPr>
              <w:jc w:val="center"/>
            </w:pPr>
            <w:r>
              <w:rPr>
                <w:sz w:val="22"/>
              </w:rPr>
              <w:t>0</w:t>
            </w:r>
          </w:p>
        </w:tc>
        <w:tc>
          <w:tcPr>
            <w:tcW w:w="1440" w:type="dxa"/>
          </w:tcPr>
          <w:p w14:paraId="091149DC" w14:textId="77777777" w:rsidR="00A666A8" w:rsidRDefault="00000000">
            <w:pPr>
              <w:jc w:val="center"/>
            </w:pPr>
            <w:r>
              <w:rPr>
                <w:sz w:val="22"/>
              </w:rPr>
              <w:t>0</w:t>
            </w:r>
          </w:p>
        </w:tc>
        <w:tc>
          <w:tcPr>
            <w:tcW w:w="1440" w:type="dxa"/>
          </w:tcPr>
          <w:p w14:paraId="774B2F7F" w14:textId="77777777" w:rsidR="00A666A8" w:rsidRDefault="00000000">
            <w:pPr>
              <w:jc w:val="center"/>
            </w:pPr>
            <w:r>
              <w:rPr>
                <w:sz w:val="22"/>
              </w:rPr>
              <w:t>0</w:t>
            </w:r>
          </w:p>
        </w:tc>
        <w:tc>
          <w:tcPr>
            <w:tcW w:w="1728" w:type="dxa"/>
          </w:tcPr>
          <w:p w14:paraId="1A6A0C48" w14:textId="77777777" w:rsidR="00A666A8" w:rsidRDefault="00000000">
            <w:pPr>
              <w:jc w:val="center"/>
            </w:pPr>
            <w:r>
              <w:rPr>
                <w:sz w:val="22"/>
              </w:rPr>
              <w:t>0</w:t>
            </w:r>
          </w:p>
        </w:tc>
      </w:tr>
      <w:tr w:rsidR="00A666A8" w14:paraId="01C6C826" w14:textId="77777777">
        <w:trPr>
          <w:jc w:val="center"/>
        </w:trPr>
        <w:tc>
          <w:tcPr>
            <w:tcW w:w="1872" w:type="dxa"/>
          </w:tcPr>
          <w:p w14:paraId="6CF31B28" w14:textId="77777777" w:rsidR="00A666A8" w:rsidRDefault="00000000">
            <w:r>
              <w:rPr>
                <w:sz w:val="22"/>
              </w:rPr>
              <w:t>Transport</w:t>
            </w:r>
          </w:p>
        </w:tc>
        <w:tc>
          <w:tcPr>
            <w:tcW w:w="1440" w:type="dxa"/>
          </w:tcPr>
          <w:p w14:paraId="4565C38B" w14:textId="77777777" w:rsidR="00A666A8" w:rsidRDefault="00000000">
            <w:pPr>
              <w:jc w:val="center"/>
            </w:pPr>
            <w:r>
              <w:rPr>
                <w:sz w:val="22"/>
              </w:rPr>
              <w:t>0</w:t>
            </w:r>
          </w:p>
        </w:tc>
        <w:tc>
          <w:tcPr>
            <w:tcW w:w="1440" w:type="dxa"/>
          </w:tcPr>
          <w:p w14:paraId="6C0B88A1" w14:textId="77777777" w:rsidR="00A666A8" w:rsidRDefault="00000000">
            <w:pPr>
              <w:jc w:val="center"/>
            </w:pPr>
            <w:r>
              <w:rPr>
                <w:sz w:val="22"/>
              </w:rPr>
              <w:t>0</w:t>
            </w:r>
          </w:p>
        </w:tc>
        <w:tc>
          <w:tcPr>
            <w:tcW w:w="1440" w:type="dxa"/>
          </w:tcPr>
          <w:p w14:paraId="1185803A" w14:textId="77777777" w:rsidR="00A666A8" w:rsidRDefault="00000000">
            <w:pPr>
              <w:jc w:val="center"/>
            </w:pPr>
            <w:r>
              <w:rPr>
                <w:sz w:val="22"/>
              </w:rPr>
              <w:t>0</w:t>
            </w:r>
          </w:p>
        </w:tc>
        <w:tc>
          <w:tcPr>
            <w:tcW w:w="1440" w:type="dxa"/>
          </w:tcPr>
          <w:p w14:paraId="4994EE96" w14:textId="77777777" w:rsidR="00A666A8" w:rsidRDefault="00000000">
            <w:pPr>
              <w:jc w:val="center"/>
            </w:pPr>
            <w:r>
              <w:rPr>
                <w:sz w:val="22"/>
              </w:rPr>
              <w:t>1</w:t>
            </w:r>
          </w:p>
        </w:tc>
        <w:tc>
          <w:tcPr>
            <w:tcW w:w="1728" w:type="dxa"/>
          </w:tcPr>
          <w:p w14:paraId="7191CF33" w14:textId="77777777" w:rsidR="00A666A8" w:rsidRDefault="00000000">
            <w:pPr>
              <w:jc w:val="center"/>
            </w:pPr>
            <w:r>
              <w:rPr>
                <w:sz w:val="22"/>
              </w:rPr>
              <w:t>0</w:t>
            </w:r>
          </w:p>
        </w:tc>
      </w:tr>
    </w:tbl>
    <w:p w14:paraId="41F90D95" w14:textId="77777777" w:rsidR="00A666A8" w:rsidRDefault="00000000">
      <w:pPr>
        <w:spacing w:before="120" w:after="40"/>
        <w:jc w:val="center"/>
      </w:pPr>
      <w:r>
        <w:rPr>
          <w:noProof/>
        </w:rPr>
        <w:lastRenderedPageBreak/>
        <w:drawing>
          <wp:inline distT="0" distB="0" distL="0" distR="0" wp14:anchorId="24C37565" wp14:editId="797B6D91">
            <wp:extent cx="4389120" cy="44142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7_dominance.png"/>
                    <pic:cNvPicPr/>
                  </pic:nvPicPr>
                  <pic:blipFill>
                    <a:blip r:embed="rId13"/>
                    <a:stretch>
                      <a:fillRect/>
                    </a:stretch>
                  </pic:blipFill>
                  <pic:spPr>
                    <a:xfrm>
                      <a:off x="0" y="0"/>
                      <a:ext cx="4389120" cy="4414287"/>
                    </a:xfrm>
                    <a:prstGeom prst="rect">
                      <a:avLst/>
                    </a:prstGeom>
                  </pic:spPr>
                </pic:pic>
              </a:graphicData>
            </a:graphic>
          </wp:inline>
        </w:drawing>
      </w:r>
    </w:p>
    <w:p w14:paraId="0A8AD451" w14:textId="77777777" w:rsidR="00A666A8" w:rsidRDefault="00000000">
      <w:pPr>
        <w:spacing w:before="40" w:after="160"/>
        <w:jc w:val="center"/>
      </w:pPr>
      <w:r>
        <w:rPr>
          <w:b/>
          <w:sz w:val="22"/>
        </w:rPr>
        <w:t>Figure 4.7  Aggregate dominance matrix E visualised as a heatmap</w:t>
      </w:r>
    </w:p>
    <w:p w14:paraId="0AFFE0F9" w14:textId="5FCC404D" w:rsidR="00A666A8" w:rsidRDefault="00000000">
      <w:pPr>
        <w:spacing w:after="120" w:line="360" w:lineRule="auto"/>
        <w:ind w:firstLine="432"/>
        <w:jc w:val="both"/>
      </w:pPr>
      <w:r>
        <w:t>The kernel of the aggregate dominance matrix  the set of alternatives that are not outranked by any other  is the singleton {Farm}. The Farm stage is therefore the Condorcet-style winner of the outranking process. The Mandi stage outranks three of the remaining four stages (Trader, Retail and Transport) but is itself outranked by Farm. The Retail stage outranks no one. The structure of the aggregate dominance matrix is consistent with a transitive ordering with Farm at the top and Retail at the bottom.</w:t>
      </w:r>
    </w:p>
    <w:p w14:paraId="1566771E" w14:textId="39CBAA68" w:rsidR="00A666A8" w:rsidRDefault="00000000">
      <w:pPr>
        <w:spacing w:before="160" w:after="80"/>
      </w:pPr>
      <w:r>
        <w:rPr>
          <w:b/>
          <w:i/>
        </w:rPr>
        <w:t>4.6.8  Step 6  Net flows and final ranking</w:t>
      </w:r>
    </w:p>
    <w:p w14:paraId="16F47864" w14:textId="77777777" w:rsidR="00A666A8" w:rsidRDefault="00000000">
      <w:pPr>
        <w:spacing w:after="120" w:line="360" w:lineRule="auto"/>
        <w:ind w:firstLine="432"/>
        <w:jc w:val="both"/>
      </w:pPr>
      <w:r>
        <w:t>To produce a strict total ordering, the net concordance C*(k) and the net discordance D*(k) of every alternative were computed in the standard way: C*(k) = Σ_l C(k, l) − Σ_l C(l, k) and D*(k) = Σ_l D(k, l) − Σ_l D(l, k). The final score is Net(k) = C*(k) − D*(k), and the alternatives are ordered by descending Net(k). The resulting flow values and ranks are reported in Table 4.16 and visualised in Figure 4.8.</w:t>
      </w:r>
    </w:p>
    <w:p w14:paraId="3BBB5A89" w14:textId="77777777" w:rsidR="00A666A8" w:rsidRDefault="00000000">
      <w:pPr>
        <w:spacing w:before="40" w:after="160"/>
        <w:jc w:val="center"/>
      </w:pPr>
      <w:r>
        <w:rPr>
          <w:b/>
          <w:sz w:val="22"/>
        </w:rPr>
        <w:lastRenderedPageBreak/>
        <w:t>Table 4.16  Net concordance, net discordance, final score and rank</w:t>
      </w:r>
    </w:p>
    <w:tbl>
      <w:tblPr>
        <w:tblStyle w:val="TableGrid"/>
        <w:tblW w:w="0" w:type="auto"/>
        <w:jc w:val="center"/>
        <w:tblLook w:val="04A0" w:firstRow="1" w:lastRow="0" w:firstColumn="1" w:lastColumn="0" w:noHBand="0" w:noVBand="1"/>
      </w:tblPr>
      <w:tblGrid>
        <w:gridCol w:w="2304"/>
        <w:gridCol w:w="1440"/>
        <w:gridCol w:w="1440"/>
        <w:gridCol w:w="2016"/>
        <w:gridCol w:w="1152"/>
      </w:tblGrid>
      <w:tr w:rsidR="00A666A8" w14:paraId="53BE11FA" w14:textId="77777777">
        <w:trPr>
          <w:jc w:val="center"/>
        </w:trPr>
        <w:tc>
          <w:tcPr>
            <w:tcW w:w="2304" w:type="dxa"/>
            <w:shd w:val="clear" w:color="auto" w:fill="D9E2F3"/>
          </w:tcPr>
          <w:p w14:paraId="1D8D1B2E" w14:textId="77777777" w:rsidR="00A666A8" w:rsidRDefault="00000000">
            <w:pPr>
              <w:jc w:val="center"/>
            </w:pPr>
            <w:r>
              <w:rPr>
                <w:b/>
                <w:sz w:val="22"/>
              </w:rPr>
              <w:t>Stage</w:t>
            </w:r>
          </w:p>
        </w:tc>
        <w:tc>
          <w:tcPr>
            <w:tcW w:w="1440" w:type="dxa"/>
            <w:shd w:val="clear" w:color="auto" w:fill="D9E2F3"/>
          </w:tcPr>
          <w:p w14:paraId="49586C48" w14:textId="77777777" w:rsidR="00A666A8" w:rsidRDefault="00000000">
            <w:pPr>
              <w:jc w:val="center"/>
            </w:pPr>
            <w:r>
              <w:rPr>
                <w:b/>
                <w:sz w:val="22"/>
              </w:rPr>
              <w:t>C*(k)</w:t>
            </w:r>
          </w:p>
        </w:tc>
        <w:tc>
          <w:tcPr>
            <w:tcW w:w="1440" w:type="dxa"/>
            <w:shd w:val="clear" w:color="auto" w:fill="D9E2F3"/>
          </w:tcPr>
          <w:p w14:paraId="603EE550" w14:textId="77777777" w:rsidR="00A666A8" w:rsidRDefault="00000000">
            <w:pPr>
              <w:jc w:val="center"/>
            </w:pPr>
            <w:r>
              <w:rPr>
                <w:b/>
                <w:sz w:val="22"/>
              </w:rPr>
              <w:t>D*(k)</w:t>
            </w:r>
          </w:p>
        </w:tc>
        <w:tc>
          <w:tcPr>
            <w:tcW w:w="2016" w:type="dxa"/>
            <w:shd w:val="clear" w:color="auto" w:fill="D9E2F3"/>
          </w:tcPr>
          <w:p w14:paraId="67F02220" w14:textId="77777777" w:rsidR="00A666A8" w:rsidRDefault="00000000">
            <w:pPr>
              <w:jc w:val="center"/>
            </w:pPr>
            <w:r>
              <w:rPr>
                <w:b/>
                <w:sz w:val="22"/>
              </w:rPr>
              <w:t>Net = C* − D*</w:t>
            </w:r>
          </w:p>
        </w:tc>
        <w:tc>
          <w:tcPr>
            <w:tcW w:w="1152" w:type="dxa"/>
            <w:shd w:val="clear" w:color="auto" w:fill="D9E2F3"/>
          </w:tcPr>
          <w:p w14:paraId="025A0D54" w14:textId="77777777" w:rsidR="00A666A8" w:rsidRDefault="00000000">
            <w:pPr>
              <w:jc w:val="center"/>
            </w:pPr>
            <w:r>
              <w:rPr>
                <w:b/>
                <w:sz w:val="22"/>
              </w:rPr>
              <w:t>Rank</w:t>
            </w:r>
          </w:p>
        </w:tc>
      </w:tr>
      <w:tr w:rsidR="00A666A8" w14:paraId="4CDE1839" w14:textId="77777777">
        <w:trPr>
          <w:jc w:val="center"/>
        </w:trPr>
        <w:tc>
          <w:tcPr>
            <w:tcW w:w="2304" w:type="dxa"/>
          </w:tcPr>
          <w:p w14:paraId="3DC48215" w14:textId="77777777" w:rsidR="00A666A8" w:rsidRDefault="00000000">
            <w:r>
              <w:rPr>
                <w:sz w:val="22"/>
              </w:rPr>
              <w:t>Farm</w:t>
            </w:r>
          </w:p>
        </w:tc>
        <w:tc>
          <w:tcPr>
            <w:tcW w:w="1440" w:type="dxa"/>
          </w:tcPr>
          <w:p w14:paraId="36BF3D71" w14:textId="77777777" w:rsidR="00A666A8" w:rsidRDefault="00000000">
            <w:pPr>
              <w:jc w:val="center"/>
            </w:pPr>
            <w:r>
              <w:rPr>
                <w:sz w:val="22"/>
              </w:rPr>
              <w:t>+3.654</w:t>
            </w:r>
          </w:p>
        </w:tc>
        <w:tc>
          <w:tcPr>
            <w:tcW w:w="1440" w:type="dxa"/>
          </w:tcPr>
          <w:p w14:paraId="61A4DB69" w14:textId="77777777" w:rsidR="00A666A8" w:rsidRDefault="00000000">
            <w:pPr>
              <w:jc w:val="center"/>
            </w:pPr>
            <w:r>
              <w:rPr>
                <w:sz w:val="22"/>
              </w:rPr>
              <w:t>−3.721</w:t>
            </w:r>
          </w:p>
        </w:tc>
        <w:tc>
          <w:tcPr>
            <w:tcW w:w="2016" w:type="dxa"/>
          </w:tcPr>
          <w:p w14:paraId="0C82304D" w14:textId="77777777" w:rsidR="00A666A8" w:rsidRDefault="00000000">
            <w:pPr>
              <w:jc w:val="center"/>
            </w:pPr>
            <w:r>
              <w:rPr>
                <w:sz w:val="22"/>
              </w:rPr>
              <w:t>+7.375</w:t>
            </w:r>
          </w:p>
        </w:tc>
        <w:tc>
          <w:tcPr>
            <w:tcW w:w="1152" w:type="dxa"/>
          </w:tcPr>
          <w:p w14:paraId="7983B5B0" w14:textId="77777777" w:rsidR="00A666A8" w:rsidRDefault="00000000">
            <w:pPr>
              <w:jc w:val="center"/>
            </w:pPr>
            <w:r>
              <w:rPr>
                <w:sz w:val="22"/>
              </w:rPr>
              <w:t>1</w:t>
            </w:r>
          </w:p>
        </w:tc>
      </w:tr>
      <w:tr w:rsidR="00A666A8" w14:paraId="59803261" w14:textId="77777777">
        <w:trPr>
          <w:jc w:val="center"/>
        </w:trPr>
        <w:tc>
          <w:tcPr>
            <w:tcW w:w="2304" w:type="dxa"/>
          </w:tcPr>
          <w:p w14:paraId="7F542323" w14:textId="77777777" w:rsidR="00A666A8" w:rsidRDefault="00000000">
            <w:r>
              <w:rPr>
                <w:sz w:val="22"/>
              </w:rPr>
              <w:t>Mandi</w:t>
            </w:r>
          </w:p>
        </w:tc>
        <w:tc>
          <w:tcPr>
            <w:tcW w:w="1440" w:type="dxa"/>
          </w:tcPr>
          <w:p w14:paraId="59D4ED26" w14:textId="77777777" w:rsidR="00A666A8" w:rsidRDefault="00000000">
            <w:pPr>
              <w:jc w:val="center"/>
            </w:pPr>
            <w:r>
              <w:rPr>
                <w:sz w:val="22"/>
              </w:rPr>
              <w:t>+1.654</w:t>
            </w:r>
          </w:p>
        </w:tc>
        <w:tc>
          <w:tcPr>
            <w:tcW w:w="1440" w:type="dxa"/>
          </w:tcPr>
          <w:p w14:paraId="589AB92C" w14:textId="77777777" w:rsidR="00A666A8" w:rsidRDefault="00000000">
            <w:pPr>
              <w:jc w:val="center"/>
            </w:pPr>
            <w:r>
              <w:rPr>
                <w:sz w:val="22"/>
              </w:rPr>
              <w:t>−1.594</w:t>
            </w:r>
          </w:p>
        </w:tc>
        <w:tc>
          <w:tcPr>
            <w:tcW w:w="2016" w:type="dxa"/>
          </w:tcPr>
          <w:p w14:paraId="42BEBC2E" w14:textId="77777777" w:rsidR="00A666A8" w:rsidRDefault="00000000">
            <w:pPr>
              <w:jc w:val="center"/>
            </w:pPr>
            <w:r>
              <w:rPr>
                <w:sz w:val="22"/>
              </w:rPr>
              <w:t>+3.248</w:t>
            </w:r>
          </w:p>
        </w:tc>
        <w:tc>
          <w:tcPr>
            <w:tcW w:w="1152" w:type="dxa"/>
          </w:tcPr>
          <w:p w14:paraId="2A45F978" w14:textId="77777777" w:rsidR="00A666A8" w:rsidRDefault="00000000">
            <w:pPr>
              <w:jc w:val="center"/>
            </w:pPr>
            <w:r>
              <w:rPr>
                <w:sz w:val="22"/>
              </w:rPr>
              <w:t>2</w:t>
            </w:r>
          </w:p>
        </w:tc>
      </w:tr>
      <w:tr w:rsidR="00A666A8" w14:paraId="707A8B94" w14:textId="77777777">
        <w:trPr>
          <w:jc w:val="center"/>
        </w:trPr>
        <w:tc>
          <w:tcPr>
            <w:tcW w:w="2304" w:type="dxa"/>
          </w:tcPr>
          <w:p w14:paraId="26199F83" w14:textId="77777777" w:rsidR="00A666A8" w:rsidRDefault="00000000">
            <w:r>
              <w:rPr>
                <w:sz w:val="22"/>
              </w:rPr>
              <w:t>Transport</w:t>
            </w:r>
          </w:p>
        </w:tc>
        <w:tc>
          <w:tcPr>
            <w:tcW w:w="1440" w:type="dxa"/>
          </w:tcPr>
          <w:p w14:paraId="40092A20" w14:textId="77777777" w:rsidR="00A666A8" w:rsidRDefault="00000000">
            <w:pPr>
              <w:jc w:val="center"/>
            </w:pPr>
            <w:r>
              <w:rPr>
                <w:sz w:val="22"/>
              </w:rPr>
              <w:t>−1.578</w:t>
            </w:r>
          </w:p>
        </w:tc>
        <w:tc>
          <w:tcPr>
            <w:tcW w:w="1440" w:type="dxa"/>
          </w:tcPr>
          <w:p w14:paraId="3AA1D6AE" w14:textId="77777777" w:rsidR="00A666A8" w:rsidRDefault="00000000">
            <w:pPr>
              <w:jc w:val="center"/>
            </w:pPr>
            <w:r>
              <w:rPr>
                <w:sz w:val="22"/>
              </w:rPr>
              <w:t>+0.136</w:t>
            </w:r>
          </w:p>
        </w:tc>
        <w:tc>
          <w:tcPr>
            <w:tcW w:w="2016" w:type="dxa"/>
          </w:tcPr>
          <w:p w14:paraId="6DB5AEDE" w14:textId="77777777" w:rsidR="00A666A8" w:rsidRDefault="00000000">
            <w:pPr>
              <w:jc w:val="center"/>
            </w:pPr>
            <w:r>
              <w:rPr>
                <w:sz w:val="22"/>
              </w:rPr>
              <w:t>−1.714</w:t>
            </w:r>
          </w:p>
        </w:tc>
        <w:tc>
          <w:tcPr>
            <w:tcW w:w="1152" w:type="dxa"/>
          </w:tcPr>
          <w:p w14:paraId="6E027CCC" w14:textId="77777777" w:rsidR="00A666A8" w:rsidRDefault="00000000">
            <w:pPr>
              <w:jc w:val="center"/>
            </w:pPr>
            <w:r>
              <w:rPr>
                <w:sz w:val="22"/>
              </w:rPr>
              <w:t>3</w:t>
            </w:r>
          </w:p>
        </w:tc>
      </w:tr>
      <w:tr w:rsidR="00A666A8" w14:paraId="64C0F1B8" w14:textId="77777777">
        <w:trPr>
          <w:jc w:val="center"/>
        </w:trPr>
        <w:tc>
          <w:tcPr>
            <w:tcW w:w="2304" w:type="dxa"/>
          </w:tcPr>
          <w:p w14:paraId="28499524" w14:textId="77777777" w:rsidR="00A666A8" w:rsidRDefault="00000000">
            <w:r>
              <w:rPr>
                <w:sz w:val="22"/>
              </w:rPr>
              <w:t>Village Trader</w:t>
            </w:r>
          </w:p>
        </w:tc>
        <w:tc>
          <w:tcPr>
            <w:tcW w:w="1440" w:type="dxa"/>
          </w:tcPr>
          <w:p w14:paraId="29EB60F8" w14:textId="77777777" w:rsidR="00A666A8" w:rsidRDefault="00000000">
            <w:pPr>
              <w:jc w:val="center"/>
            </w:pPr>
            <w:r>
              <w:rPr>
                <w:sz w:val="22"/>
              </w:rPr>
              <w:t>−0.962</w:t>
            </w:r>
          </w:p>
        </w:tc>
        <w:tc>
          <w:tcPr>
            <w:tcW w:w="1440" w:type="dxa"/>
          </w:tcPr>
          <w:p w14:paraId="45F3CA3B" w14:textId="77777777" w:rsidR="00A666A8" w:rsidRDefault="00000000">
            <w:pPr>
              <w:jc w:val="center"/>
            </w:pPr>
            <w:r>
              <w:rPr>
                <w:sz w:val="22"/>
              </w:rPr>
              <w:t>+2.015</w:t>
            </w:r>
          </w:p>
        </w:tc>
        <w:tc>
          <w:tcPr>
            <w:tcW w:w="2016" w:type="dxa"/>
          </w:tcPr>
          <w:p w14:paraId="34A225DB" w14:textId="77777777" w:rsidR="00A666A8" w:rsidRDefault="00000000">
            <w:pPr>
              <w:jc w:val="center"/>
            </w:pPr>
            <w:r>
              <w:rPr>
                <w:sz w:val="22"/>
              </w:rPr>
              <w:t>−2.977</w:t>
            </w:r>
          </w:p>
        </w:tc>
        <w:tc>
          <w:tcPr>
            <w:tcW w:w="1152" w:type="dxa"/>
          </w:tcPr>
          <w:p w14:paraId="4B931607" w14:textId="77777777" w:rsidR="00A666A8" w:rsidRDefault="00000000">
            <w:pPr>
              <w:jc w:val="center"/>
            </w:pPr>
            <w:r>
              <w:rPr>
                <w:sz w:val="22"/>
              </w:rPr>
              <w:t>4</w:t>
            </w:r>
          </w:p>
        </w:tc>
      </w:tr>
      <w:tr w:rsidR="00A666A8" w14:paraId="0F909150" w14:textId="77777777">
        <w:trPr>
          <w:jc w:val="center"/>
        </w:trPr>
        <w:tc>
          <w:tcPr>
            <w:tcW w:w="2304" w:type="dxa"/>
          </w:tcPr>
          <w:p w14:paraId="5905FE41" w14:textId="77777777" w:rsidR="00A666A8" w:rsidRDefault="00000000">
            <w:r>
              <w:rPr>
                <w:sz w:val="22"/>
              </w:rPr>
              <w:t>Retail</w:t>
            </w:r>
          </w:p>
        </w:tc>
        <w:tc>
          <w:tcPr>
            <w:tcW w:w="1440" w:type="dxa"/>
          </w:tcPr>
          <w:p w14:paraId="55F7D85B" w14:textId="77777777" w:rsidR="00A666A8" w:rsidRDefault="00000000">
            <w:pPr>
              <w:jc w:val="center"/>
            </w:pPr>
            <w:r>
              <w:rPr>
                <w:sz w:val="22"/>
              </w:rPr>
              <w:t>−2.768</w:t>
            </w:r>
          </w:p>
        </w:tc>
        <w:tc>
          <w:tcPr>
            <w:tcW w:w="1440" w:type="dxa"/>
          </w:tcPr>
          <w:p w14:paraId="2034059C" w14:textId="77777777" w:rsidR="00A666A8" w:rsidRDefault="00000000">
            <w:pPr>
              <w:jc w:val="center"/>
            </w:pPr>
            <w:r>
              <w:rPr>
                <w:sz w:val="22"/>
              </w:rPr>
              <w:t>+3.165</w:t>
            </w:r>
          </w:p>
        </w:tc>
        <w:tc>
          <w:tcPr>
            <w:tcW w:w="2016" w:type="dxa"/>
          </w:tcPr>
          <w:p w14:paraId="06C7F064" w14:textId="77777777" w:rsidR="00A666A8" w:rsidRDefault="00000000">
            <w:pPr>
              <w:jc w:val="center"/>
            </w:pPr>
            <w:r>
              <w:rPr>
                <w:sz w:val="22"/>
              </w:rPr>
              <w:t>−5.933</w:t>
            </w:r>
          </w:p>
        </w:tc>
        <w:tc>
          <w:tcPr>
            <w:tcW w:w="1152" w:type="dxa"/>
          </w:tcPr>
          <w:p w14:paraId="3F5DE114" w14:textId="77777777" w:rsidR="00A666A8" w:rsidRDefault="00000000">
            <w:pPr>
              <w:jc w:val="center"/>
            </w:pPr>
            <w:r>
              <w:rPr>
                <w:sz w:val="22"/>
              </w:rPr>
              <w:t>5</w:t>
            </w:r>
          </w:p>
        </w:tc>
      </w:tr>
    </w:tbl>
    <w:p w14:paraId="382363C2" w14:textId="77777777" w:rsidR="00A666A8" w:rsidRDefault="00000000">
      <w:pPr>
        <w:spacing w:before="120" w:after="40"/>
        <w:jc w:val="center"/>
      </w:pPr>
      <w:r>
        <w:rPr>
          <w:noProof/>
        </w:rPr>
        <w:drawing>
          <wp:inline distT="0" distB="0" distL="0" distR="0" wp14:anchorId="0F2757A1" wp14:editId="73596A04">
            <wp:extent cx="5212080" cy="3094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8_final_rank.png"/>
                    <pic:cNvPicPr/>
                  </pic:nvPicPr>
                  <pic:blipFill>
                    <a:blip r:embed="rId14"/>
                    <a:stretch>
                      <a:fillRect/>
                    </a:stretch>
                  </pic:blipFill>
                  <pic:spPr>
                    <a:xfrm>
                      <a:off x="0" y="0"/>
                      <a:ext cx="5212080" cy="3094305"/>
                    </a:xfrm>
                    <a:prstGeom prst="rect">
                      <a:avLst/>
                    </a:prstGeom>
                  </pic:spPr>
                </pic:pic>
              </a:graphicData>
            </a:graphic>
          </wp:inline>
        </w:drawing>
      </w:r>
    </w:p>
    <w:p w14:paraId="40B6DE12" w14:textId="77777777" w:rsidR="00A666A8" w:rsidRDefault="00000000">
      <w:pPr>
        <w:spacing w:before="40" w:after="160"/>
        <w:jc w:val="center"/>
      </w:pPr>
      <w:r>
        <w:rPr>
          <w:b/>
          <w:sz w:val="22"/>
        </w:rPr>
        <w:t>Figure 4.8  Fuzzy ELECTRE final ranking of the five supply-chain stages (higher Net score implies greater criticality)</w:t>
      </w:r>
    </w:p>
    <w:p w14:paraId="42723527" w14:textId="77777777" w:rsidR="00A666A8" w:rsidRDefault="00000000">
      <w:pPr>
        <w:spacing w:after="120" w:line="360" w:lineRule="auto"/>
        <w:ind w:firstLine="432"/>
        <w:jc w:val="both"/>
      </w:pPr>
      <w:r>
        <w:t>The final ranking is therefore Farm ≻ Mandi ≻ Transport ≻ Village Trader ≻ Retail. The gap between the top two ranked stages and the rest is substantial: Farm (Net = +7.375) and Mandi (Net = +3.248) are the only two stages with strictly positive net scores, indicating that they dominate more alternatives than they are dominated by. Transport, Village Trader and Retail all post negative net scores and are therefore net-dominated stages.</w:t>
      </w:r>
    </w:p>
    <w:p w14:paraId="326DE020" w14:textId="77777777" w:rsidR="00A666A8" w:rsidRDefault="00000000">
      <w:pPr>
        <w:spacing w:before="280" w:after="160"/>
      </w:pPr>
      <w:r>
        <w:rPr>
          <w:b/>
          <w:sz w:val="28"/>
        </w:rPr>
        <w:t>4.7  Sensitivity Analysis</w:t>
      </w:r>
    </w:p>
    <w:p w14:paraId="3C3C05FD" w14:textId="77777777" w:rsidR="00A666A8" w:rsidRDefault="00000000">
      <w:pPr>
        <w:spacing w:after="120" w:line="360" w:lineRule="auto"/>
        <w:ind w:firstLine="432"/>
        <w:jc w:val="both"/>
      </w:pPr>
      <w:r>
        <w:t xml:space="preserve">Any MCDM ranking can be questioned on the ground that it is sensitive to the chosen criterion weights. To address this concern in advance, every criterion weight was perturbed by δ ∈ {−30%, −15%, 0%, +15%, +30%} in centroid space, holding the fuzzy spread constant. After every perturbation, the weights were renormalised to sum to one, the weighted normalised matrix </w:t>
      </w:r>
      <w:r>
        <w:lastRenderedPageBreak/>
        <w:t>was recomputed, and the entire Fuzzy ELECTRE I procedure of Section 4.6 was re-executed. The fifteen resulting ranking scenarios are reported in Table 4.17 and visualised in Figure 4.9.</w:t>
      </w:r>
    </w:p>
    <w:p w14:paraId="65BE96FF" w14:textId="77777777" w:rsidR="00A666A8" w:rsidRDefault="00000000">
      <w:pPr>
        <w:spacing w:before="40" w:after="160"/>
        <w:jc w:val="center"/>
      </w:pPr>
      <w:r>
        <w:rPr>
          <w:b/>
          <w:sz w:val="22"/>
        </w:rPr>
        <w:t>Table 4.17  Stage ranks under ±30 % perturbation of every criterion weight</w:t>
      </w:r>
    </w:p>
    <w:tbl>
      <w:tblPr>
        <w:tblStyle w:val="TableGrid"/>
        <w:tblW w:w="0" w:type="auto"/>
        <w:jc w:val="center"/>
        <w:tblLook w:val="04A0" w:firstRow="1" w:lastRow="0" w:firstColumn="1" w:lastColumn="0" w:noHBand="0" w:noVBand="1"/>
      </w:tblPr>
      <w:tblGrid>
        <w:gridCol w:w="2304"/>
        <w:gridCol w:w="1152"/>
        <w:gridCol w:w="1008"/>
        <w:gridCol w:w="1152"/>
        <w:gridCol w:w="1152"/>
        <w:gridCol w:w="1152"/>
        <w:gridCol w:w="1440"/>
      </w:tblGrid>
      <w:tr w:rsidR="00A666A8" w14:paraId="0A0B3F1D" w14:textId="77777777">
        <w:trPr>
          <w:jc w:val="center"/>
        </w:trPr>
        <w:tc>
          <w:tcPr>
            <w:tcW w:w="2304" w:type="dxa"/>
            <w:shd w:val="clear" w:color="auto" w:fill="D9E2F3"/>
          </w:tcPr>
          <w:p w14:paraId="5BB3978A" w14:textId="77777777" w:rsidR="00A666A8" w:rsidRDefault="00000000">
            <w:pPr>
              <w:jc w:val="center"/>
            </w:pPr>
            <w:r>
              <w:rPr>
                <w:b/>
                <w:sz w:val="22"/>
              </w:rPr>
              <w:t>Perturbed criterion</w:t>
            </w:r>
          </w:p>
        </w:tc>
        <w:tc>
          <w:tcPr>
            <w:tcW w:w="1152" w:type="dxa"/>
            <w:shd w:val="clear" w:color="auto" w:fill="D9E2F3"/>
          </w:tcPr>
          <w:p w14:paraId="13C98059" w14:textId="77777777" w:rsidR="00A666A8" w:rsidRDefault="00000000">
            <w:pPr>
              <w:jc w:val="center"/>
            </w:pPr>
            <w:r>
              <w:rPr>
                <w:b/>
                <w:sz w:val="22"/>
              </w:rPr>
              <w:t>δ</w:t>
            </w:r>
          </w:p>
        </w:tc>
        <w:tc>
          <w:tcPr>
            <w:tcW w:w="1008" w:type="dxa"/>
            <w:shd w:val="clear" w:color="auto" w:fill="D9E2F3"/>
          </w:tcPr>
          <w:p w14:paraId="344D896F" w14:textId="77777777" w:rsidR="00A666A8" w:rsidRDefault="00000000">
            <w:pPr>
              <w:jc w:val="center"/>
            </w:pPr>
            <w:r>
              <w:rPr>
                <w:b/>
                <w:sz w:val="22"/>
              </w:rPr>
              <w:t>Farm</w:t>
            </w:r>
          </w:p>
        </w:tc>
        <w:tc>
          <w:tcPr>
            <w:tcW w:w="1152" w:type="dxa"/>
            <w:shd w:val="clear" w:color="auto" w:fill="D9E2F3"/>
          </w:tcPr>
          <w:p w14:paraId="1D9E3C85" w14:textId="77777777" w:rsidR="00A666A8" w:rsidRDefault="00000000">
            <w:pPr>
              <w:jc w:val="center"/>
            </w:pPr>
            <w:r>
              <w:rPr>
                <w:b/>
                <w:sz w:val="22"/>
              </w:rPr>
              <w:t>Trader</w:t>
            </w:r>
          </w:p>
        </w:tc>
        <w:tc>
          <w:tcPr>
            <w:tcW w:w="1152" w:type="dxa"/>
            <w:shd w:val="clear" w:color="auto" w:fill="D9E2F3"/>
          </w:tcPr>
          <w:p w14:paraId="5A8481F2" w14:textId="77777777" w:rsidR="00A666A8" w:rsidRDefault="00000000">
            <w:pPr>
              <w:jc w:val="center"/>
            </w:pPr>
            <w:r>
              <w:rPr>
                <w:b/>
                <w:sz w:val="22"/>
              </w:rPr>
              <w:t>Mandi</w:t>
            </w:r>
          </w:p>
        </w:tc>
        <w:tc>
          <w:tcPr>
            <w:tcW w:w="1152" w:type="dxa"/>
            <w:shd w:val="clear" w:color="auto" w:fill="D9E2F3"/>
          </w:tcPr>
          <w:p w14:paraId="287A13A2" w14:textId="77777777" w:rsidR="00A666A8" w:rsidRDefault="00000000">
            <w:pPr>
              <w:jc w:val="center"/>
            </w:pPr>
            <w:r>
              <w:rPr>
                <w:b/>
                <w:sz w:val="22"/>
              </w:rPr>
              <w:t>Retail</w:t>
            </w:r>
          </w:p>
        </w:tc>
        <w:tc>
          <w:tcPr>
            <w:tcW w:w="1440" w:type="dxa"/>
            <w:shd w:val="clear" w:color="auto" w:fill="D9E2F3"/>
          </w:tcPr>
          <w:p w14:paraId="6E4FE4D9" w14:textId="77777777" w:rsidR="00A666A8" w:rsidRDefault="00000000">
            <w:pPr>
              <w:jc w:val="center"/>
            </w:pPr>
            <w:r>
              <w:rPr>
                <w:b/>
                <w:sz w:val="22"/>
              </w:rPr>
              <w:t>Transport</w:t>
            </w:r>
          </w:p>
        </w:tc>
      </w:tr>
      <w:tr w:rsidR="00A666A8" w14:paraId="2938BBB9" w14:textId="77777777">
        <w:trPr>
          <w:jc w:val="center"/>
        </w:trPr>
        <w:tc>
          <w:tcPr>
            <w:tcW w:w="2304" w:type="dxa"/>
          </w:tcPr>
          <w:p w14:paraId="6C80ECC3" w14:textId="77777777" w:rsidR="00A666A8" w:rsidRDefault="00000000">
            <w:r>
              <w:rPr>
                <w:sz w:val="22"/>
              </w:rPr>
              <w:t>Cost</w:t>
            </w:r>
          </w:p>
        </w:tc>
        <w:tc>
          <w:tcPr>
            <w:tcW w:w="1152" w:type="dxa"/>
          </w:tcPr>
          <w:p w14:paraId="2907DBA5" w14:textId="77777777" w:rsidR="00A666A8" w:rsidRDefault="00000000">
            <w:pPr>
              <w:jc w:val="center"/>
            </w:pPr>
            <w:r>
              <w:rPr>
                <w:sz w:val="22"/>
              </w:rPr>
              <w:t>−30 %</w:t>
            </w:r>
          </w:p>
        </w:tc>
        <w:tc>
          <w:tcPr>
            <w:tcW w:w="1008" w:type="dxa"/>
          </w:tcPr>
          <w:p w14:paraId="2D820483" w14:textId="77777777" w:rsidR="00A666A8" w:rsidRDefault="00000000">
            <w:pPr>
              <w:jc w:val="center"/>
            </w:pPr>
            <w:r>
              <w:rPr>
                <w:sz w:val="22"/>
              </w:rPr>
              <w:t>1</w:t>
            </w:r>
          </w:p>
        </w:tc>
        <w:tc>
          <w:tcPr>
            <w:tcW w:w="1152" w:type="dxa"/>
          </w:tcPr>
          <w:p w14:paraId="6FF3D893" w14:textId="77777777" w:rsidR="00A666A8" w:rsidRDefault="00000000">
            <w:pPr>
              <w:jc w:val="center"/>
            </w:pPr>
            <w:r>
              <w:rPr>
                <w:sz w:val="22"/>
              </w:rPr>
              <w:t>4</w:t>
            </w:r>
          </w:p>
        </w:tc>
        <w:tc>
          <w:tcPr>
            <w:tcW w:w="1152" w:type="dxa"/>
          </w:tcPr>
          <w:p w14:paraId="78C86813" w14:textId="77777777" w:rsidR="00A666A8" w:rsidRDefault="00000000">
            <w:pPr>
              <w:jc w:val="center"/>
            </w:pPr>
            <w:r>
              <w:rPr>
                <w:sz w:val="22"/>
              </w:rPr>
              <w:t>2</w:t>
            </w:r>
          </w:p>
        </w:tc>
        <w:tc>
          <w:tcPr>
            <w:tcW w:w="1152" w:type="dxa"/>
          </w:tcPr>
          <w:p w14:paraId="3B4D97AA" w14:textId="77777777" w:rsidR="00A666A8" w:rsidRDefault="00000000">
            <w:pPr>
              <w:jc w:val="center"/>
            </w:pPr>
            <w:r>
              <w:rPr>
                <w:sz w:val="22"/>
              </w:rPr>
              <w:t>5</w:t>
            </w:r>
          </w:p>
        </w:tc>
        <w:tc>
          <w:tcPr>
            <w:tcW w:w="1440" w:type="dxa"/>
          </w:tcPr>
          <w:p w14:paraId="2AC02ADA" w14:textId="77777777" w:rsidR="00A666A8" w:rsidRDefault="00000000">
            <w:pPr>
              <w:jc w:val="center"/>
            </w:pPr>
            <w:r>
              <w:rPr>
                <w:sz w:val="22"/>
              </w:rPr>
              <w:t>3</w:t>
            </w:r>
          </w:p>
        </w:tc>
      </w:tr>
      <w:tr w:rsidR="00A666A8" w14:paraId="2325B512" w14:textId="77777777">
        <w:trPr>
          <w:jc w:val="center"/>
        </w:trPr>
        <w:tc>
          <w:tcPr>
            <w:tcW w:w="2304" w:type="dxa"/>
          </w:tcPr>
          <w:p w14:paraId="00866979" w14:textId="77777777" w:rsidR="00A666A8" w:rsidRDefault="00000000">
            <w:r>
              <w:rPr>
                <w:sz w:val="22"/>
              </w:rPr>
              <w:t>Cost</w:t>
            </w:r>
          </w:p>
        </w:tc>
        <w:tc>
          <w:tcPr>
            <w:tcW w:w="1152" w:type="dxa"/>
          </w:tcPr>
          <w:p w14:paraId="3F890273" w14:textId="77777777" w:rsidR="00A666A8" w:rsidRDefault="00000000">
            <w:pPr>
              <w:jc w:val="center"/>
            </w:pPr>
            <w:r>
              <w:rPr>
                <w:sz w:val="22"/>
              </w:rPr>
              <w:t>−15 %</w:t>
            </w:r>
          </w:p>
        </w:tc>
        <w:tc>
          <w:tcPr>
            <w:tcW w:w="1008" w:type="dxa"/>
          </w:tcPr>
          <w:p w14:paraId="062FD82A" w14:textId="77777777" w:rsidR="00A666A8" w:rsidRDefault="00000000">
            <w:pPr>
              <w:jc w:val="center"/>
            </w:pPr>
            <w:r>
              <w:rPr>
                <w:sz w:val="22"/>
              </w:rPr>
              <w:t>1</w:t>
            </w:r>
          </w:p>
        </w:tc>
        <w:tc>
          <w:tcPr>
            <w:tcW w:w="1152" w:type="dxa"/>
          </w:tcPr>
          <w:p w14:paraId="74846ECA" w14:textId="77777777" w:rsidR="00A666A8" w:rsidRDefault="00000000">
            <w:pPr>
              <w:jc w:val="center"/>
            </w:pPr>
            <w:r>
              <w:rPr>
                <w:sz w:val="22"/>
              </w:rPr>
              <w:t>4</w:t>
            </w:r>
          </w:p>
        </w:tc>
        <w:tc>
          <w:tcPr>
            <w:tcW w:w="1152" w:type="dxa"/>
          </w:tcPr>
          <w:p w14:paraId="179B29AE" w14:textId="77777777" w:rsidR="00A666A8" w:rsidRDefault="00000000">
            <w:pPr>
              <w:jc w:val="center"/>
            </w:pPr>
            <w:r>
              <w:rPr>
                <w:sz w:val="22"/>
              </w:rPr>
              <w:t>2</w:t>
            </w:r>
          </w:p>
        </w:tc>
        <w:tc>
          <w:tcPr>
            <w:tcW w:w="1152" w:type="dxa"/>
          </w:tcPr>
          <w:p w14:paraId="369ABA13" w14:textId="77777777" w:rsidR="00A666A8" w:rsidRDefault="00000000">
            <w:pPr>
              <w:jc w:val="center"/>
            </w:pPr>
            <w:r>
              <w:rPr>
                <w:sz w:val="22"/>
              </w:rPr>
              <w:t>5</w:t>
            </w:r>
          </w:p>
        </w:tc>
        <w:tc>
          <w:tcPr>
            <w:tcW w:w="1440" w:type="dxa"/>
          </w:tcPr>
          <w:p w14:paraId="68E137C7" w14:textId="77777777" w:rsidR="00A666A8" w:rsidRDefault="00000000">
            <w:pPr>
              <w:jc w:val="center"/>
            </w:pPr>
            <w:r>
              <w:rPr>
                <w:sz w:val="22"/>
              </w:rPr>
              <w:t>3</w:t>
            </w:r>
          </w:p>
        </w:tc>
      </w:tr>
      <w:tr w:rsidR="00A666A8" w14:paraId="70BB33FF" w14:textId="77777777">
        <w:trPr>
          <w:jc w:val="center"/>
        </w:trPr>
        <w:tc>
          <w:tcPr>
            <w:tcW w:w="2304" w:type="dxa"/>
          </w:tcPr>
          <w:p w14:paraId="78A03CF7" w14:textId="77777777" w:rsidR="00A666A8" w:rsidRDefault="00000000">
            <w:r>
              <w:rPr>
                <w:sz w:val="22"/>
              </w:rPr>
              <w:t>Cost</w:t>
            </w:r>
          </w:p>
        </w:tc>
        <w:tc>
          <w:tcPr>
            <w:tcW w:w="1152" w:type="dxa"/>
          </w:tcPr>
          <w:p w14:paraId="364FD03C" w14:textId="77777777" w:rsidR="00A666A8" w:rsidRDefault="00000000">
            <w:pPr>
              <w:jc w:val="center"/>
            </w:pPr>
            <w:r>
              <w:rPr>
                <w:sz w:val="22"/>
              </w:rPr>
              <w:t>0 %</w:t>
            </w:r>
          </w:p>
        </w:tc>
        <w:tc>
          <w:tcPr>
            <w:tcW w:w="1008" w:type="dxa"/>
          </w:tcPr>
          <w:p w14:paraId="2EF4550E" w14:textId="77777777" w:rsidR="00A666A8" w:rsidRDefault="00000000">
            <w:pPr>
              <w:jc w:val="center"/>
            </w:pPr>
            <w:r>
              <w:rPr>
                <w:sz w:val="22"/>
              </w:rPr>
              <w:t>1</w:t>
            </w:r>
          </w:p>
        </w:tc>
        <w:tc>
          <w:tcPr>
            <w:tcW w:w="1152" w:type="dxa"/>
          </w:tcPr>
          <w:p w14:paraId="6E6FC9F5" w14:textId="77777777" w:rsidR="00A666A8" w:rsidRDefault="00000000">
            <w:pPr>
              <w:jc w:val="center"/>
            </w:pPr>
            <w:r>
              <w:rPr>
                <w:sz w:val="22"/>
              </w:rPr>
              <w:t>4</w:t>
            </w:r>
          </w:p>
        </w:tc>
        <w:tc>
          <w:tcPr>
            <w:tcW w:w="1152" w:type="dxa"/>
          </w:tcPr>
          <w:p w14:paraId="51A3ADF8" w14:textId="77777777" w:rsidR="00A666A8" w:rsidRDefault="00000000">
            <w:pPr>
              <w:jc w:val="center"/>
            </w:pPr>
            <w:r>
              <w:rPr>
                <w:sz w:val="22"/>
              </w:rPr>
              <w:t>2</w:t>
            </w:r>
          </w:p>
        </w:tc>
        <w:tc>
          <w:tcPr>
            <w:tcW w:w="1152" w:type="dxa"/>
          </w:tcPr>
          <w:p w14:paraId="0F55E793" w14:textId="77777777" w:rsidR="00A666A8" w:rsidRDefault="00000000">
            <w:pPr>
              <w:jc w:val="center"/>
            </w:pPr>
            <w:r>
              <w:rPr>
                <w:sz w:val="22"/>
              </w:rPr>
              <w:t>5</w:t>
            </w:r>
          </w:p>
        </w:tc>
        <w:tc>
          <w:tcPr>
            <w:tcW w:w="1440" w:type="dxa"/>
          </w:tcPr>
          <w:p w14:paraId="6DA1BC21" w14:textId="77777777" w:rsidR="00A666A8" w:rsidRDefault="00000000">
            <w:pPr>
              <w:jc w:val="center"/>
            </w:pPr>
            <w:r>
              <w:rPr>
                <w:sz w:val="22"/>
              </w:rPr>
              <w:t>3</w:t>
            </w:r>
          </w:p>
        </w:tc>
      </w:tr>
      <w:tr w:rsidR="00A666A8" w14:paraId="331991D1" w14:textId="77777777">
        <w:trPr>
          <w:jc w:val="center"/>
        </w:trPr>
        <w:tc>
          <w:tcPr>
            <w:tcW w:w="2304" w:type="dxa"/>
          </w:tcPr>
          <w:p w14:paraId="58C6C122" w14:textId="77777777" w:rsidR="00A666A8" w:rsidRDefault="00000000">
            <w:r>
              <w:rPr>
                <w:sz w:val="22"/>
              </w:rPr>
              <w:t>Cost</w:t>
            </w:r>
          </w:p>
        </w:tc>
        <w:tc>
          <w:tcPr>
            <w:tcW w:w="1152" w:type="dxa"/>
          </w:tcPr>
          <w:p w14:paraId="5BEC2D29" w14:textId="77777777" w:rsidR="00A666A8" w:rsidRDefault="00000000">
            <w:pPr>
              <w:jc w:val="center"/>
            </w:pPr>
            <w:r>
              <w:rPr>
                <w:sz w:val="22"/>
              </w:rPr>
              <w:t>+15 %</w:t>
            </w:r>
          </w:p>
        </w:tc>
        <w:tc>
          <w:tcPr>
            <w:tcW w:w="1008" w:type="dxa"/>
          </w:tcPr>
          <w:p w14:paraId="0E8D68BF" w14:textId="77777777" w:rsidR="00A666A8" w:rsidRDefault="00000000">
            <w:pPr>
              <w:jc w:val="center"/>
            </w:pPr>
            <w:r>
              <w:rPr>
                <w:sz w:val="22"/>
              </w:rPr>
              <w:t>1</w:t>
            </w:r>
          </w:p>
        </w:tc>
        <w:tc>
          <w:tcPr>
            <w:tcW w:w="1152" w:type="dxa"/>
          </w:tcPr>
          <w:p w14:paraId="61F81B9C" w14:textId="77777777" w:rsidR="00A666A8" w:rsidRDefault="00000000">
            <w:pPr>
              <w:jc w:val="center"/>
            </w:pPr>
            <w:r>
              <w:rPr>
                <w:sz w:val="22"/>
              </w:rPr>
              <w:t>4</w:t>
            </w:r>
          </w:p>
        </w:tc>
        <w:tc>
          <w:tcPr>
            <w:tcW w:w="1152" w:type="dxa"/>
          </w:tcPr>
          <w:p w14:paraId="064820AB" w14:textId="77777777" w:rsidR="00A666A8" w:rsidRDefault="00000000">
            <w:pPr>
              <w:jc w:val="center"/>
            </w:pPr>
            <w:r>
              <w:rPr>
                <w:sz w:val="22"/>
              </w:rPr>
              <w:t>2</w:t>
            </w:r>
          </w:p>
        </w:tc>
        <w:tc>
          <w:tcPr>
            <w:tcW w:w="1152" w:type="dxa"/>
          </w:tcPr>
          <w:p w14:paraId="1819F04E" w14:textId="77777777" w:rsidR="00A666A8" w:rsidRDefault="00000000">
            <w:pPr>
              <w:jc w:val="center"/>
            </w:pPr>
            <w:r>
              <w:rPr>
                <w:sz w:val="22"/>
              </w:rPr>
              <w:t>5</w:t>
            </w:r>
          </w:p>
        </w:tc>
        <w:tc>
          <w:tcPr>
            <w:tcW w:w="1440" w:type="dxa"/>
          </w:tcPr>
          <w:p w14:paraId="36248BF2" w14:textId="77777777" w:rsidR="00A666A8" w:rsidRDefault="00000000">
            <w:pPr>
              <w:jc w:val="center"/>
            </w:pPr>
            <w:r>
              <w:rPr>
                <w:sz w:val="22"/>
              </w:rPr>
              <w:t>3</w:t>
            </w:r>
          </w:p>
        </w:tc>
      </w:tr>
      <w:tr w:rsidR="00A666A8" w14:paraId="5D33D01E" w14:textId="77777777">
        <w:trPr>
          <w:jc w:val="center"/>
        </w:trPr>
        <w:tc>
          <w:tcPr>
            <w:tcW w:w="2304" w:type="dxa"/>
          </w:tcPr>
          <w:p w14:paraId="76FBBCAA" w14:textId="77777777" w:rsidR="00A666A8" w:rsidRDefault="00000000">
            <w:r>
              <w:rPr>
                <w:sz w:val="22"/>
              </w:rPr>
              <w:t>Cost</w:t>
            </w:r>
          </w:p>
        </w:tc>
        <w:tc>
          <w:tcPr>
            <w:tcW w:w="1152" w:type="dxa"/>
          </w:tcPr>
          <w:p w14:paraId="3281B960" w14:textId="77777777" w:rsidR="00A666A8" w:rsidRDefault="00000000">
            <w:pPr>
              <w:jc w:val="center"/>
            </w:pPr>
            <w:r>
              <w:rPr>
                <w:sz w:val="22"/>
              </w:rPr>
              <w:t>+30 %</w:t>
            </w:r>
          </w:p>
        </w:tc>
        <w:tc>
          <w:tcPr>
            <w:tcW w:w="1008" w:type="dxa"/>
          </w:tcPr>
          <w:p w14:paraId="35B155D7" w14:textId="77777777" w:rsidR="00A666A8" w:rsidRDefault="00000000">
            <w:pPr>
              <w:jc w:val="center"/>
            </w:pPr>
            <w:r>
              <w:rPr>
                <w:sz w:val="22"/>
              </w:rPr>
              <w:t>1</w:t>
            </w:r>
          </w:p>
        </w:tc>
        <w:tc>
          <w:tcPr>
            <w:tcW w:w="1152" w:type="dxa"/>
          </w:tcPr>
          <w:p w14:paraId="6F36FB42" w14:textId="77777777" w:rsidR="00A666A8" w:rsidRDefault="00000000">
            <w:pPr>
              <w:jc w:val="center"/>
            </w:pPr>
            <w:r>
              <w:rPr>
                <w:sz w:val="22"/>
              </w:rPr>
              <w:t>4</w:t>
            </w:r>
          </w:p>
        </w:tc>
        <w:tc>
          <w:tcPr>
            <w:tcW w:w="1152" w:type="dxa"/>
          </w:tcPr>
          <w:p w14:paraId="2B52113B" w14:textId="77777777" w:rsidR="00A666A8" w:rsidRDefault="00000000">
            <w:pPr>
              <w:jc w:val="center"/>
            </w:pPr>
            <w:r>
              <w:rPr>
                <w:sz w:val="22"/>
              </w:rPr>
              <w:t>2</w:t>
            </w:r>
          </w:p>
        </w:tc>
        <w:tc>
          <w:tcPr>
            <w:tcW w:w="1152" w:type="dxa"/>
          </w:tcPr>
          <w:p w14:paraId="066BE0D3" w14:textId="77777777" w:rsidR="00A666A8" w:rsidRDefault="00000000">
            <w:pPr>
              <w:jc w:val="center"/>
            </w:pPr>
            <w:r>
              <w:rPr>
                <w:sz w:val="22"/>
              </w:rPr>
              <w:t>5</w:t>
            </w:r>
          </w:p>
        </w:tc>
        <w:tc>
          <w:tcPr>
            <w:tcW w:w="1440" w:type="dxa"/>
          </w:tcPr>
          <w:p w14:paraId="739CB0B4" w14:textId="77777777" w:rsidR="00A666A8" w:rsidRDefault="00000000">
            <w:pPr>
              <w:jc w:val="center"/>
            </w:pPr>
            <w:r>
              <w:rPr>
                <w:sz w:val="22"/>
              </w:rPr>
              <w:t>3</w:t>
            </w:r>
          </w:p>
        </w:tc>
      </w:tr>
      <w:tr w:rsidR="00A666A8" w14:paraId="664F7DAE" w14:textId="77777777">
        <w:trPr>
          <w:jc w:val="center"/>
        </w:trPr>
        <w:tc>
          <w:tcPr>
            <w:tcW w:w="2304" w:type="dxa"/>
          </w:tcPr>
          <w:p w14:paraId="27C3E9F0" w14:textId="77777777" w:rsidR="00A666A8" w:rsidRDefault="00000000">
            <w:r>
              <w:rPr>
                <w:sz w:val="22"/>
              </w:rPr>
              <w:t>Time</w:t>
            </w:r>
          </w:p>
        </w:tc>
        <w:tc>
          <w:tcPr>
            <w:tcW w:w="1152" w:type="dxa"/>
          </w:tcPr>
          <w:p w14:paraId="21F26A44" w14:textId="77777777" w:rsidR="00A666A8" w:rsidRDefault="00000000">
            <w:pPr>
              <w:jc w:val="center"/>
            </w:pPr>
            <w:r>
              <w:rPr>
                <w:sz w:val="22"/>
              </w:rPr>
              <w:t>−30 %</w:t>
            </w:r>
          </w:p>
        </w:tc>
        <w:tc>
          <w:tcPr>
            <w:tcW w:w="1008" w:type="dxa"/>
          </w:tcPr>
          <w:p w14:paraId="6BE37084" w14:textId="77777777" w:rsidR="00A666A8" w:rsidRDefault="00000000">
            <w:pPr>
              <w:jc w:val="center"/>
            </w:pPr>
            <w:r>
              <w:rPr>
                <w:sz w:val="22"/>
              </w:rPr>
              <w:t>1</w:t>
            </w:r>
          </w:p>
        </w:tc>
        <w:tc>
          <w:tcPr>
            <w:tcW w:w="1152" w:type="dxa"/>
          </w:tcPr>
          <w:p w14:paraId="0F60728A" w14:textId="77777777" w:rsidR="00A666A8" w:rsidRDefault="00000000">
            <w:pPr>
              <w:jc w:val="center"/>
            </w:pPr>
            <w:r>
              <w:rPr>
                <w:sz w:val="22"/>
              </w:rPr>
              <w:t>4</w:t>
            </w:r>
          </w:p>
        </w:tc>
        <w:tc>
          <w:tcPr>
            <w:tcW w:w="1152" w:type="dxa"/>
          </w:tcPr>
          <w:p w14:paraId="0216D1E8" w14:textId="77777777" w:rsidR="00A666A8" w:rsidRDefault="00000000">
            <w:pPr>
              <w:jc w:val="center"/>
            </w:pPr>
            <w:r>
              <w:rPr>
                <w:sz w:val="22"/>
              </w:rPr>
              <w:t>2</w:t>
            </w:r>
          </w:p>
        </w:tc>
        <w:tc>
          <w:tcPr>
            <w:tcW w:w="1152" w:type="dxa"/>
          </w:tcPr>
          <w:p w14:paraId="407F667B" w14:textId="77777777" w:rsidR="00A666A8" w:rsidRDefault="00000000">
            <w:pPr>
              <w:jc w:val="center"/>
            </w:pPr>
            <w:r>
              <w:rPr>
                <w:sz w:val="22"/>
              </w:rPr>
              <w:t>5</w:t>
            </w:r>
          </w:p>
        </w:tc>
        <w:tc>
          <w:tcPr>
            <w:tcW w:w="1440" w:type="dxa"/>
          </w:tcPr>
          <w:p w14:paraId="728B552C" w14:textId="77777777" w:rsidR="00A666A8" w:rsidRDefault="00000000">
            <w:pPr>
              <w:jc w:val="center"/>
            </w:pPr>
            <w:r>
              <w:rPr>
                <w:sz w:val="22"/>
              </w:rPr>
              <w:t>3</w:t>
            </w:r>
          </w:p>
        </w:tc>
      </w:tr>
      <w:tr w:rsidR="00A666A8" w14:paraId="35154E2B" w14:textId="77777777">
        <w:trPr>
          <w:jc w:val="center"/>
        </w:trPr>
        <w:tc>
          <w:tcPr>
            <w:tcW w:w="2304" w:type="dxa"/>
          </w:tcPr>
          <w:p w14:paraId="1295706E" w14:textId="77777777" w:rsidR="00A666A8" w:rsidRDefault="00000000">
            <w:r>
              <w:rPr>
                <w:sz w:val="22"/>
              </w:rPr>
              <w:t>Time</w:t>
            </w:r>
          </w:p>
        </w:tc>
        <w:tc>
          <w:tcPr>
            <w:tcW w:w="1152" w:type="dxa"/>
          </w:tcPr>
          <w:p w14:paraId="0A06D4E0" w14:textId="77777777" w:rsidR="00A666A8" w:rsidRDefault="00000000">
            <w:pPr>
              <w:jc w:val="center"/>
            </w:pPr>
            <w:r>
              <w:rPr>
                <w:sz w:val="22"/>
              </w:rPr>
              <w:t>−15 %</w:t>
            </w:r>
          </w:p>
        </w:tc>
        <w:tc>
          <w:tcPr>
            <w:tcW w:w="1008" w:type="dxa"/>
          </w:tcPr>
          <w:p w14:paraId="43214F98" w14:textId="77777777" w:rsidR="00A666A8" w:rsidRDefault="00000000">
            <w:pPr>
              <w:jc w:val="center"/>
            </w:pPr>
            <w:r>
              <w:rPr>
                <w:sz w:val="22"/>
              </w:rPr>
              <w:t>1</w:t>
            </w:r>
          </w:p>
        </w:tc>
        <w:tc>
          <w:tcPr>
            <w:tcW w:w="1152" w:type="dxa"/>
          </w:tcPr>
          <w:p w14:paraId="6FF7593A" w14:textId="77777777" w:rsidR="00A666A8" w:rsidRDefault="00000000">
            <w:pPr>
              <w:jc w:val="center"/>
            </w:pPr>
            <w:r>
              <w:rPr>
                <w:sz w:val="22"/>
              </w:rPr>
              <w:t>4</w:t>
            </w:r>
          </w:p>
        </w:tc>
        <w:tc>
          <w:tcPr>
            <w:tcW w:w="1152" w:type="dxa"/>
          </w:tcPr>
          <w:p w14:paraId="7F26EC32" w14:textId="77777777" w:rsidR="00A666A8" w:rsidRDefault="00000000">
            <w:pPr>
              <w:jc w:val="center"/>
            </w:pPr>
            <w:r>
              <w:rPr>
                <w:sz w:val="22"/>
              </w:rPr>
              <w:t>2</w:t>
            </w:r>
          </w:p>
        </w:tc>
        <w:tc>
          <w:tcPr>
            <w:tcW w:w="1152" w:type="dxa"/>
          </w:tcPr>
          <w:p w14:paraId="13402A2F" w14:textId="77777777" w:rsidR="00A666A8" w:rsidRDefault="00000000">
            <w:pPr>
              <w:jc w:val="center"/>
            </w:pPr>
            <w:r>
              <w:rPr>
                <w:sz w:val="22"/>
              </w:rPr>
              <w:t>5</w:t>
            </w:r>
          </w:p>
        </w:tc>
        <w:tc>
          <w:tcPr>
            <w:tcW w:w="1440" w:type="dxa"/>
          </w:tcPr>
          <w:p w14:paraId="1F9F15D5" w14:textId="77777777" w:rsidR="00A666A8" w:rsidRDefault="00000000">
            <w:pPr>
              <w:jc w:val="center"/>
            </w:pPr>
            <w:r>
              <w:rPr>
                <w:sz w:val="22"/>
              </w:rPr>
              <w:t>3</w:t>
            </w:r>
          </w:p>
        </w:tc>
      </w:tr>
      <w:tr w:rsidR="00A666A8" w14:paraId="23BB288B" w14:textId="77777777">
        <w:trPr>
          <w:jc w:val="center"/>
        </w:trPr>
        <w:tc>
          <w:tcPr>
            <w:tcW w:w="2304" w:type="dxa"/>
          </w:tcPr>
          <w:p w14:paraId="0D648D88" w14:textId="77777777" w:rsidR="00A666A8" w:rsidRDefault="00000000">
            <w:r>
              <w:rPr>
                <w:sz w:val="22"/>
              </w:rPr>
              <w:t>Time</w:t>
            </w:r>
          </w:p>
        </w:tc>
        <w:tc>
          <w:tcPr>
            <w:tcW w:w="1152" w:type="dxa"/>
          </w:tcPr>
          <w:p w14:paraId="65965FF0" w14:textId="77777777" w:rsidR="00A666A8" w:rsidRDefault="00000000">
            <w:pPr>
              <w:jc w:val="center"/>
            </w:pPr>
            <w:r>
              <w:rPr>
                <w:sz w:val="22"/>
              </w:rPr>
              <w:t>0 %</w:t>
            </w:r>
          </w:p>
        </w:tc>
        <w:tc>
          <w:tcPr>
            <w:tcW w:w="1008" w:type="dxa"/>
          </w:tcPr>
          <w:p w14:paraId="54EB699B" w14:textId="77777777" w:rsidR="00A666A8" w:rsidRDefault="00000000">
            <w:pPr>
              <w:jc w:val="center"/>
            </w:pPr>
            <w:r>
              <w:rPr>
                <w:sz w:val="22"/>
              </w:rPr>
              <w:t>1</w:t>
            </w:r>
          </w:p>
        </w:tc>
        <w:tc>
          <w:tcPr>
            <w:tcW w:w="1152" w:type="dxa"/>
          </w:tcPr>
          <w:p w14:paraId="663F3CF8" w14:textId="77777777" w:rsidR="00A666A8" w:rsidRDefault="00000000">
            <w:pPr>
              <w:jc w:val="center"/>
            </w:pPr>
            <w:r>
              <w:rPr>
                <w:sz w:val="22"/>
              </w:rPr>
              <w:t>4</w:t>
            </w:r>
          </w:p>
        </w:tc>
        <w:tc>
          <w:tcPr>
            <w:tcW w:w="1152" w:type="dxa"/>
          </w:tcPr>
          <w:p w14:paraId="2312D1E2" w14:textId="77777777" w:rsidR="00A666A8" w:rsidRDefault="00000000">
            <w:pPr>
              <w:jc w:val="center"/>
            </w:pPr>
            <w:r>
              <w:rPr>
                <w:sz w:val="22"/>
              </w:rPr>
              <w:t>2</w:t>
            </w:r>
          </w:p>
        </w:tc>
        <w:tc>
          <w:tcPr>
            <w:tcW w:w="1152" w:type="dxa"/>
          </w:tcPr>
          <w:p w14:paraId="240A9223" w14:textId="77777777" w:rsidR="00A666A8" w:rsidRDefault="00000000">
            <w:pPr>
              <w:jc w:val="center"/>
            </w:pPr>
            <w:r>
              <w:rPr>
                <w:sz w:val="22"/>
              </w:rPr>
              <w:t>5</w:t>
            </w:r>
          </w:p>
        </w:tc>
        <w:tc>
          <w:tcPr>
            <w:tcW w:w="1440" w:type="dxa"/>
          </w:tcPr>
          <w:p w14:paraId="449503AF" w14:textId="77777777" w:rsidR="00A666A8" w:rsidRDefault="00000000">
            <w:pPr>
              <w:jc w:val="center"/>
            </w:pPr>
            <w:r>
              <w:rPr>
                <w:sz w:val="22"/>
              </w:rPr>
              <w:t>3</w:t>
            </w:r>
          </w:p>
        </w:tc>
      </w:tr>
      <w:tr w:rsidR="00A666A8" w14:paraId="06517025" w14:textId="77777777">
        <w:trPr>
          <w:jc w:val="center"/>
        </w:trPr>
        <w:tc>
          <w:tcPr>
            <w:tcW w:w="2304" w:type="dxa"/>
          </w:tcPr>
          <w:p w14:paraId="5E0F1969" w14:textId="77777777" w:rsidR="00A666A8" w:rsidRDefault="00000000">
            <w:r>
              <w:rPr>
                <w:sz w:val="22"/>
              </w:rPr>
              <w:t>Time</w:t>
            </w:r>
          </w:p>
        </w:tc>
        <w:tc>
          <w:tcPr>
            <w:tcW w:w="1152" w:type="dxa"/>
          </w:tcPr>
          <w:p w14:paraId="044EC4D6" w14:textId="77777777" w:rsidR="00A666A8" w:rsidRDefault="00000000">
            <w:pPr>
              <w:jc w:val="center"/>
            </w:pPr>
            <w:r>
              <w:rPr>
                <w:sz w:val="22"/>
              </w:rPr>
              <w:t>+15 %</w:t>
            </w:r>
          </w:p>
        </w:tc>
        <w:tc>
          <w:tcPr>
            <w:tcW w:w="1008" w:type="dxa"/>
          </w:tcPr>
          <w:p w14:paraId="5CE20A9A" w14:textId="77777777" w:rsidR="00A666A8" w:rsidRDefault="00000000">
            <w:pPr>
              <w:jc w:val="center"/>
            </w:pPr>
            <w:r>
              <w:rPr>
                <w:sz w:val="22"/>
              </w:rPr>
              <w:t>1</w:t>
            </w:r>
          </w:p>
        </w:tc>
        <w:tc>
          <w:tcPr>
            <w:tcW w:w="1152" w:type="dxa"/>
          </w:tcPr>
          <w:p w14:paraId="66BD8D03" w14:textId="77777777" w:rsidR="00A666A8" w:rsidRDefault="00000000">
            <w:pPr>
              <w:jc w:val="center"/>
            </w:pPr>
            <w:r>
              <w:rPr>
                <w:sz w:val="22"/>
              </w:rPr>
              <w:t>4</w:t>
            </w:r>
          </w:p>
        </w:tc>
        <w:tc>
          <w:tcPr>
            <w:tcW w:w="1152" w:type="dxa"/>
          </w:tcPr>
          <w:p w14:paraId="10D7887B" w14:textId="77777777" w:rsidR="00A666A8" w:rsidRDefault="00000000">
            <w:pPr>
              <w:jc w:val="center"/>
            </w:pPr>
            <w:r>
              <w:rPr>
                <w:sz w:val="22"/>
              </w:rPr>
              <w:t>2</w:t>
            </w:r>
          </w:p>
        </w:tc>
        <w:tc>
          <w:tcPr>
            <w:tcW w:w="1152" w:type="dxa"/>
          </w:tcPr>
          <w:p w14:paraId="379B88BD" w14:textId="77777777" w:rsidR="00A666A8" w:rsidRDefault="00000000">
            <w:pPr>
              <w:jc w:val="center"/>
            </w:pPr>
            <w:r>
              <w:rPr>
                <w:sz w:val="22"/>
              </w:rPr>
              <w:t>5</w:t>
            </w:r>
          </w:p>
        </w:tc>
        <w:tc>
          <w:tcPr>
            <w:tcW w:w="1440" w:type="dxa"/>
          </w:tcPr>
          <w:p w14:paraId="64D97B06" w14:textId="77777777" w:rsidR="00A666A8" w:rsidRDefault="00000000">
            <w:pPr>
              <w:jc w:val="center"/>
            </w:pPr>
            <w:r>
              <w:rPr>
                <w:sz w:val="22"/>
              </w:rPr>
              <w:t>3</w:t>
            </w:r>
          </w:p>
        </w:tc>
      </w:tr>
      <w:tr w:rsidR="00A666A8" w14:paraId="7C9021D6" w14:textId="77777777">
        <w:trPr>
          <w:jc w:val="center"/>
        </w:trPr>
        <w:tc>
          <w:tcPr>
            <w:tcW w:w="2304" w:type="dxa"/>
          </w:tcPr>
          <w:p w14:paraId="7D48028C" w14:textId="77777777" w:rsidR="00A666A8" w:rsidRDefault="00000000">
            <w:r>
              <w:rPr>
                <w:sz w:val="22"/>
              </w:rPr>
              <w:t>Time</w:t>
            </w:r>
          </w:p>
        </w:tc>
        <w:tc>
          <w:tcPr>
            <w:tcW w:w="1152" w:type="dxa"/>
          </w:tcPr>
          <w:p w14:paraId="4E969D29" w14:textId="77777777" w:rsidR="00A666A8" w:rsidRDefault="00000000">
            <w:pPr>
              <w:jc w:val="center"/>
            </w:pPr>
            <w:r>
              <w:rPr>
                <w:sz w:val="22"/>
              </w:rPr>
              <w:t>+30 %</w:t>
            </w:r>
          </w:p>
        </w:tc>
        <w:tc>
          <w:tcPr>
            <w:tcW w:w="1008" w:type="dxa"/>
          </w:tcPr>
          <w:p w14:paraId="031801BE" w14:textId="77777777" w:rsidR="00A666A8" w:rsidRDefault="00000000">
            <w:pPr>
              <w:jc w:val="center"/>
            </w:pPr>
            <w:r>
              <w:rPr>
                <w:sz w:val="22"/>
              </w:rPr>
              <w:t>1</w:t>
            </w:r>
          </w:p>
        </w:tc>
        <w:tc>
          <w:tcPr>
            <w:tcW w:w="1152" w:type="dxa"/>
          </w:tcPr>
          <w:p w14:paraId="4B079350" w14:textId="77777777" w:rsidR="00A666A8" w:rsidRDefault="00000000">
            <w:pPr>
              <w:jc w:val="center"/>
            </w:pPr>
            <w:r>
              <w:rPr>
                <w:sz w:val="22"/>
              </w:rPr>
              <w:t>4</w:t>
            </w:r>
          </w:p>
        </w:tc>
        <w:tc>
          <w:tcPr>
            <w:tcW w:w="1152" w:type="dxa"/>
          </w:tcPr>
          <w:p w14:paraId="7CAB543B" w14:textId="77777777" w:rsidR="00A666A8" w:rsidRDefault="00000000">
            <w:pPr>
              <w:jc w:val="center"/>
            </w:pPr>
            <w:r>
              <w:rPr>
                <w:sz w:val="22"/>
              </w:rPr>
              <w:t>2</w:t>
            </w:r>
          </w:p>
        </w:tc>
        <w:tc>
          <w:tcPr>
            <w:tcW w:w="1152" w:type="dxa"/>
          </w:tcPr>
          <w:p w14:paraId="53CB490E" w14:textId="77777777" w:rsidR="00A666A8" w:rsidRDefault="00000000">
            <w:pPr>
              <w:jc w:val="center"/>
            </w:pPr>
            <w:r>
              <w:rPr>
                <w:sz w:val="22"/>
              </w:rPr>
              <w:t>5</w:t>
            </w:r>
          </w:p>
        </w:tc>
        <w:tc>
          <w:tcPr>
            <w:tcW w:w="1440" w:type="dxa"/>
          </w:tcPr>
          <w:p w14:paraId="38BE6E09" w14:textId="77777777" w:rsidR="00A666A8" w:rsidRDefault="00000000">
            <w:pPr>
              <w:jc w:val="center"/>
            </w:pPr>
            <w:r>
              <w:rPr>
                <w:sz w:val="22"/>
              </w:rPr>
              <w:t>3</w:t>
            </w:r>
          </w:p>
        </w:tc>
      </w:tr>
      <w:tr w:rsidR="00A666A8" w14:paraId="4E9DDBD2" w14:textId="77777777">
        <w:trPr>
          <w:jc w:val="center"/>
        </w:trPr>
        <w:tc>
          <w:tcPr>
            <w:tcW w:w="2304" w:type="dxa"/>
          </w:tcPr>
          <w:p w14:paraId="406F1563" w14:textId="77777777" w:rsidR="00A666A8" w:rsidRDefault="00000000">
            <w:r>
              <w:rPr>
                <w:sz w:val="22"/>
              </w:rPr>
              <w:t>Quality</w:t>
            </w:r>
          </w:p>
        </w:tc>
        <w:tc>
          <w:tcPr>
            <w:tcW w:w="1152" w:type="dxa"/>
          </w:tcPr>
          <w:p w14:paraId="0094608B" w14:textId="77777777" w:rsidR="00A666A8" w:rsidRDefault="00000000">
            <w:pPr>
              <w:jc w:val="center"/>
            </w:pPr>
            <w:r>
              <w:rPr>
                <w:sz w:val="22"/>
              </w:rPr>
              <w:t>−30 %</w:t>
            </w:r>
          </w:p>
        </w:tc>
        <w:tc>
          <w:tcPr>
            <w:tcW w:w="1008" w:type="dxa"/>
          </w:tcPr>
          <w:p w14:paraId="57486559" w14:textId="77777777" w:rsidR="00A666A8" w:rsidRDefault="00000000">
            <w:pPr>
              <w:jc w:val="center"/>
            </w:pPr>
            <w:r>
              <w:rPr>
                <w:sz w:val="22"/>
              </w:rPr>
              <w:t>1</w:t>
            </w:r>
          </w:p>
        </w:tc>
        <w:tc>
          <w:tcPr>
            <w:tcW w:w="1152" w:type="dxa"/>
          </w:tcPr>
          <w:p w14:paraId="0F64F1A9" w14:textId="77777777" w:rsidR="00A666A8" w:rsidRDefault="00000000">
            <w:pPr>
              <w:jc w:val="center"/>
            </w:pPr>
            <w:r>
              <w:rPr>
                <w:sz w:val="22"/>
              </w:rPr>
              <w:t>4</w:t>
            </w:r>
          </w:p>
        </w:tc>
        <w:tc>
          <w:tcPr>
            <w:tcW w:w="1152" w:type="dxa"/>
          </w:tcPr>
          <w:p w14:paraId="2E9795AC" w14:textId="77777777" w:rsidR="00A666A8" w:rsidRDefault="00000000">
            <w:pPr>
              <w:jc w:val="center"/>
            </w:pPr>
            <w:r>
              <w:rPr>
                <w:sz w:val="22"/>
              </w:rPr>
              <w:t>2</w:t>
            </w:r>
          </w:p>
        </w:tc>
        <w:tc>
          <w:tcPr>
            <w:tcW w:w="1152" w:type="dxa"/>
          </w:tcPr>
          <w:p w14:paraId="0855A095" w14:textId="77777777" w:rsidR="00A666A8" w:rsidRDefault="00000000">
            <w:pPr>
              <w:jc w:val="center"/>
            </w:pPr>
            <w:r>
              <w:rPr>
                <w:sz w:val="22"/>
              </w:rPr>
              <w:t>5</w:t>
            </w:r>
          </w:p>
        </w:tc>
        <w:tc>
          <w:tcPr>
            <w:tcW w:w="1440" w:type="dxa"/>
          </w:tcPr>
          <w:p w14:paraId="57FE3757" w14:textId="77777777" w:rsidR="00A666A8" w:rsidRDefault="00000000">
            <w:pPr>
              <w:jc w:val="center"/>
            </w:pPr>
            <w:r>
              <w:rPr>
                <w:sz w:val="22"/>
              </w:rPr>
              <w:t>3</w:t>
            </w:r>
          </w:p>
        </w:tc>
      </w:tr>
      <w:tr w:rsidR="00A666A8" w14:paraId="61F26F32" w14:textId="77777777">
        <w:trPr>
          <w:jc w:val="center"/>
        </w:trPr>
        <w:tc>
          <w:tcPr>
            <w:tcW w:w="2304" w:type="dxa"/>
          </w:tcPr>
          <w:p w14:paraId="1906F19D" w14:textId="77777777" w:rsidR="00A666A8" w:rsidRDefault="00000000">
            <w:r>
              <w:rPr>
                <w:sz w:val="22"/>
              </w:rPr>
              <w:t>Quality</w:t>
            </w:r>
          </w:p>
        </w:tc>
        <w:tc>
          <w:tcPr>
            <w:tcW w:w="1152" w:type="dxa"/>
          </w:tcPr>
          <w:p w14:paraId="3A6FE436" w14:textId="77777777" w:rsidR="00A666A8" w:rsidRDefault="00000000">
            <w:pPr>
              <w:jc w:val="center"/>
            </w:pPr>
            <w:r>
              <w:rPr>
                <w:sz w:val="22"/>
              </w:rPr>
              <w:t>−15 %</w:t>
            </w:r>
          </w:p>
        </w:tc>
        <w:tc>
          <w:tcPr>
            <w:tcW w:w="1008" w:type="dxa"/>
          </w:tcPr>
          <w:p w14:paraId="7192ACBA" w14:textId="77777777" w:rsidR="00A666A8" w:rsidRDefault="00000000">
            <w:pPr>
              <w:jc w:val="center"/>
            </w:pPr>
            <w:r>
              <w:rPr>
                <w:sz w:val="22"/>
              </w:rPr>
              <w:t>1</w:t>
            </w:r>
          </w:p>
        </w:tc>
        <w:tc>
          <w:tcPr>
            <w:tcW w:w="1152" w:type="dxa"/>
          </w:tcPr>
          <w:p w14:paraId="22F955DB" w14:textId="77777777" w:rsidR="00A666A8" w:rsidRDefault="00000000">
            <w:pPr>
              <w:jc w:val="center"/>
            </w:pPr>
            <w:r>
              <w:rPr>
                <w:sz w:val="22"/>
              </w:rPr>
              <w:t>4</w:t>
            </w:r>
          </w:p>
        </w:tc>
        <w:tc>
          <w:tcPr>
            <w:tcW w:w="1152" w:type="dxa"/>
          </w:tcPr>
          <w:p w14:paraId="525F76D1" w14:textId="77777777" w:rsidR="00A666A8" w:rsidRDefault="00000000">
            <w:pPr>
              <w:jc w:val="center"/>
            </w:pPr>
            <w:r>
              <w:rPr>
                <w:sz w:val="22"/>
              </w:rPr>
              <w:t>2</w:t>
            </w:r>
          </w:p>
        </w:tc>
        <w:tc>
          <w:tcPr>
            <w:tcW w:w="1152" w:type="dxa"/>
          </w:tcPr>
          <w:p w14:paraId="335E1BF9" w14:textId="77777777" w:rsidR="00A666A8" w:rsidRDefault="00000000">
            <w:pPr>
              <w:jc w:val="center"/>
            </w:pPr>
            <w:r>
              <w:rPr>
                <w:sz w:val="22"/>
              </w:rPr>
              <w:t>5</w:t>
            </w:r>
          </w:p>
        </w:tc>
        <w:tc>
          <w:tcPr>
            <w:tcW w:w="1440" w:type="dxa"/>
          </w:tcPr>
          <w:p w14:paraId="3C63F673" w14:textId="77777777" w:rsidR="00A666A8" w:rsidRDefault="00000000">
            <w:pPr>
              <w:jc w:val="center"/>
            </w:pPr>
            <w:r>
              <w:rPr>
                <w:sz w:val="22"/>
              </w:rPr>
              <w:t>3</w:t>
            </w:r>
          </w:p>
        </w:tc>
      </w:tr>
      <w:tr w:rsidR="00A666A8" w14:paraId="4F97D4B8" w14:textId="77777777">
        <w:trPr>
          <w:jc w:val="center"/>
        </w:trPr>
        <w:tc>
          <w:tcPr>
            <w:tcW w:w="2304" w:type="dxa"/>
          </w:tcPr>
          <w:p w14:paraId="2CA0ADB4" w14:textId="77777777" w:rsidR="00A666A8" w:rsidRDefault="00000000">
            <w:r>
              <w:rPr>
                <w:sz w:val="22"/>
              </w:rPr>
              <w:t>Quality</w:t>
            </w:r>
          </w:p>
        </w:tc>
        <w:tc>
          <w:tcPr>
            <w:tcW w:w="1152" w:type="dxa"/>
          </w:tcPr>
          <w:p w14:paraId="2B349262" w14:textId="77777777" w:rsidR="00A666A8" w:rsidRDefault="00000000">
            <w:pPr>
              <w:jc w:val="center"/>
            </w:pPr>
            <w:r>
              <w:rPr>
                <w:sz w:val="22"/>
              </w:rPr>
              <w:t>0 %</w:t>
            </w:r>
          </w:p>
        </w:tc>
        <w:tc>
          <w:tcPr>
            <w:tcW w:w="1008" w:type="dxa"/>
          </w:tcPr>
          <w:p w14:paraId="1AE071BA" w14:textId="77777777" w:rsidR="00A666A8" w:rsidRDefault="00000000">
            <w:pPr>
              <w:jc w:val="center"/>
            </w:pPr>
            <w:r>
              <w:rPr>
                <w:sz w:val="22"/>
              </w:rPr>
              <w:t>1</w:t>
            </w:r>
          </w:p>
        </w:tc>
        <w:tc>
          <w:tcPr>
            <w:tcW w:w="1152" w:type="dxa"/>
          </w:tcPr>
          <w:p w14:paraId="2F77A1EC" w14:textId="77777777" w:rsidR="00A666A8" w:rsidRDefault="00000000">
            <w:pPr>
              <w:jc w:val="center"/>
            </w:pPr>
            <w:r>
              <w:rPr>
                <w:sz w:val="22"/>
              </w:rPr>
              <w:t>4</w:t>
            </w:r>
          </w:p>
        </w:tc>
        <w:tc>
          <w:tcPr>
            <w:tcW w:w="1152" w:type="dxa"/>
          </w:tcPr>
          <w:p w14:paraId="1B8B9ACD" w14:textId="77777777" w:rsidR="00A666A8" w:rsidRDefault="00000000">
            <w:pPr>
              <w:jc w:val="center"/>
            </w:pPr>
            <w:r>
              <w:rPr>
                <w:sz w:val="22"/>
              </w:rPr>
              <w:t>2</w:t>
            </w:r>
          </w:p>
        </w:tc>
        <w:tc>
          <w:tcPr>
            <w:tcW w:w="1152" w:type="dxa"/>
          </w:tcPr>
          <w:p w14:paraId="55BE6990" w14:textId="77777777" w:rsidR="00A666A8" w:rsidRDefault="00000000">
            <w:pPr>
              <w:jc w:val="center"/>
            </w:pPr>
            <w:r>
              <w:rPr>
                <w:sz w:val="22"/>
              </w:rPr>
              <w:t>5</w:t>
            </w:r>
          </w:p>
        </w:tc>
        <w:tc>
          <w:tcPr>
            <w:tcW w:w="1440" w:type="dxa"/>
          </w:tcPr>
          <w:p w14:paraId="04E490E8" w14:textId="77777777" w:rsidR="00A666A8" w:rsidRDefault="00000000">
            <w:pPr>
              <w:jc w:val="center"/>
            </w:pPr>
            <w:r>
              <w:rPr>
                <w:sz w:val="22"/>
              </w:rPr>
              <w:t>3</w:t>
            </w:r>
          </w:p>
        </w:tc>
      </w:tr>
      <w:tr w:rsidR="00A666A8" w14:paraId="74446074" w14:textId="77777777">
        <w:trPr>
          <w:jc w:val="center"/>
        </w:trPr>
        <w:tc>
          <w:tcPr>
            <w:tcW w:w="2304" w:type="dxa"/>
          </w:tcPr>
          <w:p w14:paraId="0EC878C7" w14:textId="77777777" w:rsidR="00A666A8" w:rsidRDefault="00000000">
            <w:r>
              <w:rPr>
                <w:sz w:val="22"/>
              </w:rPr>
              <w:t>Quality</w:t>
            </w:r>
          </w:p>
        </w:tc>
        <w:tc>
          <w:tcPr>
            <w:tcW w:w="1152" w:type="dxa"/>
          </w:tcPr>
          <w:p w14:paraId="3BCE2D48" w14:textId="77777777" w:rsidR="00A666A8" w:rsidRDefault="00000000">
            <w:pPr>
              <w:jc w:val="center"/>
            </w:pPr>
            <w:r>
              <w:rPr>
                <w:sz w:val="22"/>
              </w:rPr>
              <w:t>+15 %</w:t>
            </w:r>
          </w:p>
        </w:tc>
        <w:tc>
          <w:tcPr>
            <w:tcW w:w="1008" w:type="dxa"/>
          </w:tcPr>
          <w:p w14:paraId="6FABE577" w14:textId="77777777" w:rsidR="00A666A8" w:rsidRDefault="00000000">
            <w:pPr>
              <w:jc w:val="center"/>
            </w:pPr>
            <w:r>
              <w:rPr>
                <w:sz w:val="22"/>
              </w:rPr>
              <w:t>1</w:t>
            </w:r>
          </w:p>
        </w:tc>
        <w:tc>
          <w:tcPr>
            <w:tcW w:w="1152" w:type="dxa"/>
          </w:tcPr>
          <w:p w14:paraId="308EFCEB" w14:textId="77777777" w:rsidR="00A666A8" w:rsidRDefault="00000000">
            <w:pPr>
              <w:jc w:val="center"/>
            </w:pPr>
            <w:r>
              <w:rPr>
                <w:sz w:val="22"/>
              </w:rPr>
              <w:t>4</w:t>
            </w:r>
          </w:p>
        </w:tc>
        <w:tc>
          <w:tcPr>
            <w:tcW w:w="1152" w:type="dxa"/>
          </w:tcPr>
          <w:p w14:paraId="7889926B" w14:textId="77777777" w:rsidR="00A666A8" w:rsidRDefault="00000000">
            <w:pPr>
              <w:jc w:val="center"/>
            </w:pPr>
            <w:r>
              <w:rPr>
                <w:sz w:val="22"/>
              </w:rPr>
              <w:t>2</w:t>
            </w:r>
          </w:p>
        </w:tc>
        <w:tc>
          <w:tcPr>
            <w:tcW w:w="1152" w:type="dxa"/>
          </w:tcPr>
          <w:p w14:paraId="50C304E9" w14:textId="77777777" w:rsidR="00A666A8" w:rsidRDefault="00000000">
            <w:pPr>
              <w:jc w:val="center"/>
            </w:pPr>
            <w:r>
              <w:rPr>
                <w:sz w:val="22"/>
              </w:rPr>
              <w:t>5</w:t>
            </w:r>
          </w:p>
        </w:tc>
        <w:tc>
          <w:tcPr>
            <w:tcW w:w="1440" w:type="dxa"/>
          </w:tcPr>
          <w:p w14:paraId="64A04A04" w14:textId="77777777" w:rsidR="00A666A8" w:rsidRDefault="00000000">
            <w:pPr>
              <w:jc w:val="center"/>
            </w:pPr>
            <w:r>
              <w:rPr>
                <w:sz w:val="22"/>
              </w:rPr>
              <w:t>3</w:t>
            </w:r>
          </w:p>
        </w:tc>
      </w:tr>
      <w:tr w:rsidR="00A666A8" w14:paraId="629B7387" w14:textId="77777777">
        <w:trPr>
          <w:jc w:val="center"/>
        </w:trPr>
        <w:tc>
          <w:tcPr>
            <w:tcW w:w="2304" w:type="dxa"/>
          </w:tcPr>
          <w:p w14:paraId="7E353CA5" w14:textId="77777777" w:rsidR="00A666A8" w:rsidRDefault="00000000">
            <w:r>
              <w:rPr>
                <w:sz w:val="22"/>
              </w:rPr>
              <w:t>Quality</w:t>
            </w:r>
          </w:p>
        </w:tc>
        <w:tc>
          <w:tcPr>
            <w:tcW w:w="1152" w:type="dxa"/>
          </w:tcPr>
          <w:p w14:paraId="5B64858B" w14:textId="77777777" w:rsidR="00A666A8" w:rsidRDefault="00000000">
            <w:pPr>
              <w:jc w:val="center"/>
            </w:pPr>
            <w:r>
              <w:rPr>
                <w:sz w:val="22"/>
              </w:rPr>
              <w:t>+30 %</w:t>
            </w:r>
          </w:p>
        </w:tc>
        <w:tc>
          <w:tcPr>
            <w:tcW w:w="1008" w:type="dxa"/>
          </w:tcPr>
          <w:p w14:paraId="3A640C39" w14:textId="77777777" w:rsidR="00A666A8" w:rsidRDefault="00000000">
            <w:pPr>
              <w:jc w:val="center"/>
            </w:pPr>
            <w:r>
              <w:rPr>
                <w:sz w:val="22"/>
              </w:rPr>
              <w:t>1</w:t>
            </w:r>
          </w:p>
        </w:tc>
        <w:tc>
          <w:tcPr>
            <w:tcW w:w="1152" w:type="dxa"/>
          </w:tcPr>
          <w:p w14:paraId="2B35C1AC" w14:textId="77777777" w:rsidR="00A666A8" w:rsidRDefault="00000000">
            <w:pPr>
              <w:jc w:val="center"/>
            </w:pPr>
            <w:r>
              <w:rPr>
                <w:sz w:val="22"/>
              </w:rPr>
              <w:t>4</w:t>
            </w:r>
          </w:p>
        </w:tc>
        <w:tc>
          <w:tcPr>
            <w:tcW w:w="1152" w:type="dxa"/>
          </w:tcPr>
          <w:p w14:paraId="4853AA97" w14:textId="77777777" w:rsidR="00A666A8" w:rsidRDefault="00000000">
            <w:pPr>
              <w:jc w:val="center"/>
            </w:pPr>
            <w:r>
              <w:rPr>
                <w:sz w:val="22"/>
              </w:rPr>
              <w:t>2</w:t>
            </w:r>
          </w:p>
        </w:tc>
        <w:tc>
          <w:tcPr>
            <w:tcW w:w="1152" w:type="dxa"/>
          </w:tcPr>
          <w:p w14:paraId="4CC44B28" w14:textId="77777777" w:rsidR="00A666A8" w:rsidRDefault="00000000">
            <w:pPr>
              <w:jc w:val="center"/>
            </w:pPr>
            <w:r>
              <w:rPr>
                <w:sz w:val="22"/>
              </w:rPr>
              <w:t>5</w:t>
            </w:r>
          </w:p>
        </w:tc>
        <w:tc>
          <w:tcPr>
            <w:tcW w:w="1440" w:type="dxa"/>
          </w:tcPr>
          <w:p w14:paraId="21841161" w14:textId="77777777" w:rsidR="00A666A8" w:rsidRDefault="00000000">
            <w:pPr>
              <w:jc w:val="center"/>
            </w:pPr>
            <w:r>
              <w:rPr>
                <w:sz w:val="22"/>
              </w:rPr>
              <w:t>3</w:t>
            </w:r>
          </w:p>
        </w:tc>
      </w:tr>
    </w:tbl>
    <w:p w14:paraId="00ABF237" w14:textId="77777777" w:rsidR="00A666A8" w:rsidRDefault="00000000">
      <w:pPr>
        <w:spacing w:before="120" w:after="40"/>
        <w:jc w:val="center"/>
      </w:pPr>
      <w:r>
        <w:rPr>
          <w:noProof/>
        </w:rPr>
        <w:drawing>
          <wp:inline distT="0" distB="0" distL="0" distR="0" wp14:anchorId="484513F0" wp14:editId="1D1ABB07">
            <wp:extent cx="5120640" cy="42050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9_sensitivity.png"/>
                    <pic:cNvPicPr/>
                  </pic:nvPicPr>
                  <pic:blipFill>
                    <a:blip r:embed="rId15"/>
                    <a:stretch>
                      <a:fillRect/>
                    </a:stretch>
                  </pic:blipFill>
                  <pic:spPr>
                    <a:xfrm>
                      <a:off x="0" y="0"/>
                      <a:ext cx="5120640" cy="4205003"/>
                    </a:xfrm>
                    <a:prstGeom prst="rect">
                      <a:avLst/>
                    </a:prstGeom>
                  </pic:spPr>
                </pic:pic>
              </a:graphicData>
            </a:graphic>
          </wp:inline>
        </w:drawing>
      </w:r>
    </w:p>
    <w:p w14:paraId="5F77D83C" w14:textId="77777777" w:rsidR="00A666A8" w:rsidRDefault="00000000">
      <w:pPr>
        <w:spacing w:before="40" w:after="160"/>
        <w:jc w:val="center"/>
      </w:pPr>
      <w:r>
        <w:rPr>
          <w:b/>
          <w:sz w:val="22"/>
        </w:rPr>
        <w:lastRenderedPageBreak/>
        <w:t>Figure 4.9  Stage ranks across all 15 perturbation scenarios (cells coloured by rank, 1 = most critical)</w:t>
      </w:r>
    </w:p>
    <w:p w14:paraId="13AF4EBE" w14:textId="77777777" w:rsidR="00A666A8" w:rsidRDefault="00000000">
      <w:pPr>
        <w:spacing w:after="120" w:line="360" w:lineRule="auto"/>
        <w:ind w:firstLine="432"/>
        <w:jc w:val="both"/>
      </w:pPr>
      <w:r>
        <w:t>Across all fifteen perturbation scenarios the ranking is invariant: Farm = 1, Mandi = 2, Transport = 3, Village Trader = 4, Retail = 5. This level of robustness under ±30 % weight perturbation is unusual in MCDM applications and is strong evidence that the ranking is not an artefact of the specific weight values but is driven by the empirical separation between the stage profiles in the underlying data.</w:t>
      </w:r>
    </w:p>
    <w:p w14:paraId="476C7EE7" w14:textId="77777777" w:rsidR="00A666A8" w:rsidRDefault="00000000">
      <w:pPr>
        <w:spacing w:before="280" w:after="160"/>
      </w:pPr>
      <w:r>
        <w:rPr>
          <w:b/>
          <w:sz w:val="28"/>
        </w:rPr>
        <w:t>4.8  Discussion</w:t>
      </w:r>
    </w:p>
    <w:p w14:paraId="284D4062" w14:textId="77777777" w:rsidR="00A666A8" w:rsidRDefault="00000000">
      <w:pPr>
        <w:spacing w:before="160" w:after="80"/>
      </w:pPr>
      <w:r>
        <w:rPr>
          <w:b/>
          <w:i/>
        </w:rPr>
        <w:t>4.8.1  Interpretation of the criterion weights</w:t>
      </w:r>
    </w:p>
    <w:p w14:paraId="36ABA89F" w14:textId="67C7C3FB" w:rsidR="00A666A8" w:rsidRDefault="00000000">
      <w:pPr>
        <w:spacing w:after="120" w:line="360" w:lineRule="auto"/>
        <w:ind w:firstLine="432"/>
        <w:jc w:val="both"/>
      </w:pPr>
      <w:r>
        <w:t>The Fuzzy AHP weighting in Section 4.5 produced the strict ordering Cost (0.519) ≻ Quality (0.308) ≻ Time (0.173). Read against the Resource-Based View (RBV) lens established in Section 3.3, this ordering is interpretable as a statement about which class of resources is the binding constraint of the chain. Cost-related items in the questionnaire act as proxies for the financial and physical resources of the chain  harvest labour, packaging material, transport hire  and the dominant Cost weight indicates that these tangible resources are the scarcest and therefore the highest-leverage intervention point. Quality-related items act as proxies for the knowledge, skill and infrastructural resources of the chain  handling protocols, grading accuracy, storage temperature  and the second-largest weight on Quality indicates that these less-visible resources are also a meaningful constraint, particularly for a perishable fruit. Time-related items act as proxies for the coordination and process capabilities of the chain, and the relatively smaller Time weight indicates that delays are partially substitutable through scheduling and dispatch-window choice. This interpretation is fully consistent with the supply-chain risk-management literature, which consistently identifies cost-related risks as primary drivers of disruption sensitivity (Christopher and Peck, 2004; Tang and Tomlin, 2008).</w:t>
      </w:r>
    </w:p>
    <w:p w14:paraId="7270BE5D" w14:textId="77777777" w:rsidR="00A666A8" w:rsidRDefault="00000000">
      <w:pPr>
        <w:spacing w:before="160" w:after="80"/>
      </w:pPr>
      <w:r>
        <w:rPr>
          <w:b/>
          <w:i/>
        </w:rPr>
        <w:t>4.8.2  Why the Farm stage emerges as the most critical</w:t>
      </w:r>
    </w:p>
    <w:p w14:paraId="6A43F77C" w14:textId="77777777" w:rsidR="00A666A8" w:rsidRDefault="00000000">
      <w:pPr>
        <w:spacing w:after="120" w:line="360" w:lineRule="auto"/>
        <w:ind w:firstLine="432"/>
        <w:jc w:val="both"/>
      </w:pPr>
      <w:r>
        <w:t xml:space="preserve">The Farm stage is the unambiguous top-ranked alternative, with Net = +7.375 and a singleton kernel in the aggregate dominance matrix. Three converging factors explain this finding. First, Farm exhibits the highest joint criticality profile, scoring 3.75, 3.78 and 3.77 across Cost, Time and Quality respectively, and is the only stage that scores above 3.75 on all three dimensions. Second, the dominance of the Cost weight (0.519) amplifies the Farm </w:t>
      </w:r>
      <w:r>
        <w:lastRenderedPageBreak/>
        <w:t>advantage on the cost criterion, and this amplification translates into uncontested concordance against Trader, Mandi and Retail. Third, the qualitative interpretation is consistent with the structural realities of Malta cultivation in the Garhwal hills, namely labour-intensive harvesting on terraced slopes, the absence of on-farm cold storage, distant road heads requiring long head-loaded transit, and the lack of grading facilities at the orchard level. These features are precisely those captured by the Farm-Cost and Farm-Quality batteries of the survey instrument.</w:t>
      </w:r>
    </w:p>
    <w:p w14:paraId="4C7A3A12" w14:textId="77777777" w:rsidR="00A666A8" w:rsidRDefault="00000000">
      <w:pPr>
        <w:spacing w:before="160" w:after="80"/>
      </w:pPr>
      <w:r>
        <w:rPr>
          <w:b/>
          <w:i/>
        </w:rPr>
        <w:t>4.8.3  Mandi as a close second</w:t>
      </w:r>
    </w:p>
    <w:p w14:paraId="08129F35" w14:textId="75B65C68" w:rsidR="00A666A8" w:rsidRDefault="00000000">
      <w:pPr>
        <w:spacing w:after="120" w:line="360" w:lineRule="auto"/>
        <w:ind w:firstLine="432"/>
        <w:jc w:val="both"/>
      </w:pPr>
      <w:r>
        <w:t>The Mandi stage is the second-ranked alternative with Net = +3.248 and outranks Trader, Retail and Transport in the aggregate dominance matrix. The criticality at Mandi is driven by the mandi entry fee, the weighing charges, the commission-agent commission, the auction duration and the post-auction handling  items that historically have attracted substantial regulatory attention in Indian agricultural-marketing reform (Acharya, 2004; Reddy and Bantilan, 2012). The Mandi result therefore aligns with the policy debates around APMC reform and the introduction of the electronic National Agriculture Market (e-NAM) platform.</w:t>
      </w:r>
    </w:p>
    <w:p w14:paraId="4D725F7D" w14:textId="77777777" w:rsidR="00A666A8" w:rsidRDefault="00000000">
      <w:pPr>
        <w:spacing w:before="160" w:after="80"/>
      </w:pPr>
      <w:r>
        <w:rPr>
          <w:b/>
          <w:i/>
        </w:rPr>
        <w:t>4.8.4  Why Retail ranks last</w:t>
      </w:r>
    </w:p>
    <w:p w14:paraId="37C610D5" w14:textId="62DBA897" w:rsidR="00A666A8" w:rsidRDefault="00000000">
      <w:pPr>
        <w:spacing w:after="120" w:line="360" w:lineRule="auto"/>
        <w:ind w:firstLine="432"/>
        <w:jc w:val="both"/>
      </w:pPr>
      <w:r>
        <w:t>The Retail stage is the lowest-ranked alternative with Net = −5.933. This finding may appear counter-intuitive at first because Retail is the most consumer-visible stage of the chain. The ranking is, however, internally consistent. Retail records the lowest Cost mean (3.5338) and the lowest Time mean (3.5438) among the five stages, while Quality (3.7394) is broadly comparable to other stages. Because Cost dominates the weight vector, Retail is outranked on this criterion by Farm, Mandi, Transport and Trader, and the final score is dragged down accordingly. The result should not be read as suggesting that retail-level interventions are unimportant  they are, particularly for consumer-facing freshness and sanitation  but rather that on a unit-of-intervention-cost basis the marginal return is greater at the upstream end of the chain.</w:t>
      </w:r>
    </w:p>
    <w:p w14:paraId="44808DBA" w14:textId="77777777" w:rsidR="00A666A8" w:rsidRDefault="00000000">
      <w:pPr>
        <w:spacing w:before="160" w:after="80"/>
      </w:pPr>
      <w:r>
        <w:rPr>
          <w:b/>
          <w:i/>
        </w:rPr>
        <w:t>4.8.5  Comparison with prior literature</w:t>
      </w:r>
    </w:p>
    <w:p w14:paraId="12C9E3F4" w14:textId="5FF2D250" w:rsidR="00A666A8" w:rsidRDefault="00000000">
      <w:pPr>
        <w:spacing w:after="120" w:line="360" w:lineRule="auto"/>
        <w:ind w:firstLine="432"/>
        <w:jc w:val="both"/>
      </w:pPr>
      <w:r>
        <w:t xml:space="preserve">The findings of this chapter complement, and in some respects extend, the existing literature on horticultural post-harvest losses in the Western Himalayan belt. Three observations are particularly noteworthy. First, the present study converges with earlier loss-percentage-based studies of apple and citrus value chains in Himachal Pradesh and Uttarakhand (Negi and Anand, 2016; Bhardwaj and Mishra, 2017), which have repeatedly highlighted the farm stage as the </w:t>
      </w:r>
      <w:r>
        <w:lastRenderedPageBreak/>
        <w:t>locus of greatest preventable loss. Convergence with a fundamentally different methodology (Fuzzy MCDM rather than direct loss-percentage estimation) strengthens the empirical case for upstream prioritisation. Second, the present study diverges with the transport-centric narrative of a sub-stream of the prior literature (Murthy, Gajanana, Sudha and Dakshinamoorthy, 2009), which has emphasised transport-related losses. The present analysis ranks Transport third  clearly significant, but not the top priority  because the criterion-weight derivation places Cost above Time, which down-weights the time-centric Transport profile. Third, the sensitivity analysis in Section 4.7 shows that the Farm ≻ Mandi ≻ Transport ≻ Village Trader ≻ Retail ordering is invariant under ±30 % perturbation of every criterion weight. This level of robustness is unusual in MCDM applications and is a particular contribution of the present analysis.</w:t>
      </w:r>
    </w:p>
    <w:p w14:paraId="663AB0C6" w14:textId="77777777" w:rsidR="00A666A8" w:rsidRDefault="00000000">
      <w:pPr>
        <w:spacing w:before="160" w:after="80"/>
      </w:pPr>
      <w:r>
        <w:rPr>
          <w:b/>
          <w:i/>
        </w:rPr>
        <w:t>4.8.6  Methodological observations</w:t>
      </w:r>
    </w:p>
    <w:p w14:paraId="749C916A" w14:textId="6DFFF4B0" w:rsidR="00A666A8" w:rsidRDefault="00000000">
      <w:pPr>
        <w:spacing w:after="120" w:line="360" w:lineRule="auto"/>
        <w:ind w:firstLine="432"/>
        <w:jc w:val="both"/>
      </w:pPr>
      <w:r>
        <w:t>Four methodological points emerge from the analysis. First, data-driven fuzzification  anchoring the TFN spread on the empirical respondent-level standard deviation rather than on an expert-elicited linguistic mapping  avoids the arbitrariness criticised by Wang, Luo and Hua (2008) and preserves a direct interpretive link to the survey variability. Second, Buckley's geometric-mean method assigned strictly positive weights to all three criteria, whereas Chang's extent-analysis method has been shown in the literature to occasionally collapse a weight to zero in similar settings, which would have removed a meaningful criterion (typically Time) from the analysis. Third, the multiplicative aggregation of the variance-share signal and the mean-criticality signal, described in Section 4.5.4, is a methodological contribution of the present study and merits formal evaluation in subsequent work. Fourth, the vertex-distance discordance metric of Chen (2000) proved sensitive to differences in TFN spread as well as in TFN location, making it well suited for the present application where both the centre and the dispersion of the fuzzy entries carry information.</w:t>
      </w:r>
    </w:p>
    <w:p w14:paraId="35838885" w14:textId="77777777" w:rsidR="00A666A8" w:rsidRDefault="00000000">
      <w:pPr>
        <w:spacing w:before="160" w:after="80"/>
      </w:pPr>
      <w:r>
        <w:rPr>
          <w:b/>
          <w:i/>
        </w:rPr>
        <w:t>4.8.7  Policy implications</w:t>
      </w:r>
    </w:p>
    <w:p w14:paraId="12191748" w14:textId="2FAF8DC1" w:rsidR="00A666A8" w:rsidRDefault="00000000">
      <w:pPr>
        <w:spacing w:after="120" w:line="360" w:lineRule="auto"/>
        <w:ind w:firstLine="432"/>
        <w:jc w:val="both"/>
      </w:pPr>
      <w:r>
        <w:t xml:space="preserve">The empirical ranking has direct implications for Malta post-harvest policy in Uttarakhand. First, a marginal rupee of public expenditure spent at the Farm or Mandi stages is expected to yield a greater reduction in aggregate post-harvest loss than the same rupee spent at Retail or Trader stages. Concrete policy levers include mobile grading units, on-farm cool-chamber subsidies and direct-purchase guarantee schemes for Farm; auction reform, transparent </w:t>
      </w:r>
      <w:r>
        <w:lastRenderedPageBreak/>
        <w:t>commission structures and ramp-side weighing for Mandi. Second, because the Fuzzy AHP weight on Cost is more than three times that on Time, interventions that reduce post-harvest costs are expected to produce a larger criticality reduction than interventions that reduce time. Examples include input-cost subsidies for harvest labour, packaging-cost cooperatives and shared loading-unloading infrastructure. Third, Quality interventions  handling protocols, sorting and grading guidance, packaging upgrades  are the second-most-cost-effective lever, given the Quality weight of 0.308 against the Time weight of 0.173. Fourth, time-focused interventions are useful but secondary in the present empirical evidence: although Transport scores highest on Time, the small Time weight implies that pure time-saving interventions yield smaller marginal returns than cost or quality interventions.</w:t>
      </w:r>
    </w:p>
    <w:p w14:paraId="679EEB23" w14:textId="77777777" w:rsidR="00A666A8" w:rsidRDefault="00000000">
      <w:pPr>
        <w:spacing w:before="280" w:after="160"/>
      </w:pPr>
      <w:r>
        <w:rPr>
          <w:b/>
          <w:sz w:val="28"/>
        </w:rPr>
        <w:t>4.9  Chapter Summary</w:t>
      </w:r>
    </w:p>
    <w:p w14:paraId="56AF9094" w14:textId="77777777" w:rsidR="00A666A8" w:rsidRDefault="00000000">
      <w:pPr>
        <w:spacing w:after="120" w:line="360" w:lineRule="auto"/>
        <w:ind w:firstLine="432"/>
        <w:jc w:val="both"/>
      </w:pPr>
      <w:r>
        <w:t>This chapter has reported the empirical application of the integrated Fuzzy AHP – Fuzzy ELECTRE I framework to the Malta post-harvest supply chain in the Garhwal region of Uttarakhand. The analysis was carried out on the validated 82-factor instrument administered to a stratified random sample of 1,300 stakeholders across four hill districts and seven respondent categories. The instrument was confirmed to be internally consistent, with a mean Cronbach's alpha of 0.885 across the fifteen sub-scales, and the principal-component analysis confirmed the three-dimensional structure of cost, time and quality. Buckley's Fuzzy AHP, applied to a pair-wise comparison matrix derived empirically from the dataset, produced criterion weights of w(Cost) = 0.519, w(Quality) = 0.308 and w(Time) = 0.173, with a near-perfect consistency ratio of CR = 0.0079. Fuzzy ELECTRE I, applied to the data-driven fuzzy decision matrix, produced the unambiguous ranking Farm ≻ Mandi ≻ Transport ≻ Village Trader ≻ Retail. A ±30 % sensitivity analysis demonstrated that this ranking is invariant under perturbation of every criterion weight, providing exceptional robustness. The Farm and Mandi stages emerge as the priority targets for any post-harvest loss-reduction policy, with Cost identified as the most influential dimension of criticality. The methodological observations and policy implications discussed in Section 4.8 form the analytical foundation for the recommendations developed in the next chapter of this thesis.</w:t>
      </w:r>
    </w:p>
    <w:p w14:paraId="284A6911" w14:textId="77777777" w:rsidR="00A666A8" w:rsidRDefault="00000000">
      <w:pPr>
        <w:spacing w:before="280" w:after="160"/>
      </w:pPr>
      <w:r>
        <w:rPr>
          <w:b/>
          <w:sz w:val="28"/>
        </w:rPr>
        <w:t>References</w:t>
      </w:r>
    </w:p>
    <w:p w14:paraId="49AD68D9" w14:textId="77777777" w:rsidR="00A666A8" w:rsidRDefault="00000000">
      <w:pPr>
        <w:spacing w:after="80" w:line="360" w:lineRule="auto"/>
        <w:ind w:left="576" w:hanging="576"/>
        <w:jc w:val="both"/>
      </w:pPr>
      <w:r>
        <w:lastRenderedPageBreak/>
        <w:t>Acharya, S. S. (2004). Agricultural Marketing in India (4th ed.). Oxford and IBH Publishing, New Delhi.</w:t>
      </w:r>
    </w:p>
    <w:p w14:paraId="1C9C251A" w14:textId="77777777" w:rsidR="00A666A8" w:rsidRDefault="00000000">
      <w:pPr>
        <w:spacing w:after="80" w:line="360" w:lineRule="auto"/>
        <w:ind w:left="576" w:hanging="576"/>
        <w:jc w:val="both"/>
      </w:pPr>
      <w:r>
        <w:t>Barney, J. B. (1991). Firm resources and sustained competitive advantage. Journal of Management, 17(1), 99–120.</w:t>
      </w:r>
    </w:p>
    <w:p w14:paraId="2D4808E0" w14:textId="77777777" w:rsidR="00A666A8" w:rsidRDefault="00000000">
      <w:pPr>
        <w:spacing w:after="80" w:line="360" w:lineRule="auto"/>
        <w:ind w:left="576" w:hanging="576"/>
        <w:jc w:val="both"/>
      </w:pPr>
      <w:r>
        <w:t>Bhardwaj, R., and Mishra, P. (2017). Post-harvest losses in horticultural crops in the hills of Himachal Pradesh. Indian Journal of Agricultural Marketing, 31(2), 78–92.</w:t>
      </w:r>
    </w:p>
    <w:p w14:paraId="3F893638" w14:textId="77777777" w:rsidR="00A666A8" w:rsidRDefault="00000000">
      <w:pPr>
        <w:spacing w:after="80" w:line="360" w:lineRule="auto"/>
        <w:ind w:left="576" w:hanging="576"/>
        <w:jc w:val="both"/>
      </w:pPr>
      <w:r>
        <w:t>Briggs, S. R., and Cheek, J. M. (1986). The role of factor analysis in the development and evaluation of personality scales. Journal of Personality, 54(1), 106–148.</w:t>
      </w:r>
    </w:p>
    <w:p w14:paraId="0DF1C8B4" w14:textId="77777777" w:rsidR="00A666A8" w:rsidRDefault="00000000">
      <w:pPr>
        <w:spacing w:after="80" w:line="360" w:lineRule="auto"/>
        <w:ind w:left="576" w:hanging="576"/>
        <w:jc w:val="both"/>
      </w:pPr>
      <w:r>
        <w:t>Buckley, J. J. (1985). Fuzzy hierarchical analysis. Fuzzy Sets and Systems, 17(3), 233–247.</w:t>
      </w:r>
    </w:p>
    <w:p w14:paraId="0FAD6A60" w14:textId="77777777" w:rsidR="00A666A8" w:rsidRDefault="00000000">
      <w:pPr>
        <w:spacing w:after="80" w:line="360" w:lineRule="auto"/>
        <w:ind w:left="576" w:hanging="576"/>
        <w:jc w:val="both"/>
      </w:pPr>
      <w:r>
        <w:t>Chang, D. Y. (1996). Applications of the extent analysis method on fuzzy AHP. European Journal of Operational Research, 95(3), 649–655.</w:t>
      </w:r>
    </w:p>
    <w:p w14:paraId="0AD69535" w14:textId="77777777" w:rsidR="00A666A8" w:rsidRDefault="00000000">
      <w:pPr>
        <w:spacing w:after="80" w:line="360" w:lineRule="auto"/>
        <w:ind w:left="576" w:hanging="576"/>
        <w:jc w:val="both"/>
      </w:pPr>
      <w:r>
        <w:t>Chen, C. T. (2000). Extensions of the TOPSIS for group decision-making under fuzzy environment. Fuzzy Sets and Systems, 114(1), 1–9.</w:t>
      </w:r>
    </w:p>
    <w:p w14:paraId="6526CBCC" w14:textId="77777777" w:rsidR="00A666A8" w:rsidRDefault="00000000">
      <w:pPr>
        <w:spacing w:after="80" w:line="360" w:lineRule="auto"/>
        <w:ind w:left="576" w:hanging="576"/>
        <w:jc w:val="both"/>
      </w:pPr>
      <w:r>
        <w:t>Christopher, M., and Peck, H. (2004). Building the resilient supply chain. The International Journal of Logistics Management, 15(2), 1–14.</w:t>
      </w:r>
    </w:p>
    <w:p w14:paraId="1C653E22" w14:textId="77777777" w:rsidR="00A666A8" w:rsidRDefault="00000000">
      <w:pPr>
        <w:spacing w:after="80" w:line="360" w:lineRule="auto"/>
        <w:ind w:left="576" w:hanging="576"/>
        <w:jc w:val="both"/>
      </w:pPr>
      <w:r>
        <w:t>Cronbach, L. J. (1951). Coefficient alpha and the internal structure of tests. Psychometrika, 16(3), 297–334.</w:t>
      </w:r>
    </w:p>
    <w:p w14:paraId="730D5CD7" w14:textId="77777777" w:rsidR="00A666A8" w:rsidRDefault="00000000">
      <w:pPr>
        <w:spacing w:after="80" w:line="360" w:lineRule="auto"/>
        <w:ind w:left="576" w:hanging="576"/>
        <w:jc w:val="both"/>
      </w:pPr>
      <w:r>
        <w:t>Govindan, K., and Jepsen, M. B. (2016). ELECTRE: A comprehensive literature review on methodologies and applications. European Journal of Operational Research, 250(1), 1–29.</w:t>
      </w:r>
    </w:p>
    <w:p w14:paraId="62AF90AD" w14:textId="77777777" w:rsidR="00A666A8" w:rsidRDefault="00000000">
      <w:pPr>
        <w:spacing w:after="80" w:line="360" w:lineRule="auto"/>
        <w:ind w:left="576" w:hanging="576"/>
        <w:jc w:val="both"/>
      </w:pPr>
      <w:r>
        <w:t>Govindan, K., Kaliyan, M., Kannan, D., and Haq, A. N. (2014). Barriers analysis for green supply chain management implementation in Indian industries using analytic hierarchy process. International Journal of Production Economics, 147, 555–568.</w:t>
      </w:r>
    </w:p>
    <w:p w14:paraId="044E1E55" w14:textId="77777777" w:rsidR="00A666A8" w:rsidRDefault="00000000">
      <w:pPr>
        <w:spacing w:after="80" w:line="360" w:lineRule="auto"/>
        <w:ind w:left="576" w:hanging="576"/>
        <w:jc w:val="both"/>
      </w:pPr>
      <w:r>
        <w:t>Govindan, K., Khodaverdi, R., and Jafarian, A. (2013). A fuzzy multi-criteria approach for measuring sustainability performance of a supplier based on triple bottom line approach. Journal of Cleaner Production, 47, 345–354.</w:t>
      </w:r>
    </w:p>
    <w:p w14:paraId="43EE626B" w14:textId="77777777" w:rsidR="00A666A8" w:rsidRDefault="00000000">
      <w:pPr>
        <w:spacing w:after="80" w:line="360" w:lineRule="auto"/>
        <w:ind w:left="576" w:hanging="576"/>
        <w:jc w:val="both"/>
      </w:pPr>
      <w:r>
        <w:t>Hair, J. F., Black, W. C., Babin, B. J., and Anderson, R. E. (2019). Multivariate Data Analysis (8th ed.). Cengage Learning, Andover.</w:t>
      </w:r>
    </w:p>
    <w:p w14:paraId="2B427DE9" w14:textId="77777777" w:rsidR="00A666A8" w:rsidRDefault="00000000">
      <w:pPr>
        <w:spacing w:after="80" w:line="360" w:lineRule="auto"/>
        <w:ind w:left="576" w:hanging="576"/>
        <w:jc w:val="both"/>
      </w:pPr>
      <w:r>
        <w:t>Liu, Y., Eckert, C. M., and Earl, C. (2020). A review of fuzzy AHP methods for decision-making with subjective judgements. Expert Systems with Applications, 161, 113738.</w:t>
      </w:r>
    </w:p>
    <w:p w14:paraId="30E521B9" w14:textId="77777777" w:rsidR="00A666A8" w:rsidRDefault="00000000">
      <w:pPr>
        <w:spacing w:after="80" w:line="360" w:lineRule="auto"/>
        <w:ind w:left="576" w:hanging="576"/>
        <w:jc w:val="both"/>
      </w:pPr>
      <w:r>
        <w:lastRenderedPageBreak/>
        <w:t>Luthra, S., Mangla, S. K., Xu, L., and Diabat, A. (2016). Using AHP to evaluate barriers in adopting sustainable consumption and production initiatives in a supply chain. International Journal of Production Economics, 181, 342–349.</w:t>
      </w:r>
    </w:p>
    <w:p w14:paraId="614B7405" w14:textId="77777777" w:rsidR="00A666A8" w:rsidRDefault="00000000">
      <w:pPr>
        <w:spacing w:after="80" w:line="360" w:lineRule="auto"/>
        <w:ind w:left="576" w:hanging="576"/>
        <w:jc w:val="both"/>
      </w:pPr>
      <w:r>
        <w:t>Mangla, S. K., Govindan, K., and Luthra, S. (2017). Prioritizing the barriers to achieve sustainable consumption and production trends in supply chains using fuzzy Analytical Hierarchy Process. Journal of Cleaner Production, 151, 509–525.</w:t>
      </w:r>
    </w:p>
    <w:p w14:paraId="26AEDE67" w14:textId="77777777" w:rsidR="00A666A8" w:rsidRDefault="00000000">
      <w:pPr>
        <w:spacing w:after="80" w:line="360" w:lineRule="auto"/>
        <w:ind w:left="576" w:hanging="576"/>
        <w:jc w:val="both"/>
      </w:pPr>
      <w:r>
        <w:t>Mardani, A., Zavadskas, E. K., Khalifah, Z., Jusoh, A., and Nor, K. M. (2016). Multiple criteria decision-making techniques in transportation systems: a systematic review of the state of the art literature. Transport, 31(3), 359–385.</w:t>
      </w:r>
    </w:p>
    <w:p w14:paraId="1D96CF31" w14:textId="77777777" w:rsidR="00A666A8" w:rsidRDefault="00000000">
      <w:pPr>
        <w:spacing w:after="80" w:line="360" w:lineRule="auto"/>
        <w:ind w:left="576" w:hanging="576"/>
        <w:jc w:val="both"/>
      </w:pPr>
      <w:r>
        <w:t>Murthy, D. S., Gajanana, T. M., Sudha, M., and Dakshinamoorthy, V. (2009). Marketing and post-harvest losses in fruits: its implications on availability and economy. Indian Journal of Agricultural Economics, 64(2), 259–275.</w:t>
      </w:r>
    </w:p>
    <w:p w14:paraId="3D974000" w14:textId="77777777" w:rsidR="00A666A8" w:rsidRDefault="00000000">
      <w:pPr>
        <w:spacing w:after="80" w:line="360" w:lineRule="auto"/>
        <w:ind w:left="576" w:hanging="576"/>
        <w:jc w:val="both"/>
      </w:pPr>
      <w:r>
        <w:t>Negi, S., and Anand, N. (2016). Issues and challenges in the supply chain of fruits and vegetables sector in India: a review. International Journal of Managing Value and Supply Chains, 7(2), 47–62.</w:t>
      </w:r>
    </w:p>
    <w:p w14:paraId="6E7F187D" w14:textId="77777777" w:rsidR="00A666A8" w:rsidRDefault="00000000">
      <w:pPr>
        <w:spacing w:after="80" w:line="360" w:lineRule="auto"/>
        <w:ind w:left="576" w:hanging="576"/>
        <w:jc w:val="both"/>
      </w:pPr>
      <w:r>
        <w:t>Nunnally, J. C., and Bernstein, I. H. (1994). Psychometric Theory (3rd ed.). McGraw-Hill, New York.</w:t>
      </w:r>
    </w:p>
    <w:p w14:paraId="1CDB611C" w14:textId="77777777" w:rsidR="00A666A8" w:rsidRDefault="00000000">
      <w:pPr>
        <w:spacing w:after="80" w:line="360" w:lineRule="auto"/>
        <w:ind w:left="576" w:hanging="576"/>
        <w:jc w:val="both"/>
      </w:pPr>
      <w:r>
        <w:t>Patidar, R., and Agrawal, S. (2020). A mathematical model for analyzing the supply chain risk of agro-food. Journal of Cleaner Production, 257, 120524.</w:t>
      </w:r>
    </w:p>
    <w:p w14:paraId="27291FA7" w14:textId="77777777" w:rsidR="00A666A8" w:rsidRDefault="00000000">
      <w:pPr>
        <w:spacing w:after="80" w:line="360" w:lineRule="auto"/>
        <w:ind w:left="576" w:hanging="576"/>
        <w:jc w:val="both"/>
      </w:pPr>
      <w:r>
        <w:t>Reddy, A. A., and Bantilan, M. C. S. (2012). Competitiveness and technical efficiency: determinants in the groundnut value chain in India. Food Policy, 37(3), 255–263.</w:t>
      </w:r>
    </w:p>
    <w:p w14:paraId="6FB01126" w14:textId="77777777" w:rsidR="00A666A8" w:rsidRDefault="00000000">
      <w:pPr>
        <w:spacing w:after="80" w:line="360" w:lineRule="auto"/>
        <w:ind w:left="576" w:hanging="576"/>
        <w:jc w:val="both"/>
      </w:pPr>
      <w:r>
        <w:t>Roy, B. (1968). Classement et choix en présence de points de vue multiples (la méthode ELECTRE). RIRO, 8, 57–75.</w:t>
      </w:r>
    </w:p>
    <w:p w14:paraId="508EC395" w14:textId="77777777" w:rsidR="00A666A8" w:rsidRDefault="00000000">
      <w:pPr>
        <w:spacing w:after="80" w:line="360" w:lineRule="auto"/>
        <w:ind w:left="576" w:hanging="576"/>
        <w:jc w:val="both"/>
      </w:pPr>
      <w:r>
        <w:t>Roy, B. (1991). The outranking approach and the foundations of ELECTRE methods. Theory and Decision, 31(1), 49–73.</w:t>
      </w:r>
    </w:p>
    <w:p w14:paraId="0FF210CF" w14:textId="77777777" w:rsidR="00A666A8" w:rsidRDefault="00000000">
      <w:pPr>
        <w:spacing w:after="80" w:line="360" w:lineRule="auto"/>
        <w:ind w:left="576" w:hanging="576"/>
        <w:jc w:val="both"/>
      </w:pPr>
      <w:r>
        <w:t>Saaty, T. L. (1980). The Analytic Hierarchy Process. McGraw-Hill, New York.</w:t>
      </w:r>
    </w:p>
    <w:p w14:paraId="547B9B55" w14:textId="77777777" w:rsidR="00A666A8" w:rsidRDefault="00000000">
      <w:pPr>
        <w:spacing w:after="80" w:line="360" w:lineRule="auto"/>
        <w:ind w:left="576" w:hanging="576"/>
        <w:jc w:val="both"/>
      </w:pPr>
      <w:r>
        <w:t>Saaty, T. L., and Vargas, L. G. (2012). Models, Methods, Concepts and Applications of the Analytic Hierarchy Process (2nd ed.). Springer, New York.</w:t>
      </w:r>
    </w:p>
    <w:p w14:paraId="2502E652" w14:textId="77777777" w:rsidR="00A666A8" w:rsidRDefault="00000000">
      <w:pPr>
        <w:spacing w:after="80" w:line="360" w:lineRule="auto"/>
        <w:ind w:left="576" w:hanging="576"/>
        <w:jc w:val="both"/>
      </w:pPr>
      <w:r>
        <w:lastRenderedPageBreak/>
        <w:t>Sevkli, M. (2010). An application of the fuzzy ELECTRE method for supplier selection. International Journal of Production Research, 48(12), 3393–3405.</w:t>
      </w:r>
    </w:p>
    <w:p w14:paraId="7B4A947A" w14:textId="77777777" w:rsidR="00A666A8" w:rsidRDefault="00000000">
      <w:pPr>
        <w:spacing w:after="80" w:line="360" w:lineRule="auto"/>
        <w:ind w:left="576" w:hanging="576"/>
        <w:jc w:val="both"/>
      </w:pPr>
      <w:r>
        <w:t>Tang, C. S., and Tomlin, B. (2008). The power of flexibility for mitigating supply chain risks. International Journal of Production Economics, 116(1), 12–27.</w:t>
      </w:r>
    </w:p>
    <w:p w14:paraId="772F1177" w14:textId="77777777" w:rsidR="00A666A8" w:rsidRDefault="00000000">
      <w:pPr>
        <w:spacing w:after="80" w:line="360" w:lineRule="auto"/>
        <w:ind w:left="576" w:hanging="576"/>
        <w:jc w:val="both"/>
      </w:pPr>
      <w:r>
        <w:t>van Laarhoven, P. J. M., and Pedrycz, W. (1983). A fuzzy extension of Saaty's priority theory. Fuzzy Sets and Systems, 11(1–3), 229–241.</w:t>
      </w:r>
    </w:p>
    <w:p w14:paraId="63BDF9E4" w14:textId="77777777" w:rsidR="00A666A8" w:rsidRDefault="00000000">
      <w:pPr>
        <w:spacing w:after="80" w:line="360" w:lineRule="auto"/>
        <w:ind w:left="576" w:hanging="576"/>
        <w:jc w:val="both"/>
      </w:pPr>
      <w:r>
        <w:t>Wang, Y. M., Luo, Y., and Hua, Z. (2008). On the extent analysis method for fuzzy AHP and its applications. European Journal of Operational Research, 186(2), 735–747.</w:t>
      </w:r>
    </w:p>
    <w:p w14:paraId="0A287CD1" w14:textId="77777777" w:rsidR="00A666A8" w:rsidRDefault="00000000">
      <w:pPr>
        <w:spacing w:after="80" w:line="360" w:lineRule="auto"/>
        <w:ind w:left="576" w:hanging="576"/>
        <w:jc w:val="both"/>
      </w:pPr>
      <w:r>
        <w:t>Wernerfelt, B. (1984). A resource-based view of the firm. Strategic Management Journal, 5(2), 171–180.</w:t>
      </w:r>
    </w:p>
    <w:p w14:paraId="4E49215C" w14:textId="77777777" w:rsidR="00A666A8" w:rsidRDefault="00000000">
      <w:pPr>
        <w:spacing w:after="80" w:line="360" w:lineRule="auto"/>
        <w:ind w:left="576" w:hanging="576"/>
        <w:jc w:val="both"/>
      </w:pPr>
      <w:r>
        <w:t>Yager, R. R. (1981). A procedure for ordering fuzzy subsets of the unit interval. Information Sciences, 24(2), 143–161.</w:t>
      </w:r>
    </w:p>
    <w:sectPr w:rsidR="00A666A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8344426">
    <w:abstractNumId w:val="8"/>
  </w:num>
  <w:num w:numId="2" w16cid:durableId="1450779811">
    <w:abstractNumId w:val="6"/>
  </w:num>
  <w:num w:numId="3" w16cid:durableId="1638074305">
    <w:abstractNumId w:val="5"/>
  </w:num>
  <w:num w:numId="4" w16cid:durableId="517155332">
    <w:abstractNumId w:val="4"/>
  </w:num>
  <w:num w:numId="5" w16cid:durableId="1362975864">
    <w:abstractNumId w:val="7"/>
  </w:num>
  <w:num w:numId="6" w16cid:durableId="1210995564">
    <w:abstractNumId w:val="3"/>
  </w:num>
  <w:num w:numId="7" w16cid:durableId="786004624">
    <w:abstractNumId w:val="2"/>
  </w:num>
  <w:num w:numId="8" w16cid:durableId="1825584450">
    <w:abstractNumId w:val="1"/>
  </w:num>
  <w:num w:numId="9" w16cid:durableId="1894415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F9D"/>
    <w:rsid w:val="0029639D"/>
    <w:rsid w:val="00326F90"/>
    <w:rsid w:val="0040758A"/>
    <w:rsid w:val="00A666A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1042C"/>
  <w14:defaultImageDpi w14:val="300"/>
  <w15:docId w15:val="{32E19AC1-F828-E648-9703-52551A880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26</Pages>
  <Words>6085</Words>
  <Characters>34687</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 Gundwal</cp:lastModifiedBy>
  <cp:revision>2</cp:revision>
  <dcterms:created xsi:type="dcterms:W3CDTF">2013-12-23T23:15:00Z</dcterms:created>
  <dcterms:modified xsi:type="dcterms:W3CDTF">2026-05-28T17:36:00Z</dcterms:modified>
  <cp:category/>
</cp:coreProperties>
</file>