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A28" w:rsidRDefault="00DC7874" w:rsidP="00DC7874">
      <w:pPr>
        <w:pStyle w:val="a5"/>
        <w:rPr>
          <w:sz w:val="32"/>
          <w:szCs w:val="32"/>
          <w:rtl/>
        </w:rPr>
      </w:pPr>
      <w:r w:rsidRPr="00DC7874">
        <w:rPr>
          <w:rFonts w:hint="cs"/>
          <w:sz w:val="32"/>
          <w:szCs w:val="32"/>
          <w:rtl/>
        </w:rPr>
        <w:t xml:space="preserve">العلاقة بين التجارة الالكترونية </w:t>
      </w:r>
      <w:proofErr w:type="gramStart"/>
      <w:r w:rsidRPr="00DC7874">
        <w:rPr>
          <w:rFonts w:hint="cs"/>
          <w:sz w:val="32"/>
          <w:szCs w:val="32"/>
          <w:rtl/>
        </w:rPr>
        <w:t>والضريبة</w:t>
      </w:r>
      <w:r w:rsidR="00295FDD">
        <w:rPr>
          <w:rFonts w:hint="cs"/>
          <w:sz w:val="32"/>
          <w:szCs w:val="32"/>
          <w:rtl/>
        </w:rPr>
        <w:t xml:space="preserve"> </w:t>
      </w:r>
      <w:r w:rsidR="005740BF">
        <w:rPr>
          <w:rFonts w:hint="cs"/>
          <w:sz w:val="32"/>
          <w:szCs w:val="32"/>
          <w:rtl/>
        </w:rPr>
        <w:t>:</w:t>
      </w:r>
      <w:proofErr w:type="gramEnd"/>
    </w:p>
    <w:p w:rsidR="00DC7874" w:rsidRDefault="00DC7874" w:rsidP="00DC7874">
      <w:pPr>
        <w:pStyle w:val="a5"/>
        <w:rPr>
          <w:sz w:val="32"/>
          <w:szCs w:val="32"/>
          <w:rtl/>
        </w:rPr>
      </w:pPr>
      <w:r>
        <w:rPr>
          <w:rFonts w:hint="cs"/>
          <w:sz w:val="32"/>
          <w:szCs w:val="32"/>
          <w:rtl/>
        </w:rPr>
        <w:t>لم تشهد البشرية خلال تاريخها الطويل تغيرات في نمط الإنتاج والتبادل والاتصالات مثلما تشهده اليوم</w:t>
      </w:r>
    </w:p>
    <w:p w:rsidR="00DC7874" w:rsidRDefault="00DC7874" w:rsidP="00295FDD">
      <w:pPr>
        <w:pStyle w:val="a5"/>
        <w:rPr>
          <w:sz w:val="32"/>
          <w:szCs w:val="32"/>
          <w:rtl/>
        </w:rPr>
      </w:pPr>
      <w:r>
        <w:rPr>
          <w:rFonts w:hint="cs"/>
          <w:sz w:val="32"/>
          <w:szCs w:val="32"/>
          <w:rtl/>
        </w:rPr>
        <w:t xml:space="preserve">كيف لا والثورة التي تشهدها المجتمعات </w:t>
      </w:r>
      <w:r w:rsidR="009420C8">
        <w:rPr>
          <w:rFonts w:hint="cs"/>
          <w:sz w:val="32"/>
          <w:szCs w:val="32"/>
          <w:rtl/>
        </w:rPr>
        <w:t xml:space="preserve">جاءت منذ دخلت في حياتها التقنيات الحديثة </w:t>
      </w:r>
      <w:r w:rsidR="00295FDD">
        <w:rPr>
          <w:rFonts w:hint="cs"/>
          <w:sz w:val="32"/>
          <w:szCs w:val="32"/>
          <w:rtl/>
        </w:rPr>
        <w:t xml:space="preserve">للمعلومات والاتصالات في مختلف النواحي ومست مختلف القطاعات كقطاعات المعلومات والقطاع المالي والمصرفي وقطاع التجارة الي الدرجة التي حولت معها جذريا كل الأساليب والممارسات التي تستخدمها المؤسسات </w:t>
      </w:r>
      <w:r w:rsidR="00340D11">
        <w:rPr>
          <w:rFonts w:hint="cs"/>
          <w:sz w:val="32"/>
          <w:szCs w:val="32"/>
          <w:rtl/>
        </w:rPr>
        <w:t xml:space="preserve">التي تعمل في هذه القطاعات </w:t>
      </w:r>
    </w:p>
    <w:p w:rsidR="00340D11" w:rsidRDefault="00340D11" w:rsidP="00295FDD">
      <w:pPr>
        <w:pStyle w:val="a5"/>
        <w:rPr>
          <w:sz w:val="32"/>
          <w:szCs w:val="32"/>
          <w:rtl/>
        </w:rPr>
      </w:pPr>
      <w:r>
        <w:rPr>
          <w:rFonts w:hint="cs"/>
          <w:sz w:val="32"/>
          <w:szCs w:val="32"/>
          <w:rtl/>
        </w:rPr>
        <w:t xml:space="preserve">ان التطورات التي مست التجارة الالكترونية جعلت الشركات التي تودي الي اعمالا </w:t>
      </w:r>
      <w:proofErr w:type="gramStart"/>
      <w:r>
        <w:rPr>
          <w:rFonts w:hint="cs"/>
          <w:sz w:val="32"/>
          <w:szCs w:val="32"/>
          <w:rtl/>
        </w:rPr>
        <w:t>علي</w:t>
      </w:r>
      <w:proofErr w:type="gramEnd"/>
      <w:r>
        <w:rPr>
          <w:rFonts w:hint="cs"/>
          <w:sz w:val="32"/>
          <w:szCs w:val="32"/>
          <w:rtl/>
        </w:rPr>
        <w:t xml:space="preserve"> الويب تتحمل نفس الضرائب التي تتحملها أي شركه اخري لكن مع ادراج الفرق ان حتي الصفر اعمال الويب يمكن ان تتحمل ضرائب فوريه في العديد من الولايات والدول بسب المدي العالمي </w:t>
      </w:r>
      <w:r w:rsidR="00E03A2E">
        <w:rPr>
          <w:rFonts w:hint="cs"/>
          <w:sz w:val="32"/>
          <w:szCs w:val="32"/>
          <w:rtl/>
        </w:rPr>
        <w:t>للإنترنت</w:t>
      </w:r>
      <w:r>
        <w:rPr>
          <w:rFonts w:hint="cs"/>
          <w:sz w:val="32"/>
          <w:szCs w:val="32"/>
          <w:rtl/>
        </w:rPr>
        <w:t xml:space="preserve"> وتقع تحت </w:t>
      </w:r>
      <w:r w:rsidR="00E03A2E">
        <w:rPr>
          <w:rFonts w:hint="cs"/>
          <w:sz w:val="32"/>
          <w:szCs w:val="32"/>
          <w:rtl/>
        </w:rPr>
        <w:t xml:space="preserve">نفس </w:t>
      </w:r>
      <w:r>
        <w:rPr>
          <w:rFonts w:hint="cs"/>
          <w:sz w:val="32"/>
          <w:szCs w:val="32"/>
          <w:rtl/>
        </w:rPr>
        <w:t xml:space="preserve">مجموعة </w:t>
      </w:r>
      <w:r w:rsidR="00E03A2E">
        <w:rPr>
          <w:rFonts w:hint="cs"/>
          <w:sz w:val="32"/>
          <w:szCs w:val="32"/>
          <w:rtl/>
        </w:rPr>
        <w:t xml:space="preserve">قوانين الضرائب للشركات حيث انه من الواجب ان تلتزم هذه الشركات المتاجرة الكترونيا بقوانين الضرائب المتعددة من ذي اول يوم تتوجد فيه </w:t>
      </w:r>
    </w:p>
    <w:p w:rsidR="00E03A2E" w:rsidRPr="00DC7874" w:rsidRDefault="00E03A2E" w:rsidP="00295FDD">
      <w:pPr>
        <w:pStyle w:val="a5"/>
        <w:rPr>
          <w:rFonts w:hint="cs"/>
          <w:sz w:val="32"/>
          <w:szCs w:val="32"/>
          <w:rtl/>
        </w:rPr>
      </w:pPr>
      <w:r>
        <w:rPr>
          <w:rFonts w:hint="cs"/>
          <w:sz w:val="32"/>
          <w:szCs w:val="32"/>
          <w:rtl/>
        </w:rPr>
        <w:t xml:space="preserve">ويري الباحثين ان التزيد المستمر والمتسارع لانتشار التجارة الالكترونية ينجر من ورائه </w:t>
      </w:r>
      <w:r w:rsidR="005740BF">
        <w:rPr>
          <w:rFonts w:hint="cs"/>
          <w:sz w:val="32"/>
          <w:szCs w:val="32"/>
          <w:rtl/>
        </w:rPr>
        <w:t>تحقيق عوائد أرباح ضخمة مما يمهد لظهور ضريبة جديدة خصوصا وان هذه الأخيرة تعد مصدر دخل هام لمختلف دوال العالم سواء المتقدمة منها او النامية، كما  تنتج عن هذه العلاقة مجموعه من المشاكل والتي تشكل عائق في فرض الضريبة علي التجارة الإلكترونية وهذا ما سنطرق الية لاحقا.</w:t>
      </w:r>
      <w:bookmarkStart w:id="0" w:name="_GoBack"/>
      <w:bookmarkEnd w:id="0"/>
    </w:p>
    <w:p w:rsidR="00DC7874" w:rsidRPr="00DC7874" w:rsidRDefault="00DC7874" w:rsidP="00DC7874">
      <w:pPr>
        <w:pStyle w:val="1"/>
      </w:pPr>
      <w:r>
        <w:rPr>
          <w:rtl/>
        </w:rPr>
        <w:tab/>
      </w:r>
    </w:p>
    <w:sectPr w:rsidR="00DC7874" w:rsidRPr="00DC7874" w:rsidSect="00C81A66">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25D" w:rsidRDefault="000D725D" w:rsidP="00026486">
      <w:pPr>
        <w:spacing w:after="0" w:line="240" w:lineRule="auto"/>
      </w:pPr>
      <w:r>
        <w:separator/>
      </w:r>
    </w:p>
  </w:endnote>
  <w:endnote w:type="continuationSeparator" w:id="0">
    <w:p w:rsidR="000D725D" w:rsidRDefault="000D725D" w:rsidP="0002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25D" w:rsidRDefault="000D725D" w:rsidP="00026486">
      <w:pPr>
        <w:spacing w:after="0" w:line="240" w:lineRule="auto"/>
      </w:pPr>
      <w:r>
        <w:separator/>
      </w:r>
    </w:p>
  </w:footnote>
  <w:footnote w:type="continuationSeparator" w:id="0">
    <w:p w:rsidR="000D725D" w:rsidRDefault="000D725D" w:rsidP="00026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486" w:rsidRDefault="0002648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revisionView w:formatting="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86"/>
    <w:rsid w:val="00026486"/>
    <w:rsid w:val="000D725D"/>
    <w:rsid w:val="00295FDD"/>
    <w:rsid w:val="00340D11"/>
    <w:rsid w:val="005740BF"/>
    <w:rsid w:val="009420C8"/>
    <w:rsid w:val="00C81A66"/>
    <w:rsid w:val="00DC7874"/>
    <w:rsid w:val="00E03A2E"/>
    <w:rsid w:val="00E31A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D542B"/>
  <w15:chartTrackingRefBased/>
  <w15:docId w15:val="{D63CA971-FE40-4393-BFCD-A6C3312A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DC7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6486"/>
    <w:pPr>
      <w:tabs>
        <w:tab w:val="center" w:pos="4153"/>
        <w:tab w:val="right" w:pos="8306"/>
      </w:tabs>
      <w:spacing w:after="0" w:line="240" w:lineRule="auto"/>
    </w:pPr>
  </w:style>
  <w:style w:type="character" w:customStyle="1" w:styleId="Char">
    <w:name w:val="رأس الصفحة Char"/>
    <w:basedOn w:val="a0"/>
    <w:link w:val="a3"/>
    <w:uiPriority w:val="99"/>
    <w:rsid w:val="00026486"/>
  </w:style>
  <w:style w:type="paragraph" w:styleId="a4">
    <w:name w:val="footer"/>
    <w:basedOn w:val="a"/>
    <w:link w:val="Char0"/>
    <w:uiPriority w:val="99"/>
    <w:unhideWhenUsed/>
    <w:rsid w:val="00026486"/>
    <w:pPr>
      <w:tabs>
        <w:tab w:val="center" w:pos="4153"/>
        <w:tab w:val="right" w:pos="8306"/>
      </w:tabs>
      <w:spacing w:after="0" w:line="240" w:lineRule="auto"/>
    </w:pPr>
  </w:style>
  <w:style w:type="character" w:customStyle="1" w:styleId="Char0">
    <w:name w:val="تذييل الصفحة Char"/>
    <w:basedOn w:val="a0"/>
    <w:link w:val="a4"/>
    <w:uiPriority w:val="99"/>
    <w:rsid w:val="00026486"/>
  </w:style>
  <w:style w:type="paragraph" w:styleId="a5">
    <w:name w:val="No Spacing"/>
    <w:uiPriority w:val="1"/>
    <w:qFormat/>
    <w:rsid w:val="00DC7874"/>
    <w:pPr>
      <w:spacing w:after="0" w:line="240" w:lineRule="auto"/>
    </w:pPr>
  </w:style>
  <w:style w:type="character" w:customStyle="1" w:styleId="1Char">
    <w:name w:val="العنوان 1 Char"/>
    <w:basedOn w:val="a0"/>
    <w:link w:val="1"/>
    <w:uiPriority w:val="9"/>
    <w:rsid w:val="00DC78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177</Words>
  <Characters>1014</Characters>
  <Application>Microsoft Office Word</Application>
  <DocSecurity>0</DocSecurity>
  <Lines>8</Lines>
  <Paragraphs>2</Paragraphs>
  <ScaleCrop>false</ScaleCrop>
  <HeadingPairs>
    <vt:vector size="4" baseType="variant">
      <vt:variant>
        <vt:lpstr>العنوان</vt:lpstr>
      </vt:variant>
      <vt:variant>
        <vt:i4>1</vt:i4>
      </vt:variant>
      <vt:variant>
        <vt:lpstr>عناوين</vt:lpstr>
      </vt:variant>
      <vt:variant>
        <vt:i4>1</vt:i4>
      </vt:variant>
    </vt:vector>
  </HeadingPairs>
  <TitlesOfParts>
    <vt:vector size="2" baseType="lpstr">
      <vt: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Windows-10-Pro-2021</dc:creator>
  <cp:keywords/>
  <dc:description/>
  <cp:lastModifiedBy>Windows-10-Pro-2021</cp:lastModifiedBy>
  <cp:revision>1</cp:revision>
  <dcterms:created xsi:type="dcterms:W3CDTF">2023-11-19T21:17:00Z</dcterms:created>
  <dcterms:modified xsi:type="dcterms:W3CDTF">2023-11-19T22:25:00Z</dcterms:modified>
</cp:coreProperties>
</file>