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你好！请提供具体需要撰写的通知内容及相关信息（如发文机关、事由、主送机关、是否需附件等），我将严格按照《党政机关公文处理工作条例》格式要求，为你撰写规范的正式公文。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