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关于做好明日食用西兰花相关工作的通知各有关单位：根据机关后勤管理安排，为保障干部职工膳食营养均衡，定于明日统一提供西兰花作为职工食堂主菜。现将有关事项通知如下：</w:t>
      </w:r>
    </w:p>
    <w:p>
      <w:r>
        <w:t>一、供餐安排</w:t>
      </w:r>
    </w:p>
    <w:p>
      <w:r>
        <w:t>（一）行政服务中心餐饮部负责西兰花采购、清洗及烹饪工作，须确保食材新鲜、加工卫生，于明日上午10:30前完成备餐。</w:t>
      </w:r>
    </w:p>
    <w:p>
      <w:r>
        <w:t>二、食用要求</w:t>
      </w:r>
    </w:p>
    <w:p>
      <w:r>
        <w:t>（二）各部门应加强宣传引导，组织本部门人员有序就餐，提倡按需取餐、文明用餐。</w:t>
      </w:r>
    </w:p>
    <w:p>
      <w:r>
        <w:t>三、注意事项</w:t>
      </w:r>
    </w:p>
    <w:p>
      <w:r>
        <w:t>（三）对西兰花存在食物过敏情况的人员，可向食堂值班人员报备，由餐饮部提供替代菜品。</w:t>
      </w:r>
    </w:p>
    <w:p>
      <w:r>
        <w:t>（四）后勤保障处负责做好食材质量抽检工作，确保食品安全。</w:t>
      </w:r>
    </w:p>
    <w:p>
      <w:r>
        <w:t>附件：1.西兰花采购清单2.食堂值班人员安排表</w:t>
      </w:r>
    </w:p>
    <w:p>
      <w:r>
        <w:t>中共XX机关委员会XX机关事务管理局</w:t>
      </w:r>
    </w:p>
    <w:p>
      <w:r>
        <w:t>2023年X月X日</w:t>
      </w:r>
    </w:p>
    <w:p>
      <w:r>
        <w:t>（联系人：王XX，联系电话：XXXX-XXXXXXX）</w:t>
      </w:r>
    </w:p>
    <w:p>
      <w:r>
        <w:t>注：此件发至各内设机构及直属单位。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