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DD4" w:rsidRDefault="00011DD4" w:rsidP="00011DD4">
      <w:pPr>
        <w:pStyle w:val="Heading2"/>
      </w:pPr>
      <w:bookmarkStart w:id="0" w:name="_Toc493765299"/>
      <w:bookmarkStart w:id="1" w:name="_GoBack"/>
      <w:r>
        <w:t xml:space="preserve">Pre-sale and ICO Legal </w:t>
      </w:r>
      <w:r w:rsidRPr="00C73B4C">
        <w:rPr>
          <w:color w:val="0070C0"/>
        </w:rPr>
        <w:t>disclaimer</w:t>
      </w:r>
      <w:bookmarkEnd w:id="0"/>
    </w:p>
    <w:p w:rsidR="00011DD4" w:rsidRPr="007C6945" w:rsidRDefault="00011DD4" w:rsidP="00011DD4">
      <w:pPr>
        <w:rPr>
          <w:lang w:eastAsia="en-AU"/>
        </w:rPr>
      </w:pPr>
      <w:bookmarkStart w:id="2" w:name="_Appendix_A:_JSON"/>
      <w:bookmarkEnd w:id="2"/>
      <w:r>
        <w:rPr>
          <w:lang w:eastAsia="en-AU"/>
        </w:rPr>
        <w:t>By participating in the Assistive Reality ARX Pre-sale and/or ICO Token Crowdsale or</w:t>
      </w:r>
      <w:r w:rsidRPr="007C6945">
        <w:rPr>
          <w:lang w:eastAsia="en-AU"/>
        </w:rPr>
        <w:t xml:space="preserve"> making use of any information </w:t>
      </w:r>
      <w:r>
        <w:rPr>
          <w:lang w:eastAsia="en-AU"/>
        </w:rPr>
        <w:t>in</w:t>
      </w:r>
      <w:r w:rsidRPr="007C6945">
        <w:rPr>
          <w:lang w:eastAsia="en-AU"/>
        </w:rPr>
        <w:t xml:space="preserve"> this w</w:t>
      </w:r>
      <w:r>
        <w:rPr>
          <w:lang w:eastAsia="en-AU"/>
        </w:rPr>
        <w:t>hitepaper or available on the aronline.io website</w:t>
      </w:r>
      <w:r w:rsidRPr="007C6945">
        <w:rPr>
          <w:lang w:eastAsia="en-AU"/>
        </w:rPr>
        <w:t>, you agree to the following:</w:t>
      </w:r>
    </w:p>
    <w:p w:rsidR="00011DD4" w:rsidRPr="007C6945" w:rsidRDefault="00011DD4" w:rsidP="00011DD4">
      <w:pPr>
        <w:rPr>
          <w:lang w:eastAsia="en-AU"/>
        </w:rPr>
      </w:pPr>
      <w:r>
        <w:rPr>
          <w:b/>
          <w:bCs/>
          <w:lang w:eastAsia="en-AU"/>
        </w:rPr>
        <w:t>GENERAL WARNING-</w:t>
      </w:r>
      <w:r>
        <w:rPr>
          <w:b/>
          <w:bCs/>
          <w:lang w:eastAsia="en-AU"/>
        </w:rPr>
        <w:br/>
      </w:r>
      <w:r>
        <w:rPr>
          <w:lang w:eastAsia="en-AU"/>
        </w:rPr>
        <w:t>By u</w:t>
      </w:r>
      <w:r w:rsidRPr="007C6945">
        <w:rPr>
          <w:lang w:eastAsia="en-AU"/>
        </w:rPr>
        <w:t xml:space="preserve">sing the services provided by </w:t>
      </w:r>
      <w:r>
        <w:rPr>
          <w:lang w:eastAsia="en-AU"/>
        </w:rPr>
        <w:t>Assistive Reality, you the</w:t>
      </w:r>
      <w:r w:rsidRPr="007C6945">
        <w:rPr>
          <w:lang w:eastAsia="en-AU"/>
        </w:rPr>
        <w:t xml:space="preserve"> </w:t>
      </w:r>
      <w:r>
        <w:rPr>
          <w:lang w:eastAsia="en-AU"/>
        </w:rPr>
        <w:t>(</w:t>
      </w:r>
      <w:r w:rsidRPr="007C6945">
        <w:rPr>
          <w:lang w:eastAsia="en-AU"/>
        </w:rPr>
        <w:t>User</w:t>
      </w:r>
      <w:r>
        <w:rPr>
          <w:lang w:eastAsia="en-AU"/>
        </w:rPr>
        <w:t>)</w:t>
      </w:r>
      <w:r w:rsidRPr="007C6945">
        <w:rPr>
          <w:lang w:eastAsia="en-AU"/>
        </w:rPr>
        <w:t xml:space="preserve"> </w:t>
      </w:r>
      <w:r>
        <w:rPr>
          <w:lang w:eastAsia="en-AU"/>
        </w:rPr>
        <w:t xml:space="preserve">as either an </w:t>
      </w:r>
      <w:r w:rsidRPr="007C6945">
        <w:rPr>
          <w:lang w:eastAsia="en-AU"/>
        </w:rPr>
        <w:t xml:space="preserve">Initial Coin Offering (hereinafter – </w:t>
      </w:r>
      <w:r>
        <w:rPr>
          <w:lang w:eastAsia="en-AU"/>
        </w:rPr>
        <w:t>Pre-sale and/or ICO or Crowdsale</w:t>
      </w:r>
      <w:r w:rsidRPr="007C6945">
        <w:rPr>
          <w:lang w:eastAsia="en-AU"/>
        </w:rPr>
        <w:t xml:space="preserve">) </w:t>
      </w:r>
      <w:r>
        <w:rPr>
          <w:lang w:eastAsia="en-AU"/>
        </w:rPr>
        <w:t xml:space="preserve">participant or (User) of Assistive Reality alpha products or services, </w:t>
      </w:r>
      <w:r w:rsidRPr="007C6945">
        <w:rPr>
          <w:lang w:eastAsia="en-AU"/>
        </w:rPr>
        <w:t>fully understands and agrees with the following:</w:t>
      </w:r>
    </w:p>
    <w:p w:rsidR="00011DD4" w:rsidRPr="007C6945" w:rsidRDefault="00011DD4" w:rsidP="00011DD4">
      <w:pPr>
        <w:pStyle w:val="ListParagraph"/>
        <w:numPr>
          <w:ilvl w:val="0"/>
          <w:numId w:val="1"/>
        </w:numPr>
        <w:rPr>
          <w:lang w:eastAsia="en-AU"/>
        </w:rPr>
      </w:pPr>
      <w:r w:rsidRPr="007C6945">
        <w:rPr>
          <w:lang w:eastAsia="en-AU"/>
        </w:rPr>
        <w:t xml:space="preserve">User </w:t>
      </w:r>
      <w:r>
        <w:rPr>
          <w:lang w:eastAsia="en-AU"/>
        </w:rPr>
        <w:t>understands and acknowledges that ARX tokens will be provided by the Pre-sale and/or ICO smart contract in the order that transactions are received by it and no alteration of this can be made by any party</w:t>
      </w:r>
      <w:r>
        <w:rPr>
          <w:lang w:eastAsia="en-AU"/>
        </w:rPr>
        <w:br/>
      </w:r>
    </w:p>
    <w:p w:rsidR="00011DD4" w:rsidRDefault="00011DD4" w:rsidP="00011DD4">
      <w:pPr>
        <w:pStyle w:val="ListParagraph"/>
        <w:numPr>
          <w:ilvl w:val="0"/>
          <w:numId w:val="1"/>
        </w:numPr>
        <w:rPr>
          <w:lang w:eastAsia="en-AU"/>
        </w:rPr>
      </w:pPr>
      <w:r w:rsidRPr="007C6945">
        <w:rPr>
          <w:lang w:eastAsia="en-AU"/>
        </w:rPr>
        <w:t xml:space="preserve">User understands that </w:t>
      </w:r>
      <w:r>
        <w:rPr>
          <w:lang w:eastAsia="en-AU"/>
        </w:rPr>
        <w:t>Assistive Reality</w:t>
      </w:r>
      <w:r w:rsidRPr="007C6945">
        <w:rPr>
          <w:lang w:eastAsia="en-AU"/>
        </w:rPr>
        <w:t xml:space="preserve"> carries no liability for the </w:t>
      </w:r>
      <w:r>
        <w:rPr>
          <w:lang w:eastAsia="en-AU"/>
        </w:rPr>
        <w:t>ability to take part in the</w:t>
      </w:r>
      <w:r w:rsidRPr="007C6945">
        <w:rPr>
          <w:lang w:eastAsia="en-AU"/>
        </w:rPr>
        <w:t xml:space="preserve"> </w:t>
      </w:r>
      <w:r>
        <w:rPr>
          <w:lang w:eastAsia="en-AU"/>
        </w:rPr>
        <w:t>Pre-sale and/or ICO</w:t>
      </w:r>
      <w:r w:rsidRPr="007C6945">
        <w:rPr>
          <w:lang w:eastAsia="en-AU"/>
        </w:rPr>
        <w:t xml:space="preserve"> for reasons beyond the control of </w:t>
      </w:r>
      <w:r>
        <w:rPr>
          <w:lang w:eastAsia="en-AU"/>
        </w:rPr>
        <w:t>Assistive Reality</w:t>
      </w:r>
      <w:r w:rsidRPr="007C6945">
        <w:rPr>
          <w:lang w:eastAsia="en-AU"/>
        </w:rPr>
        <w:t xml:space="preserve"> including but not limited </w:t>
      </w:r>
      <w:r>
        <w:rPr>
          <w:lang w:eastAsia="en-AU"/>
        </w:rPr>
        <w:t>to the Pre-sale and/or ICO duration, transaction mining delays and node-related issues</w:t>
      </w:r>
      <w:r>
        <w:rPr>
          <w:lang w:eastAsia="en-AU"/>
        </w:rPr>
        <w:br/>
      </w:r>
    </w:p>
    <w:p w:rsidR="00011DD4" w:rsidRPr="007C6945" w:rsidRDefault="00011DD4" w:rsidP="00011DD4">
      <w:pPr>
        <w:pStyle w:val="ListParagraph"/>
        <w:numPr>
          <w:ilvl w:val="0"/>
          <w:numId w:val="1"/>
        </w:numPr>
        <w:rPr>
          <w:lang w:eastAsia="en-AU"/>
        </w:rPr>
      </w:pPr>
      <w:r>
        <w:rPr>
          <w:lang w:eastAsia="en-AU"/>
        </w:rPr>
        <w:t>Pending a successful Pre-sale and/or ICO, Assistive Reality team members will be focused on completing the company start-up and delivering on milestones. However Assistive Reality</w:t>
      </w:r>
      <w:r w:rsidRPr="007C6945">
        <w:rPr>
          <w:lang w:eastAsia="en-AU"/>
        </w:rPr>
        <w:t xml:space="preserve"> undertakes </w:t>
      </w:r>
      <w:r>
        <w:rPr>
          <w:lang w:eastAsia="en-AU"/>
        </w:rPr>
        <w:t>no</w:t>
      </w:r>
      <w:r w:rsidRPr="007C6945">
        <w:rPr>
          <w:lang w:eastAsia="en-AU"/>
        </w:rPr>
        <w:t xml:space="preserve"> obligations to act on behalf and in the interests of User in the </w:t>
      </w:r>
      <w:r>
        <w:rPr>
          <w:lang w:eastAsia="en-AU"/>
        </w:rPr>
        <w:t xml:space="preserve">Pre-sale and/or ICO </w:t>
      </w:r>
      <w:r w:rsidRPr="007C6945">
        <w:rPr>
          <w:lang w:eastAsia="en-AU"/>
        </w:rPr>
        <w:t>being held in the future</w:t>
      </w:r>
      <w:r>
        <w:rPr>
          <w:lang w:eastAsia="en-AU"/>
        </w:rPr>
        <w:br/>
      </w:r>
    </w:p>
    <w:p w:rsidR="00011DD4" w:rsidRPr="007C6945" w:rsidRDefault="00011DD4" w:rsidP="00011DD4">
      <w:pPr>
        <w:pStyle w:val="ListParagraph"/>
        <w:numPr>
          <w:ilvl w:val="0"/>
          <w:numId w:val="1"/>
        </w:numPr>
        <w:rPr>
          <w:lang w:eastAsia="en-AU"/>
        </w:rPr>
      </w:pPr>
      <w:r w:rsidRPr="007C6945">
        <w:rPr>
          <w:lang w:eastAsia="en-AU"/>
        </w:rPr>
        <w:t xml:space="preserve">User understands that by transferring assets to </w:t>
      </w:r>
      <w:r>
        <w:rPr>
          <w:lang w:eastAsia="en-AU"/>
        </w:rPr>
        <w:t>Assistive Reality,</w:t>
      </w:r>
      <w:r w:rsidRPr="007C6945">
        <w:rPr>
          <w:lang w:eastAsia="en-AU"/>
        </w:rPr>
        <w:t xml:space="preserve"> </w:t>
      </w:r>
      <w:r>
        <w:rPr>
          <w:lang w:eastAsia="en-AU"/>
        </w:rPr>
        <w:t xml:space="preserve">User makes the </w:t>
      </w:r>
      <w:r w:rsidRPr="007C6945">
        <w:rPr>
          <w:lang w:eastAsia="en-AU"/>
        </w:rPr>
        <w:t xml:space="preserve">final decision on deposition </w:t>
      </w:r>
      <w:r>
        <w:rPr>
          <w:lang w:eastAsia="en-AU"/>
        </w:rPr>
        <w:t xml:space="preserve">of </w:t>
      </w:r>
      <w:r w:rsidRPr="007C6945">
        <w:rPr>
          <w:lang w:eastAsia="en-AU"/>
        </w:rPr>
        <w:t>cash</w:t>
      </w:r>
      <w:r>
        <w:rPr>
          <w:lang w:eastAsia="en-AU"/>
        </w:rPr>
        <w:t xml:space="preserve"> or other</w:t>
      </w:r>
      <w:r w:rsidRPr="007C6945">
        <w:rPr>
          <w:lang w:eastAsia="en-AU"/>
        </w:rPr>
        <w:t xml:space="preserve"> assets and has no right </w:t>
      </w:r>
      <w:r>
        <w:rPr>
          <w:lang w:eastAsia="en-AU"/>
        </w:rPr>
        <w:t xml:space="preserve">of </w:t>
      </w:r>
      <w:r w:rsidRPr="007C6945">
        <w:rPr>
          <w:lang w:eastAsia="en-AU"/>
        </w:rPr>
        <w:t>refund</w:t>
      </w:r>
      <w:r>
        <w:rPr>
          <w:lang w:eastAsia="en-AU"/>
        </w:rPr>
        <w:t xml:space="preserve"> except</w:t>
      </w:r>
      <w:r w:rsidRPr="007C6945">
        <w:rPr>
          <w:lang w:eastAsia="en-AU"/>
        </w:rPr>
        <w:t xml:space="preserve"> </w:t>
      </w:r>
      <w:r>
        <w:rPr>
          <w:lang w:eastAsia="en-AU"/>
        </w:rPr>
        <w:t>that which is provided by the Pre-sale and/or ICO smart contract code itself (that being, a 100% refund when capital raised is under the minimum cap and the Pre-sale and/or ICO/</w:t>
      </w:r>
      <w:proofErr w:type="spellStart"/>
      <w:r>
        <w:rPr>
          <w:lang w:eastAsia="en-AU"/>
        </w:rPr>
        <w:t>crowdsale</w:t>
      </w:r>
      <w:proofErr w:type="spellEnd"/>
      <w:r>
        <w:rPr>
          <w:lang w:eastAsia="en-AU"/>
        </w:rPr>
        <w:t xml:space="preserve"> period has expired)</w:t>
      </w:r>
    </w:p>
    <w:p w:rsidR="00011DD4" w:rsidRDefault="00011DD4" w:rsidP="00011DD4">
      <w:pPr>
        <w:rPr>
          <w:lang w:eastAsia="en-AU"/>
        </w:rPr>
      </w:pPr>
      <w:r>
        <w:rPr>
          <w:b/>
        </w:rPr>
        <w:t>TAX WARNING-</w:t>
      </w:r>
      <w:r>
        <w:br/>
      </w:r>
      <w:r w:rsidRPr="007C6945">
        <w:rPr>
          <w:lang w:eastAsia="en-AU"/>
        </w:rPr>
        <w:t xml:space="preserve">User understands that </w:t>
      </w:r>
      <w:r>
        <w:rPr>
          <w:lang w:eastAsia="en-AU"/>
        </w:rPr>
        <w:t>Assistive Reality</w:t>
      </w:r>
      <w:r w:rsidRPr="007C6945">
        <w:rPr>
          <w:lang w:eastAsia="en-AU"/>
        </w:rPr>
        <w:t xml:space="preserve"> does not act as </w:t>
      </w:r>
      <w:r>
        <w:rPr>
          <w:lang w:eastAsia="en-AU"/>
        </w:rPr>
        <w:t xml:space="preserve">a </w:t>
      </w:r>
      <w:r w:rsidRPr="007C6945">
        <w:rPr>
          <w:lang w:eastAsia="en-AU"/>
        </w:rPr>
        <w:t xml:space="preserve">tax agent of User; User and </w:t>
      </w:r>
      <w:r>
        <w:rPr>
          <w:lang w:eastAsia="en-AU"/>
        </w:rPr>
        <w:t>Assistive Reality</w:t>
      </w:r>
      <w:r w:rsidRPr="007C6945">
        <w:rPr>
          <w:lang w:eastAsia="en-AU"/>
        </w:rPr>
        <w:t xml:space="preserve"> carry their tax obligations solely under the applicable laws</w:t>
      </w:r>
      <w:r>
        <w:rPr>
          <w:lang w:eastAsia="en-AU"/>
        </w:rPr>
        <w:t xml:space="preserve"> of the country and location they reside in</w:t>
      </w:r>
      <w:r w:rsidRPr="007C6945">
        <w:rPr>
          <w:lang w:eastAsia="en-AU"/>
        </w:rPr>
        <w:t>.</w:t>
      </w:r>
      <w:r>
        <w:rPr>
          <w:lang w:eastAsia="en-AU"/>
        </w:rPr>
        <w:t xml:space="preserve"> Assistive Reality</w:t>
      </w:r>
      <w:r w:rsidRPr="007C6945">
        <w:rPr>
          <w:lang w:eastAsia="en-AU"/>
        </w:rPr>
        <w:t xml:space="preserve"> is not a tax agent and therefore shall not provide Users' financial information to any third parties. This information shall not be disclosed unless officially requested by govern</w:t>
      </w:r>
      <w:r>
        <w:rPr>
          <w:lang w:eastAsia="en-AU"/>
        </w:rPr>
        <w:t>ment authorities.</w:t>
      </w:r>
    </w:p>
    <w:p w:rsidR="00011DD4" w:rsidRDefault="00011DD4" w:rsidP="00011DD4">
      <w:pPr>
        <w:rPr>
          <w:lang w:eastAsia="en-AU"/>
        </w:rPr>
      </w:pPr>
      <w:r w:rsidRPr="00C73B4C">
        <w:rPr>
          <w:b/>
        </w:rPr>
        <w:t>NO WARRANTIES</w:t>
      </w:r>
      <w:r>
        <w:rPr>
          <w:b/>
        </w:rPr>
        <w:t>-</w:t>
      </w:r>
      <w:r w:rsidRPr="00C73B4C">
        <w:rPr>
          <w:b/>
        </w:rPr>
        <w:br/>
      </w:r>
      <w:r w:rsidRPr="007C6945">
        <w:rPr>
          <w:lang w:eastAsia="en-AU"/>
        </w:rPr>
        <w:t>All of the info</w:t>
      </w:r>
      <w:r>
        <w:rPr>
          <w:lang w:eastAsia="en-AU"/>
        </w:rPr>
        <w:t>rmation provided within this whitepaper i</w:t>
      </w:r>
      <w:r w:rsidRPr="007C6945">
        <w:rPr>
          <w:lang w:eastAsia="en-AU"/>
        </w:rPr>
        <w:t>s provided “AS-IS” and with no warranties. No express or implied warranties of any type, including implied warranties of merchantability or fitness for a particular purpose, are made with respect to the information, or any use of the information, on this site o</w:t>
      </w:r>
      <w:r>
        <w:rPr>
          <w:lang w:eastAsia="en-AU"/>
        </w:rPr>
        <w:t>r</w:t>
      </w:r>
      <w:r w:rsidRPr="007C6945">
        <w:rPr>
          <w:lang w:eastAsia="en-AU"/>
        </w:rPr>
        <w:t xml:space="preserve"> platform.</w:t>
      </w:r>
      <w:r>
        <w:rPr>
          <w:lang w:eastAsia="en-AU"/>
        </w:rPr>
        <w:t xml:space="preserve"> Assistive Reality</w:t>
      </w:r>
      <w:r w:rsidRPr="007C6945">
        <w:rPr>
          <w:lang w:eastAsia="en-AU"/>
        </w:rPr>
        <w:t xml:space="preserve"> makes no representations and extends no warranties of any type as to the accuracy or completeness of any information or content </w:t>
      </w:r>
      <w:r>
        <w:rPr>
          <w:lang w:eastAsia="en-AU"/>
        </w:rPr>
        <w:t>in this whitepaper or regarding this platform.</w:t>
      </w:r>
    </w:p>
    <w:p w:rsidR="00011DD4" w:rsidRPr="007C6945" w:rsidRDefault="00011DD4" w:rsidP="00011DD4">
      <w:pPr>
        <w:rPr>
          <w:lang w:eastAsia="en-AU"/>
        </w:rPr>
      </w:pPr>
      <w:r>
        <w:rPr>
          <w:b/>
          <w:bCs/>
          <w:lang w:eastAsia="en-AU"/>
        </w:rPr>
        <w:lastRenderedPageBreak/>
        <w:t>DISCLAIMER OF LIABILITY-</w:t>
      </w:r>
      <w:r>
        <w:rPr>
          <w:b/>
          <w:bCs/>
          <w:lang w:eastAsia="en-AU"/>
        </w:rPr>
        <w:br/>
      </w:r>
      <w:r>
        <w:rPr>
          <w:lang w:eastAsia="en-AU"/>
        </w:rPr>
        <w:t>Assistive Reality</w:t>
      </w:r>
      <w:r w:rsidRPr="007C6945">
        <w:rPr>
          <w:lang w:eastAsia="en-AU"/>
        </w:rPr>
        <w:t xml:space="preserve"> specifically </w:t>
      </w:r>
      <w:r>
        <w:rPr>
          <w:lang w:eastAsia="en-AU"/>
        </w:rPr>
        <w:t>disclaims</w:t>
      </w:r>
      <w:r w:rsidRPr="007C6945">
        <w:rPr>
          <w:lang w:eastAsia="en-AU"/>
        </w:rPr>
        <w:t xml:space="preserve"> </w:t>
      </w:r>
      <w:r>
        <w:rPr>
          <w:lang w:eastAsia="en-AU"/>
        </w:rPr>
        <w:t>liability</w:t>
      </w:r>
      <w:r w:rsidRPr="007C6945">
        <w:rPr>
          <w:lang w:eastAsia="en-AU"/>
        </w:rPr>
        <w:t xml:space="preserve"> </w:t>
      </w:r>
      <w:r>
        <w:rPr>
          <w:lang w:eastAsia="en-AU"/>
        </w:rPr>
        <w:t>for</w:t>
      </w:r>
      <w:r w:rsidRPr="007C6945">
        <w:rPr>
          <w:lang w:eastAsia="en-AU"/>
        </w:rPr>
        <w:t xml:space="preserve"> </w:t>
      </w:r>
      <w:r>
        <w:rPr>
          <w:lang w:eastAsia="en-AU"/>
        </w:rPr>
        <w:t>incidental or consequential</w:t>
      </w:r>
      <w:r w:rsidRPr="007C6945">
        <w:rPr>
          <w:lang w:eastAsia="en-AU"/>
        </w:rPr>
        <w:t xml:space="preserve"> </w:t>
      </w:r>
      <w:r>
        <w:rPr>
          <w:lang w:eastAsia="en-AU"/>
        </w:rPr>
        <w:t>damages</w:t>
      </w:r>
      <w:r w:rsidRPr="007C6945">
        <w:rPr>
          <w:lang w:eastAsia="en-AU"/>
        </w:rPr>
        <w:t xml:space="preserve"> and assumes no responsibility or liability for any loss or damage suffered by any person as a result of the use or misuse of any of the information or content </w:t>
      </w:r>
      <w:r>
        <w:rPr>
          <w:lang w:eastAsia="en-AU"/>
        </w:rPr>
        <w:t>in this whitepaper or on the aronline.io website</w:t>
      </w:r>
      <w:r w:rsidRPr="007C6945">
        <w:rPr>
          <w:lang w:eastAsia="en-AU"/>
        </w:rPr>
        <w:t xml:space="preserve">. </w:t>
      </w:r>
      <w:r>
        <w:rPr>
          <w:lang w:eastAsia="en-AU"/>
        </w:rPr>
        <w:t>Assistive Reality</w:t>
      </w:r>
      <w:r w:rsidRPr="007C6945">
        <w:rPr>
          <w:lang w:eastAsia="en-AU"/>
        </w:rPr>
        <w:t xml:space="preserve"> assumes or undertakes </w:t>
      </w:r>
      <w:r>
        <w:rPr>
          <w:lang w:eastAsia="en-AU"/>
        </w:rPr>
        <w:t xml:space="preserve">no liability </w:t>
      </w:r>
      <w:r w:rsidRPr="007C6945">
        <w:rPr>
          <w:lang w:eastAsia="en-AU"/>
        </w:rPr>
        <w:t xml:space="preserve">for any loss or damage suffered as a result of the use, misuse or reliance on the information and content </w:t>
      </w:r>
      <w:r>
        <w:rPr>
          <w:lang w:eastAsia="en-AU"/>
        </w:rPr>
        <w:t xml:space="preserve">in this whitepaper or </w:t>
      </w:r>
      <w:r w:rsidRPr="007C6945">
        <w:rPr>
          <w:lang w:eastAsia="en-AU"/>
        </w:rPr>
        <w:t>on th</w:t>
      </w:r>
      <w:r>
        <w:rPr>
          <w:lang w:eastAsia="en-AU"/>
        </w:rPr>
        <w:t>e aronline.io website.</w:t>
      </w:r>
    </w:p>
    <w:p w:rsidR="00011DD4" w:rsidRDefault="00011DD4" w:rsidP="00011DD4">
      <w:pPr>
        <w:rPr>
          <w:lang w:eastAsia="en-AU"/>
        </w:rPr>
      </w:pPr>
      <w:r>
        <w:rPr>
          <w:lang w:eastAsia="en-AU"/>
        </w:rPr>
        <w:t>In no event shall Assistive Reality be liable to User for any special, indirect, incidental, consequential, exemplary or punitive damages (including lost or anticipated revenues or profits and failure to realise expected savings arising from any claim relating to the services provided by Assistive Reality) whether such claim is based on warranty, contract, tort (including negligence or strict liability) or otherwise or likelihood of the same.</w:t>
      </w:r>
    </w:p>
    <w:p w:rsidR="00011DD4" w:rsidRDefault="00011DD4" w:rsidP="00011DD4">
      <w:pPr>
        <w:rPr>
          <w:lang w:eastAsia="en-AU"/>
        </w:rPr>
      </w:pPr>
      <w:r>
        <w:rPr>
          <w:b/>
          <w:bCs/>
          <w:lang w:eastAsia="en-AU"/>
        </w:rPr>
        <w:t>USE AT YOUR OWN RISK-</w:t>
      </w:r>
      <w:r>
        <w:rPr>
          <w:b/>
          <w:bCs/>
          <w:lang w:eastAsia="en-AU"/>
        </w:rPr>
        <w:br/>
      </w:r>
      <w:r w:rsidRPr="007C6945">
        <w:rPr>
          <w:lang w:eastAsia="en-AU"/>
        </w:rPr>
        <w:t xml:space="preserve">By using the </w:t>
      </w:r>
      <w:r>
        <w:rPr>
          <w:lang w:eastAsia="en-AU"/>
        </w:rPr>
        <w:t xml:space="preserve">Pre-sale and/or ICO smart contract for ARX, the Assistive Reality </w:t>
      </w:r>
      <w:r w:rsidRPr="007C6945">
        <w:rPr>
          <w:lang w:eastAsia="en-AU"/>
        </w:rPr>
        <w:t xml:space="preserve">platform </w:t>
      </w:r>
      <w:r>
        <w:rPr>
          <w:lang w:eastAsia="en-AU"/>
        </w:rPr>
        <w:t xml:space="preserve">or aronline.io </w:t>
      </w:r>
      <w:r w:rsidRPr="007C6945">
        <w:rPr>
          <w:lang w:eastAsia="en-AU"/>
        </w:rPr>
        <w:t xml:space="preserve">website including but not limited to the transferring assets to </w:t>
      </w:r>
      <w:r>
        <w:rPr>
          <w:lang w:eastAsia="en-AU"/>
        </w:rPr>
        <w:t>Assistive Reality</w:t>
      </w:r>
      <w:r w:rsidRPr="007C6945">
        <w:rPr>
          <w:lang w:eastAsia="en-AU"/>
        </w:rPr>
        <w:t xml:space="preserve">, User confirms that he undertakes and understand all the possible risks that directly or indirectly arise from the activity connected with </w:t>
      </w:r>
      <w:r>
        <w:rPr>
          <w:lang w:eastAsia="en-AU"/>
        </w:rPr>
        <w:t>User’s participation in the Pre-sale and/or ICO and/or use of Assistive Reality services and products</w:t>
      </w:r>
      <w:r w:rsidRPr="007C6945">
        <w:rPr>
          <w:lang w:eastAsia="en-AU"/>
        </w:rPr>
        <w:t xml:space="preserve">. </w:t>
      </w:r>
    </w:p>
    <w:p w:rsidR="00A3338D" w:rsidRDefault="00011DD4" w:rsidP="00011DD4">
      <w:pPr>
        <w:rPr>
          <w:lang w:eastAsia="en-AU"/>
        </w:rPr>
      </w:pPr>
      <w:r>
        <w:rPr>
          <w:b/>
          <w:bCs/>
          <w:lang w:eastAsia="en-AU"/>
        </w:rPr>
        <w:t>FORCE-MAJEURE-</w:t>
      </w:r>
      <w:r>
        <w:rPr>
          <w:b/>
          <w:bCs/>
          <w:lang w:eastAsia="en-AU"/>
        </w:rPr>
        <w:br/>
      </w:r>
      <w:r w:rsidRPr="007C6945">
        <w:rPr>
          <w:lang w:eastAsia="en-AU"/>
        </w:rPr>
        <w:t xml:space="preserve">User understands that </w:t>
      </w:r>
      <w:r>
        <w:rPr>
          <w:lang w:eastAsia="en-AU"/>
        </w:rPr>
        <w:t>Assistive Reality</w:t>
      </w:r>
      <w:r w:rsidRPr="007C6945">
        <w:rPr>
          <w:lang w:eastAsia="en-AU"/>
        </w:rPr>
        <w:t xml:space="preserve"> will not be liable to User for any breach hereunder, including for failure to deliver or delays in delivery of the Services occasioned by causes beyond the control of </w:t>
      </w:r>
      <w:r>
        <w:rPr>
          <w:lang w:eastAsia="en-AU"/>
        </w:rPr>
        <w:t>Assistive Reality</w:t>
      </w:r>
      <w:r w:rsidRPr="007C6945">
        <w:rPr>
          <w:lang w:eastAsia="en-AU"/>
        </w:rPr>
        <w:t xml:space="preserve"> including but not limited to unavailability of materials, strikes, labo</w:t>
      </w:r>
      <w:r>
        <w:rPr>
          <w:lang w:eastAsia="en-AU"/>
        </w:rPr>
        <w:t>u</w:t>
      </w:r>
      <w:r w:rsidRPr="007C6945">
        <w:rPr>
          <w:lang w:eastAsia="en-AU"/>
        </w:rPr>
        <w:t>r slowdowns and stoppages, labo</w:t>
      </w:r>
      <w:r>
        <w:rPr>
          <w:lang w:eastAsia="en-AU"/>
        </w:rPr>
        <w:t>u</w:t>
      </w:r>
      <w:r w:rsidRPr="007C6945">
        <w:rPr>
          <w:lang w:eastAsia="en-AU"/>
        </w:rPr>
        <w:t xml:space="preserve">r shortages, lockouts, fires, floods, earthquakes, storms, droughts, adverse weather, riots, thefts, accidents, embargoes, war (whether or not declared) or other outbreak of hostilities, civil strife, acts of governments, acts of God, governmental acts or regulations, orders or injunctions, or other reasons, whether similar or dissimilar to the foregoing </w:t>
      </w:r>
      <w:r>
        <w:rPr>
          <w:lang w:eastAsia="en-AU"/>
        </w:rPr>
        <w:t>(each a “Force Majeure Event”).</w:t>
      </w:r>
    </w:p>
    <w:p w:rsidR="00A3338D" w:rsidRPr="004F4F89" w:rsidRDefault="00A3338D" w:rsidP="00A3338D">
      <w:pPr>
        <w:rPr>
          <w:lang w:eastAsia="en-AU"/>
        </w:rPr>
      </w:pPr>
      <w:r>
        <w:rPr>
          <w:b/>
          <w:bCs/>
          <w:lang w:eastAsia="en-AU"/>
        </w:rPr>
        <w:t>NOT A SECURITY, ALTERNATIVE-TO-CASH OR OTHER VALUE HOLDER-</w:t>
      </w:r>
      <w:r>
        <w:rPr>
          <w:b/>
          <w:bCs/>
          <w:lang w:eastAsia="en-AU"/>
        </w:rPr>
        <w:br/>
      </w:r>
      <w:r w:rsidRPr="007C6945">
        <w:rPr>
          <w:lang w:eastAsia="en-AU"/>
        </w:rPr>
        <w:t xml:space="preserve">User understands that </w:t>
      </w:r>
      <w:r>
        <w:rPr>
          <w:lang w:eastAsia="en-AU"/>
        </w:rPr>
        <w:t>Assistive Reality</w:t>
      </w:r>
      <w:r w:rsidRPr="007C6945">
        <w:rPr>
          <w:lang w:eastAsia="en-AU"/>
        </w:rPr>
        <w:t xml:space="preserve"> </w:t>
      </w:r>
      <w:r>
        <w:rPr>
          <w:lang w:eastAsia="en-AU"/>
        </w:rPr>
        <w:t>ARX tokens are not offered as a security, share, alternative-to-cash or any other form of tangible value holder. Tokens are to be used and consumed on an entirely individual basis separate from the operation of cash assets or other transfers to/from fiat currency cash holders. There is no relationship between ARX tokens and monetary value other than that conferred by third-party digital currency exchanges unrelated to Assistive Reality. At no point in time does Assistive Reality confer, imply or grant any value to ARX tokens other than ARX tokens can be used to unlock unique items within an Assistive Reality experience, application, or platform tool.</w:t>
      </w:r>
    </w:p>
    <w:p w:rsidR="00A3338D" w:rsidRDefault="00A3338D" w:rsidP="00011DD4">
      <w:pPr>
        <w:rPr>
          <w:lang w:eastAsia="en-AU"/>
        </w:rPr>
      </w:pPr>
    </w:p>
    <w:p w:rsidR="00A3338D" w:rsidRDefault="00A3338D" w:rsidP="00011DD4">
      <w:pPr>
        <w:rPr>
          <w:lang w:eastAsia="en-AU"/>
        </w:rPr>
      </w:pPr>
    </w:p>
    <w:p w:rsidR="0090182F" w:rsidRPr="004F4F89" w:rsidRDefault="0090182F" w:rsidP="00011DD4">
      <w:pPr>
        <w:rPr>
          <w:lang w:eastAsia="en-AU"/>
        </w:rPr>
      </w:pPr>
    </w:p>
    <w:p w:rsidR="00011DD4" w:rsidRDefault="00011DD4" w:rsidP="00011DD4">
      <w:pPr>
        <w:rPr>
          <w:lang w:eastAsia="en-AU"/>
        </w:rPr>
      </w:pPr>
      <w:r>
        <w:rPr>
          <w:b/>
          <w:bCs/>
          <w:lang w:eastAsia="en-AU"/>
        </w:rPr>
        <w:lastRenderedPageBreak/>
        <w:t>FINAL WARNING-</w:t>
      </w:r>
      <w:r>
        <w:rPr>
          <w:b/>
          <w:bCs/>
          <w:lang w:eastAsia="en-AU"/>
        </w:rPr>
        <w:br/>
      </w:r>
      <w:r>
        <w:rPr>
          <w:lang w:eastAsia="en-AU"/>
        </w:rPr>
        <w:t>Pre-sale and/or ICO participations can be</w:t>
      </w:r>
      <w:r w:rsidRPr="007C6945">
        <w:rPr>
          <w:lang w:eastAsia="en-AU"/>
        </w:rPr>
        <w:t xml:space="preserve"> can be considered High-Risk Trading</w:t>
      </w:r>
      <w:r>
        <w:rPr>
          <w:lang w:eastAsia="en-AU"/>
        </w:rPr>
        <w:t>; p</w:t>
      </w:r>
      <w:r w:rsidRPr="007C6945">
        <w:rPr>
          <w:lang w:eastAsia="en-AU"/>
        </w:rPr>
        <w:t xml:space="preserve">urchasing financial instruments via </w:t>
      </w:r>
      <w:r>
        <w:rPr>
          <w:lang w:eastAsia="en-AU"/>
        </w:rPr>
        <w:t>a Pre-sale and/or ICO</w:t>
      </w:r>
      <w:r w:rsidRPr="007C6945">
        <w:rPr>
          <w:lang w:eastAsia="en-AU"/>
        </w:rPr>
        <w:t xml:space="preserve"> or utili</w:t>
      </w:r>
      <w:r>
        <w:rPr>
          <w:lang w:eastAsia="en-AU"/>
        </w:rPr>
        <w:t>s</w:t>
      </w:r>
      <w:r w:rsidRPr="007C6945">
        <w:rPr>
          <w:lang w:eastAsia="en-AU"/>
        </w:rPr>
        <w:t>ing services offered on the website may result in significant losses or even in a total loss of all funds invested.</w:t>
      </w:r>
    </w:p>
    <w:p w:rsidR="00011DD4" w:rsidRDefault="00011DD4" w:rsidP="00011DD4">
      <w:pPr>
        <w:pStyle w:val="ListParagraph"/>
        <w:numPr>
          <w:ilvl w:val="0"/>
          <w:numId w:val="2"/>
        </w:numPr>
        <w:rPr>
          <w:lang w:eastAsia="en-AU"/>
        </w:rPr>
      </w:pPr>
      <w:r w:rsidRPr="007C6945">
        <w:rPr>
          <w:lang w:eastAsia="en-AU"/>
        </w:rPr>
        <w:t xml:space="preserve">No information provided on </w:t>
      </w:r>
      <w:r>
        <w:rPr>
          <w:lang w:eastAsia="en-AU"/>
        </w:rPr>
        <w:t>Assistive Reality</w:t>
      </w:r>
      <w:r w:rsidRPr="007C6945">
        <w:rPr>
          <w:lang w:eastAsia="en-AU"/>
        </w:rPr>
        <w:t xml:space="preserve">’s platform or website should be interpreted as investment advice. It does not constitute an offer or invitation by </w:t>
      </w:r>
      <w:r>
        <w:rPr>
          <w:lang w:eastAsia="en-AU"/>
        </w:rPr>
        <w:t>Assistive Reality</w:t>
      </w:r>
      <w:r w:rsidRPr="007C6945">
        <w:rPr>
          <w:lang w:eastAsia="en-AU"/>
        </w:rPr>
        <w:t xml:space="preserve"> to any User to buy or to sell tokens or make any investment.</w:t>
      </w:r>
    </w:p>
    <w:p w:rsidR="00011DD4" w:rsidRDefault="00011DD4" w:rsidP="00011DD4">
      <w:pPr>
        <w:pStyle w:val="ListParagraph"/>
        <w:numPr>
          <w:ilvl w:val="0"/>
          <w:numId w:val="2"/>
        </w:numPr>
        <w:rPr>
          <w:lang w:eastAsia="en-AU"/>
        </w:rPr>
      </w:pPr>
      <w:r w:rsidRPr="007C6945">
        <w:rPr>
          <w:lang w:eastAsia="en-AU"/>
        </w:rPr>
        <w:t xml:space="preserve">User guarantees that he is </w:t>
      </w:r>
      <w:r>
        <w:rPr>
          <w:lang w:eastAsia="en-AU"/>
        </w:rPr>
        <w:t xml:space="preserve">a </w:t>
      </w:r>
      <w:r w:rsidRPr="007C6945">
        <w:rPr>
          <w:lang w:eastAsia="en-AU"/>
        </w:rPr>
        <w:t>legally capable person of a majority age and complies with legal rules and applicable laws of the jurisdiction where the User lives.</w:t>
      </w:r>
    </w:p>
    <w:p w:rsidR="00A3338D" w:rsidRDefault="00A3338D" w:rsidP="00011DD4">
      <w:pPr>
        <w:pStyle w:val="ListParagraph"/>
        <w:numPr>
          <w:ilvl w:val="0"/>
          <w:numId w:val="2"/>
        </w:numPr>
        <w:rPr>
          <w:lang w:eastAsia="en-AU"/>
        </w:rPr>
      </w:pPr>
      <w:r>
        <w:rPr>
          <w:lang w:eastAsia="en-AU"/>
        </w:rPr>
        <w:t>User guarantees the purchase of ARX tokens does not contravene legislation in their country and/or geographical area pertaining to the purchase, storage, and exchange of digital currency assets including tokens.</w:t>
      </w:r>
    </w:p>
    <w:p w:rsidR="00011DD4" w:rsidRDefault="00011DD4" w:rsidP="00011DD4">
      <w:pPr>
        <w:pStyle w:val="ListParagraph"/>
        <w:numPr>
          <w:ilvl w:val="0"/>
          <w:numId w:val="2"/>
        </w:numPr>
        <w:rPr>
          <w:lang w:eastAsia="en-AU"/>
        </w:rPr>
      </w:pPr>
      <w:r w:rsidRPr="007C6945">
        <w:rPr>
          <w:lang w:eastAsia="en-AU"/>
        </w:rPr>
        <w:t xml:space="preserve">By </w:t>
      </w:r>
      <w:r>
        <w:rPr>
          <w:lang w:eastAsia="en-AU"/>
        </w:rPr>
        <w:t>participating in the Pre-sale and/or ICO</w:t>
      </w:r>
      <w:r w:rsidRPr="007C6945">
        <w:rPr>
          <w:lang w:eastAsia="en-AU"/>
        </w:rPr>
        <w:t xml:space="preserve"> User confirms that he has read, understood and agree to comply with all restrictions set forth above.</w:t>
      </w:r>
    </w:p>
    <w:bookmarkEnd w:id="1"/>
    <w:p w:rsidR="003C77FE" w:rsidRDefault="003C77FE"/>
    <w:sectPr w:rsidR="003C7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81689"/>
    <w:multiLevelType w:val="hybridMultilevel"/>
    <w:tmpl w:val="525CFA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4B759BA"/>
    <w:multiLevelType w:val="hybridMultilevel"/>
    <w:tmpl w:val="0CEAE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DD4"/>
    <w:rsid w:val="00011DD4"/>
    <w:rsid w:val="003C77FE"/>
    <w:rsid w:val="0090182F"/>
    <w:rsid w:val="00A333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B617"/>
  <w15:chartTrackingRefBased/>
  <w15:docId w15:val="{9A90690E-70E7-422E-8FD1-6B9B3E0D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DD4"/>
    <w:rPr>
      <w:sz w:val="24"/>
      <w:szCs w:val="24"/>
    </w:rPr>
  </w:style>
  <w:style w:type="paragraph" w:styleId="Heading2">
    <w:name w:val="heading 2"/>
    <w:basedOn w:val="Normal"/>
    <w:next w:val="Normal"/>
    <w:link w:val="Heading2Char"/>
    <w:uiPriority w:val="9"/>
    <w:unhideWhenUsed/>
    <w:qFormat/>
    <w:rsid w:val="00011DD4"/>
    <w:pPr>
      <w:keepNext/>
      <w:keepLines/>
      <w:spacing w:before="40" w:after="0"/>
      <w:outlineLvl w:val="1"/>
    </w:pPr>
    <w:rPr>
      <w:rFonts w:ascii="Arial" w:eastAsiaTheme="majorEastAsia" w:hAnsi="Arial" w:cs="Arial"/>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1DD4"/>
    <w:rPr>
      <w:rFonts w:ascii="Arial" w:eastAsiaTheme="majorEastAsia" w:hAnsi="Arial" w:cs="Arial"/>
      <w:b/>
      <w:color w:val="000000" w:themeColor="text1"/>
      <w:sz w:val="26"/>
      <w:szCs w:val="26"/>
    </w:rPr>
  </w:style>
  <w:style w:type="paragraph" w:styleId="ListParagraph">
    <w:name w:val="List Paragraph"/>
    <w:basedOn w:val="Normal"/>
    <w:uiPriority w:val="34"/>
    <w:qFormat/>
    <w:rsid w:val="00011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Travis Roe</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Roe</dc:creator>
  <cp:keywords/>
  <dc:description/>
  <cp:lastModifiedBy>Travis Roe</cp:lastModifiedBy>
  <cp:revision>3</cp:revision>
  <dcterms:created xsi:type="dcterms:W3CDTF">2017-09-26T16:30:00Z</dcterms:created>
  <dcterms:modified xsi:type="dcterms:W3CDTF">2017-10-02T14:29:00Z</dcterms:modified>
</cp:coreProperties>
</file>