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Старцева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и разобрать на практике основные инструменты поиска файлов и фильтрации текстовых данных.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Осуществили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Записали в файл file.txt названия файлов, содержащихся в каталоге /etc. Дописали в этот же файл названия файлов, содержащихся в нашем домашнем каталоге.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]),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029200" cy="304800"/>
            <wp:effectExtent b="0" l="0" r="0" t="0"/>
            <wp:docPr descr="Figure 1: fil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file.txt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029200" cy="304800"/>
            <wp:effectExtent b="0" l="0" r="0" t="0"/>
            <wp:docPr descr="Figure 2: /et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/etc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6225091"/>
            <wp:effectExtent b="0" l="0" r="0" t="0"/>
            <wp:docPr descr="Figure 3: /et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/etc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95648"/>
            <wp:effectExtent b="0" l="0" r="0" t="0"/>
            <wp:docPr descr="Figure 4: Домашний каталог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Домашний каталог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364181"/>
            <wp:effectExtent b="0" l="0" r="0" t="0"/>
            <wp:docPr descr="Figure 5: Домашний каталог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Домашний каталог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Вывели имена всех файлов из file.txt, имеющих расширение .conf, после чего</w:t>
      </w:r>
      <w:r>
        <w:t xml:space="preserve"> </w:t>
      </w:r>
      <w:r>
        <w:t xml:space="preserve">записали их в новый текстовой файл conf.txt.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767808"/>
            <wp:effectExtent b="0" l="0" r="0" t="0"/>
            <wp:docPr descr="Figure 6: .conf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.conf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47382"/>
            <wp:effectExtent b="0" l="0" r="0" t="0"/>
            <wp:docPr descr="Figure 7: .conf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.conf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37457"/>
            <wp:effectExtent b="0" l="0" r="0" t="0"/>
            <wp:docPr descr="Figure 8: conf.txt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conf.txt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5251938"/>
            <wp:effectExtent b="0" l="0" r="0" t="0"/>
            <wp:docPr descr="Figure 9: conf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conf.txt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Определили, какие файлы в нашем домашнем каталоге имеют имена, начинавшиеся</w:t>
      </w:r>
      <w:r>
        <w:t xml:space="preserve"> </w:t>
      </w:r>
      <w:r>
        <w:t xml:space="preserve">с символа c. Рассмотрели несколько вариантов, как это сделать.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]),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394363"/>
            <wp:effectExtent b="0" l="0" r="0" t="0"/>
            <wp:docPr descr="Figure 10: fin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find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593488"/>
            <wp:effectExtent b="0" l="0" r="0" t="0"/>
            <wp:docPr descr="Figure 11: grep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grep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Вывели на экран (по странично) имена файлов из каталога /etc, начинающиеся</w:t>
      </w:r>
      <w:r>
        <w:t xml:space="preserve"> </w:t>
      </w:r>
      <w:r>
        <w:t xml:space="preserve">с символа h.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443071"/>
            <wp:effectExtent b="0" l="0" r="0" t="0"/>
            <wp:docPr descr="Figure 12: find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find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Запустили в фоновом режиме процесс, который записывает в файл ~/logfile</w:t>
      </w:r>
      <w:r>
        <w:t xml:space="preserve"> </w:t>
      </w:r>
      <w:r>
        <w:t xml:space="preserve">файлы, имена которых начинаются с log.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]),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96134"/>
            <wp:effectExtent b="0" l="0" r="0" t="0"/>
            <wp:docPr descr="Figure 13: grep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grep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723401"/>
            <wp:effectExtent b="0" l="0" r="0" t="0"/>
            <wp:docPr descr="Figure 14: ~/logfile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~/logfile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Удалили файл ~/logfile.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61769"/>
            <wp:effectExtent b="0" l="0" r="0" t="0"/>
            <wp:docPr descr="Figure 15: r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rm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Запустили из консоли в фоновом режиме редактор gedit.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168900" cy="368300"/>
            <wp:effectExtent b="0" l="0" r="0" t="0"/>
            <wp:docPr descr="Figure 16: gedit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gedit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Определили идентификатор процесса gedit, используя команду ps, конвейер и фильтр</w:t>
      </w:r>
      <w:r>
        <w:t xml:space="preserve"> </w:t>
      </w:r>
      <w:r>
        <w:t xml:space="preserve">grep, pidof.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]),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]),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805915"/>
            <wp:effectExtent b="0" l="0" r="0" t="0"/>
            <wp:docPr descr="Figure 17: ps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ps</w:t>
      </w:r>
    </w:p>
    <w:bookmarkEnd w:id="0"/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385723"/>
            <wp:effectExtent b="0" l="0" r="0" t="0"/>
            <wp:docPr descr="Figure 18: pgrep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pgrep</w:t>
      </w:r>
    </w:p>
    <w:bookmarkEnd w:id="0"/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238835"/>
            <wp:effectExtent b="0" l="0" r="0" t="0"/>
            <wp:docPr descr="Figure 19: pidof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pidof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Прочли справку (man) команды kill, после чего использовали её для завершения</w:t>
      </w:r>
      <w:r>
        <w:t xml:space="preserve"> </w:t>
      </w:r>
      <w:r>
        <w:t xml:space="preserve">процесса gedit.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238835"/>
            <wp:effectExtent b="0" l="0" r="0" t="0"/>
            <wp:docPr descr="Figure 20: man kill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man kill</w:t>
      </w:r>
    </w:p>
    <w:bookmarkEnd w:id="0"/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3913261"/>
            <wp:effectExtent b="0" l="0" r="0" t="0"/>
            <wp:docPr descr="Figure 21: man kill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man kill</w:t>
      </w:r>
    </w:p>
    <w:bookmarkEnd w:id="0"/>
    <w:bookmarkStart w:id="0" w:name="fig:022"/>
    <w:p>
      <w:pPr>
        <w:pStyle w:val="CaptionedFigure"/>
      </w:pPr>
      <w:bookmarkStart w:id="109" w:name="fig:022"/>
      <w:r>
        <w:drawing>
          <wp:inline>
            <wp:extent cx="5334000" cy="358588"/>
            <wp:effectExtent b="0" l="0" r="0" t="0"/>
            <wp:docPr descr="Figure 22: kill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kill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Выполнили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]),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]),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]),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]),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]),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23"/>
    <w:p>
      <w:pPr>
        <w:pStyle w:val="CaptionedFigure"/>
      </w:pPr>
      <w:bookmarkStart w:id="113" w:name="fig:023"/>
      <w:r>
        <w:drawing>
          <wp:inline>
            <wp:extent cx="5334000" cy="218159"/>
            <wp:effectExtent b="0" l="0" r="0" t="0"/>
            <wp:docPr descr="Figure 23: man df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23: man df</w:t>
      </w:r>
    </w:p>
    <w:bookmarkEnd w:id="0"/>
    <w:bookmarkStart w:id="0" w:name="fig:024"/>
    <w:p>
      <w:pPr>
        <w:pStyle w:val="CaptionedFigure"/>
      </w:pPr>
      <w:bookmarkStart w:id="117" w:name="fig:024"/>
      <w:r>
        <w:drawing>
          <wp:inline>
            <wp:extent cx="5334000" cy="3865098"/>
            <wp:effectExtent b="0" l="0" r="0" t="0"/>
            <wp:docPr descr="Figure 24: man df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24: man df</w:t>
      </w:r>
    </w:p>
    <w:bookmarkEnd w:id="0"/>
    <w:bookmarkStart w:id="0" w:name="fig:025"/>
    <w:p>
      <w:pPr>
        <w:pStyle w:val="CaptionedFigure"/>
      </w:pPr>
      <w:bookmarkStart w:id="121" w:name="fig:025"/>
      <w:r>
        <w:drawing>
          <wp:inline>
            <wp:extent cx="4838700" cy="215900"/>
            <wp:effectExtent b="0" l="0" r="0" t="0"/>
            <wp:docPr descr="Figure 25: man du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25: man du</w:t>
      </w:r>
    </w:p>
    <w:bookmarkEnd w:id="0"/>
    <w:bookmarkStart w:id="0" w:name="fig:026"/>
    <w:p>
      <w:pPr>
        <w:pStyle w:val="CaptionedFigure"/>
      </w:pPr>
      <w:bookmarkStart w:id="125" w:name="fig:026"/>
      <w:r>
        <w:drawing>
          <wp:inline>
            <wp:extent cx="5334000" cy="3923766"/>
            <wp:effectExtent b="0" l="0" r="0" t="0"/>
            <wp:docPr descr="Figure 26: man du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26: man du</w:t>
      </w:r>
    </w:p>
    <w:bookmarkEnd w:id="0"/>
    <w:bookmarkStart w:id="0" w:name="fig:027"/>
    <w:p>
      <w:pPr>
        <w:pStyle w:val="CaptionedFigure"/>
      </w:pPr>
      <w:bookmarkStart w:id="129" w:name="fig:027"/>
      <w:r>
        <w:drawing>
          <wp:inline>
            <wp:extent cx="5334000" cy="2118644"/>
            <wp:effectExtent b="0" l="0" r="0" t="0"/>
            <wp:docPr descr="Figure 27: df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27: df</w:t>
      </w:r>
    </w:p>
    <w:bookmarkEnd w:id="0"/>
    <w:bookmarkStart w:id="0" w:name="fig:028"/>
    <w:p>
      <w:pPr>
        <w:pStyle w:val="CaptionedFigure"/>
      </w:pPr>
      <w:bookmarkStart w:id="133" w:name="fig:028"/>
      <w:r>
        <w:drawing>
          <wp:inline>
            <wp:extent cx="5334000" cy="3146976"/>
            <wp:effectExtent b="0" l="0" r="0" t="0"/>
            <wp:docPr descr="Figure 28: du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28: du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вывели имена всех директорий, имеющихся в нашем домашнем каталоге.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]), 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]), (рис.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])</w:t>
      </w:r>
    </w:p>
    <w:bookmarkStart w:id="0" w:name="fig:029"/>
    <w:p>
      <w:pPr>
        <w:pStyle w:val="CaptionedFigure"/>
      </w:pPr>
      <w:bookmarkStart w:id="137" w:name="fig:029"/>
      <w:r>
        <w:drawing>
          <wp:inline>
            <wp:extent cx="5334000" cy="248920"/>
            <wp:effectExtent b="0" l="0" r="0" t="0"/>
            <wp:docPr descr="Figure 29: man find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29: man find</w:t>
      </w:r>
    </w:p>
    <w:bookmarkEnd w:id="0"/>
    <w:bookmarkStart w:id="0" w:name="fig:030"/>
    <w:p>
      <w:pPr>
        <w:pStyle w:val="CaptionedFigure"/>
      </w:pPr>
      <w:bookmarkStart w:id="141" w:name="fig:030"/>
      <w:r>
        <w:drawing>
          <wp:inline>
            <wp:extent cx="5334000" cy="3766624"/>
            <wp:effectExtent b="0" l="0" r="0" t="0"/>
            <wp:docPr descr="Figure 30: man find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Figure 30: man find</w:t>
      </w:r>
    </w:p>
    <w:bookmarkEnd w:id="0"/>
    <w:bookmarkStart w:id="0" w:name="fig:031"/>
    <w:p>
      <w:pPr>
        <w:pStyle w:val="CaptionedFigure"/>
      </w:pPr>
      <w:bookmarkStart w:id="145" w:name="fig:031"/>
      <w:r>
        <w:drawing>
          <wp:inline>
            <wp:extent cx="5334000" cy="2683361"/>
            <wp:effectExtent b="0" l="0" r="0" t="0"/>
            <wp:docPr descr="Figure 31: find" title="" id="143" name="Picture"/>
            <a:graphic>
              <a:graphicData uri="http://schemas.openxmlformats.org/drawingml/2006/picture">
                <pic:pic>
                  <pic:nvPicPr>
                    <pic:cNvPr descr="image/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31: find</w:t>
      </w:r>
    </w:p>
    <w:bookmarkEnd w:id="0"/>
    <w:bookmarkEnd w:id="146"/>
    <w:bookmarkStart w:id="1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147"/>
    <w:bookmarkStart w:id="14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14"/>
        </w:numPr>
        <w:pStyle w:val="Compact"/>
      </w:pPr>
      <w:r>
        <w:t xml:space="preserve">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numPr>
          <w:ilvl w:val="0"/>
          <w:numId w:val="1014"/>
        </w:numPr>
        <w:pStyle w:val="Compact"/>
      </w:pPr>
      <w:r>
        <w:t xml:space="preserve">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numPr>
          <w:ilvl w:val="0"/>
          <w:numId w:val="1014"/>
        </w:numPr>
        <w:pStyle w:val="Compact"/>
      </w:pPr>
      <w:r>
        <w:t xml:space="preserve">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15"/>
        </w:numPr>
      </w:pPr>
      <w:r>
        <w:t xml:space="preserve">Объясните разницу между операцией &gt; и &gt;&gt;.</w:t>
      </w:r>
      <w:r>
        <w:t xml:space="preserve"> </w:t>
      </w:r>
      <w:r>
        <w:t xml:space="preserve">&gt; - создаётся файл и в него записываются данные;</w:t>
      </w:r>
      <w:r>
        <w:t xml:space="preserve"> </w:t>
      </w:r>
      <w:r>
        <w:t xml:space="preserve">&gt;&gt; - файл открывается в режиме добавления.</w:t>
      </w:r>
    </w:p>
    <w:p>
      <w:pPr>
        <w:numPr>
          <w:ilvl w:val="0"/>
          <w:numId w:val="1015"/>
        </w:numPr>
      </w:pPr>
      <w:r>
        <w:t xml:space="preserve">Что такое конвейер?</w:t>
      </w:r>
    </w:p>
    <w:p>
      <w:pPr>
        <w:pStyle w:val="FirstParagraph"/>
      </w:pPr>
      <w:r>
        <w:t xml:space="preserve">Конвейер (англ. pipeline) в терминологии операционных систем</w:t>
      </w:r>
      <w:r>
        <w:t xml:space="preserve"> </w:t>
      </w:r>
      <w:r>
        <w:t xml:space="preserve">семейства Unix — некоторое множество процессов, для которых</w:t>
      </w:r>
      <w:r>
        <w:t xml:space="preserve"> </w:t>
      </w:r>
      <w:r>
        <w:t xml:space="preserve">выполнено следующее перенаправление ввода-вывода: то, что выводит</w:t>
      </w:r>
      <w:r>
        <w:t xml:space="preserve"> </w:t>
      </w:r>
      <w:r>
        <w:t xml:space="preserve">на поток стандартного вывода предыдущий процесс, попадает в</w:t>
      </w:r>
      <w:r>
        <w:t xml:space="preserve"> </w:t>
      </w:r>
      <w:r>
        <w:t xml:space="preserve">поток стандартного ввода следующего процесса.</w:t>
      </w:r>
    </w:p>
    <w:p>
      <w:pPr>
        <w:numPr>
          <w:ilvl w:val="0"/>
          <w:numId w:val="1016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Процесс относится к выполнению программы - он представляет собой</w:t>
      </w:r>
      <w:r>
        <w:t xml:space="preserve"> </w:t>
      </w:r>
      <w:r>
        <w:t xml:space="preserve">запущенный экземпляр программы, составленный из инструкций, данных,</w:t>
      </w:r>
      <w:r>
        <w:t xml:space="preserve"> </w:t>
      </w:r>
      <w:r>
        <w:t xml:space="preserve">считанных из файлов, других программ, или полученных от пользователя.</w:t>
      </w:r>
    </w:p>
    <w:p>
      <w:pPr>
        <w:numPr>
          <w:ilvl w:val="0"/>
          <w:numId w:val="1016"/>
        </w:numPr>
      </w:pPr>
      <w:r>
        <w:t xml:space="preserve">Что такое PID и GID?</w:t>
      </w:r>
      <w:r>
        <w:t xml:space="preserve"> </w:t>
      </w:r>
      <w:r>
        <w:t xml:space="preserve">PID означает идентификатор процесса, Что означает идентификационный</w:t>
      </w:r>
      <w:r>
        <w:t xml:space="preserve"> </w:t>
      </w:r>
      <w:r>
        <w:t xml:space="preserve">номер для текущего процесса в памяти.</w:t>
      </w:r>
      <w:r>
        <w:t xml:space="preserve"> </w:t>
      </w:r>
      <w:r>
        <w:t xml:space="preserve">Идентификатор группы, часто сокращенно GID, представляет собой числовое</w:t>
      </w:r>
      <w:r>
        <w:t xml:space="preserve"> </w:t>
      </w:r>
      <w:r>
        <w:t xml:space="preserve">значение, используемое для представления определенной группы.</w:t>
      </w:r>
    </w:p>
    <w:p>
      <w:pPr>
        <w:numPr>
          <w:ilvl w:val="0"/>
          <w:numId w:val="1016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Термин задача используется в ядре Linux для обозначения единицы выполнения,</w:t>
      </w:r>
      <w:r>
        <w:t xml:space="preserve"> </w:t>
      </w:r>
      <w:r>
        <w:t xml:space="preserve">которая может совместно использовать различные системные ресурсы с другими</w:t>
      </w:r>
      <w:r>
        <w:t xml:space="preserve"> </w:t>
      </w:r>
      <w:r>
        <w:t xml:space="preserve">задачами в системе.</w:t>
      </w:r>
      <w:r>
        <w:t xml:space="preserve"> </w:t>
      </w:r>
      <w:r>
        <w:t xml:space="preserve">Комманда управления задачами jobs.</w:t>
      </w:r>
    </w:p>
    <w:p>
      <w:pPr>
        <w:numPr>
          <w:ilvl w:val="0"/>
          <w:numId w:val="1016"/>
        </w:numPr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17"/>
        </w:numPr>
      </w:pPr>
      <w:r>
        <w:t xml:space="preserve">Top : Программа позволяет интерактивно просматривать список</w:t>
      </w:r>
      <w:r>
        <w:t xml:space="preserve"> </w:t>
      </w:r>
      <w:r>
        <w:t xml:space="preserve">запущенных процессов Linux.</w:t>
      </w:r>
    </w:p>
    <w:p>
      <w:pPr>
        <w:numPr>
          <w:ilvl w:val="0"/>
          <w:numId w:val="1017"/>
        </w:numPr>
      </w:pPr>
      <w:r>
        <w:t xml:space="preserve">Htop: Это ещё более мощная утилита для просмотра запущенных</w:t>
      </w:r>
      <w:r>
        <w:t xml:space="preserve"> </w:t>
      </w:r>
      <w:r>
        <w:t xml:space="preserve">процессов в Linux. Пользоваться ею намного удобнее. Здесь</w:t>
      </w:r>
      <w:r>
        <w:t xml:space="preserve"> </w:t>
      </w:r>
      <w:r>
        <w:t xml:space="preserve">поддерживаются не только горячие клавиши, но и управление мышью.</w:t>
      </w:r>
      <w:r>
        <w:t xml:space="preserve"> </w:t>
      </w:r>
      <w:r>
        <w:t xml:space="preserve">Она выводит всё в цвете, поэтому смотреть на данные</w:t>
      </w:r>
      <w:r>
        <w:t xml:space="preserve"> </w:t>
      </w:r>
      <w:r>
        <w:t xml:space="preserve">намного приятнее.</w:t>
      </w:r>
    </w:p>
    <w:p>
      <w:pPr>
        <w:numPr>
          <w:ilvl w:val="0"/>
          <w:numId w:val="1018"/>
        </w:numPr>
        <w:pStyle w:val="Compact"/>
      </w:pPr>
      <w:r>
        <w:t xml:space="preserve">Назовите и дайте характеристику команде поиска файлов. Приведите</w:t>
      </w:r>
      <w:r>
        <w:t xml:space="preserve"> </w:t>
      </w:r>
      <w:r>
        <w:t xml:space="preserve">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</w:t>
      </w:r>
      <w:r>
        <w:t xml:space="preserve"> </w:t>
      </w:r>
      <w:r>
        <w:t xml:space="preserve">соответствующих заданной строке символов.</w:t>
      </w:r>
    </w:p>
    <w:p>
      <w:pPr>
        <w:numPr>
          <w:ilvl w:val="0"/>
          <w:numId w:val="1019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В Linux всё это делается с помощью одной весьма простой, но в то же</w:t>
      </w:r>
      <w:r>
        <w:t xml:space="preserve"> </w:t>
      </w:r>
      <w:r>
        <w:t xml:space="preserve">время мощной утилиты grep. С её помощью можно искать не только</w:t>
      </w:r>
      <w:r>
        <w:t xml:space="preserve"> </w:t>
      </w:r>
      <w:r>
        <w:t xml:space="preserve">строчки в файлах, но и фильтровать вывод команд.</w:t>
      </w:r>
    </w:p>
    <w:p>
      <w:pPr>
        <w:numPr>
          <w:ilvl w:val="0"/>
          <w:numId w:val="1020"/>
        </w:numPr>
      </w:pPr>
      <w:r>
        <w:t xml:space="preserve">Как определить объем свободной памяти на жёстком диске?(df)</w:t>
      </w:r>
    </w:p>
    <w:p>
      <w:pPr>
        <w:numPr>
          <w:ilvl w:val="0"/>
          <w:numId w:val="1020"/>
        </w:numPr>
      </w:pPr>
      <w:r>
        <w:t xml:space="preserve">Как определить объем вашего домашнего каталога?(df -h /home)</w:t>
      </w:r>
    </w:p>
    <w:p>
      <w:pPr>
        <w:numPr>
          <w:ilvl w:val="0"/>
          <w:numId w:val="1020"/>
        </w:numPr>
      </w:pPr>
      <w:r>
        <w:t xml:space="preserve">Как удалить зависший процесс? (kill)</w:t>
      </w:r>
    </w:p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6</dc:title>
  <dc:creator>Старцева Алина Сергееевна</dc:creator>
  <dc:language>ru-RU</dc:language>
  <cp:keywords/>
  <dcterms:created xsi:type="dcterms:W3CDTF">2023-03-17T22:04:32Z</dcterms:created>
  <dcterms:modified xsi:type="dcterms:W3CDTF">2023-03-17T22:04:32Z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Поиск файлов. Перенаправление ввода-вывода. Просмотр запущенных процессов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