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1FCF" w14:textId="77777777" w:rsidR="00B2102B" w:rsidRPr="007E797F" w:rsidRDefault="00000000">
      <w:pPr>
        <w:spacing w:after="20"/>
        <w:jc w:val="center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44"/>
        </w:rPr>
        <w:t>ASNA SHERIN E P</w:t>
      </w:r>
    </w:p>
    <w:p w14:paraId="46A119DF" w14:textId="7EDD1B09" w:rsidR="00B2102B" w:rsidRPr="007E797F" w:rsidRDefault="00000000">
      <w:pPr>
        <w:jc w:val="center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4"/>
        </w:rPr>
        <w:t xml:space="preserve">Data </w:t>
      </w:r>
      <w:r w:rsidR="00987DFC">
        <w:rPr>
          <w:rFonts w:ascii="Arial" w:hAnsi="Arial"/>
          <w:b/>
          <w:color w:val="000000" w:themeColor="text1"/>
          <w:sz w:val="24"/>
        </w:rPr>
        <w:t xml:space="preserve">&amp; </w:t>
      </w:r>
      <w:r>
        <w:rPr>
          <w:rFonts w:ascii="Arial" w:hAnsi="Arial"/>
          <w:b/>
          <w:color w:val="000000" w:themeColor="text1"/>
          <w:sz w:val="24"/>
        </w:rPr>
        <w:t xml:space="preserve">Business Intelligence (BI) Analyst | Power BI Developer | </w:t>
      </w:r>
      <w:r w:rsidR="00987DFC">
        <w:rPr>
          <w:rFonts w:ascii="Arial" w:hAnsi="Arial"/>
          <w:b/>
          <w:color w:val="000000" w:themeColor="text1"/>
          <w:sz w:val="24"/>
        </w:rPr>
        <w:t xml:space="preserve">CRM Expert | </w:t>
      </w:r>
      <w:r>
        <w:rPr>
          <w:rFonts w:ascii="Arial" w:hAnsi="Arial"/>
          <w:b/>
          <w:color w:val="000000" w:themeColor="text1"/>
          <w:sz w:val="24"/>
        </w:rPr>
        <w:t>AI Automation</w:t>
      </w:r>
    </w:p>
    <w:p w14:paraId="2D6A5967" w14:textId="0CCBC4F2" w:rsidR="00B2102B" w:rsidRPr="007E797F" w:rsidRDefault="00000000">
      <w:pPr>
        <w:spacing w:after="60"/>
        <w:jc w:val="center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 xml:space="preserve">+971 52 580 4840 • assumay@gmail.com </w:t>
      </w:r>
      <w:r w:rsidR="00AD7DBE">
        <w:rPr>
          <w:rFonts w:ascii="Arial" w:hAnsi="Arial"/>
          <w:color w:val="000000" w:themeColor="text1"/>
          <w:sz w:val="19"/>
        </w:rPr>
        <w:t xml:space="preserve">• Abu Dhabi, UAE  </w:t>
      </w:r>
      <w:r>
        <w:rPr>
          <w:rFonts w:ascii="Arial" w:hAnsi="Arial"/>
          <w:color w:val="000000" w:themeColor="text1"/>
          <w:sz w:val="19"/>
        </w:rPr>
        <w:t>• linkedin.com/in/</w:t>
      </w:r>
      <w:proofErr w:type="spellStart"/>
      <w:r>
        <w:rPr>
          <w:rFonts w:ascii="Arial" w:hAnsi="Arial"/>
          <w:color w:val="000000" w:themeColor="text1"/>
          <w:sz w:val="19"/>
        </w:rPr>
        <w:t>asna-sherin</w:t>
      </w:r>
      <w:proofErr w:type="spellEnd"/>
      <w:r>
        <w:rPr>
          <w:rFonts w:ascii="Arial" w:hAnsi="Arial"/>
          <w:color w:val="000000" w:themeColor="text1"/>
          <w:sz w:val="19"/>
        </w:rPr>
        <w:t xml:space="preserve"> • github.com/</w:t>
      </w:r>
      <w:proofErr w:type="spellStart"/>
      <w:r>
        <w:rPr>
          <w:rFonts w:ascii="Arial" w:hAnsi="Arial"/>
          <w:color w:val="000000" w:themeColor="text1"/>
          <w:sz w:val="19"/>
        </w:rPr>
        <w:t>assualduaa</w:t>
      </w:r>
      <w:proofErr w:type="spellEnd"/>
    </w:p>
    <w:p w14:paraId="65B833DA" w14:textId="77777777" w:rsidR="002224F5" w:rsidRDefault="002224F5">
      <w:pPr>
        <w:keepNext/>
        <w:pBdr>
          <w:bottom w:val="single" w:sz="6" w:space="1" w:color="CBD5E0"/>
        </w:pBdr>
        <w:spacing w:before="80"/>
        <w:rPr>
          <w:rFonts w:ascii="Arial" w:hAnsi="Arial"/>
          <w:b/>
          <w:color w:val="000000" w:themeColor="text1"/>
        </w:rPr>
      </w:pPr>
    </w:p>
    <w:p w14:paraId="63F492A4" w14:textId="5D7B7EB1" w:rsidR="00B2102B" w:rsidRPr="007E797F" w:rsidRDefault="00000000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PROFESSIONAL SUMMARY</w:t>
      </w:r>
    </w:p>
    <w:p w14:paraId="38AA8FB2" w14:textId="1F864691" w:rsidR="00B2102B" w:rsidRPr="007E797F" w:rsidRDefault="00000000" w:rsidP="0046073A">
      <w:pPr>
        <w:spacing w:after="70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Data Professional and Certified ScrumMaster with over 10 years of extensive experience bridging data analytics, IT framework execution, digital marketing systems, and real estate operations. Expert in end-to-end Business Intelligence (BI), Multidimensional Aggregation, advanced data modeling, and custom ETL pipelines. Proficient in managing large-scale CRM datasets within Bitrix24 Operations and implementing modern automated workflow engines using n8n Workflows and Agentic AI tools to drive operational efficiency and real-time leadership analytics. Strong cross-functional leader skilled in translating dense system intelligence into actionable executive growth roadmaps.</w:t>
      </w:r>
    </w:p>
    <w:p w14:paraId="67CB8923" w14:textId="77777777" w:rsidR="00AA1416" w:rsidRDefault="00AA1416">
      <w:pPr>
        <w:keepNext/>
        <w:pBdr>
          <w:bottom w:val="single" w:sz="6" w:space="1" w:color="CBD5E0"/>
        </w:pBdr>
        <w:spacing w:before="80"/>
        <w:rPr>
          <w:rFonts w:ascii="Arial" w:hAnsi="Arial"/>
          <w:b/>
          <w:color w:val="000000" w:themeColor="text1"/>
        </w:rPr>
      </w:pPr>
    </w:p>
    <w:p w14:paraId="02576BA5" w14:textId="2ED62162" w:rsidR="00B2102B" w:rsidRPr="007E797F" w:rsidRDefault="00000000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CORE SKILLS</w:t>
      </w:r>
    </w:p>
    <w:p w14:paraId="6EC95375" w14:textId="77777777" w:rsidR="00B2102B" w:rsidRPr="007E797F" w:rsidRDefault="00000000" w:rsidP="0046073A">
      <w:pPr>
        <w:spacing w:after="20"/>
        <w:ind w:left="144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19"/>
        </w:rPr>
        <w:t xml:space="preserve">Analytics &amp; BI: </w:t>
      </w:r>
      <w:r>
        <w:rPr>
          <w:rFonts w:ascii="Arial" w:hAnsi="Arial"/>
          <w:color w:val="000000" w:themeColor="text1"/>
          <w:sz w:val="19"/>
        </w:rPr>
        <w:t>Microsoft Power BI (Desktop, Service), Advanced DAX Formulas, Multidimensional Aggregation, Power Pivot, Power Query, Row-Level Security (RLS), Scheduled Refresh, SQL, MySQL, Advanced Excel, Tableau, Google Data Studio, ETL/ELT Pipelines, Data Warehousing, Star Schema / Dimensional Modeling, EDA, Data Modelling, Data Cleaning, Data Quality, Dashboard Optimization, KPI Reporting, Statistical Analysis, Predictive Analytics, Data Governance</w:t>
      </w:r>
    </w:p>
    <w:p w14:paraId="3C93AA64" w14:textId="77777777" w:rsidR="00B2102B" w:rsidRPr="007E797F" w:rsidRDefault="00000000" w:rsidP="0046073A">
      <w:pPr>
        <w:spacing w:after="20"/>
        <w:ind w:left="144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19"/>
        </w:rPr>
        <w:t xml:space="preserve">CRM &amp; Automation: </w:t>
      </w:r>
      <w:r>
        <w:rPr>
          <w:rFonts w:ascii="Arial" w:hAnsi="Arial"/>
          <w:color w:val="000000" w:themeColor="text1"/>
          <w:sz w:val="19"/>
        </w:rPr>
        <w:t>Bitrix24 Operations, Lead &amp; Deal Pipeline Analytics, Conversion Funnel Analysis, Agent Performance Tracking, n8n Workflows, Claude AI, Prompt Engineering, Agentic AI, Web Scraping</w:t>
      </w:r>
    </w:p>
    <w:p w14:paraId="07FC84B1" w14:textId="512A2945" w:rsidR="00B2102B" w:rsidRPr="007E797F" w:rsidRDefault="00000000" w:rsidP="0046073A">
      <w:pPr>
        <w:spacing w:after="20"/>
        <w:ind w:left="144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19"/>
        </w:rPr>
        <w:t xml:space="preserve">Real Estate Analytics: </w:t>
      </w:r>
      <w:r>
        <w:rPr>
          <w:rFonts w:ascii="Arial" w:hAnsi="Arial"/>
          <w:color w:val="000000" w:themeColor="text1"/>
          <w:sz w:val="19"/>
        </w:rPr>
        <w:t>Property Finder &amp; Bayut Data Integration, Campaign Attribution, Sales Funnel Optimization, Agent KPIs, Real-Time Management Reporting</w:t>
      </w:r>
    </w:p>
    <w:p w14:paraId="7D7B1CEA" w14:textId="77777777" w:rsidR="00B2102B" w:rsidRPr="007E797F" w:rsidRDefault="00000000" w:rsidP="0046073A">
      <w:pPr>
        <w:spacing w:after="20"/>
        <w:ind w:left="144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19"/>
        </w:rPr>
        <w:t xml:space="preserve">Project &amp; Agile: </w:t>
      </w:r>
      <w:r>
        <w:rPr>
          <w:rFonts w:ascii="Arial" w:hAnsi="Arial"/>
          <w:color w:val="000000" w:themeColor="text1"/>
          <w:sz w:val="19"/>
        </w:rPr>
        <w:t>Jira, Asana, Agile / Scrum Methodology (CSM), Requirements Gathering, Cross-Functional Team Leadership, Stakeholder Communication, Risk Analysis, Documentation &amp; Reporting</w:t>
      </w:r>
    </w:p>
    <w:p w14:paraId="77113A0F" w14:textId="77777777" w:rsidR="00B2102B" w:rsidRPr="007E797F" w:rsidRDefault="00000000" w:rsidP="0046073A">
      <w:pPr>
        <w:spacing w:after="20"/>
        <w:ind w:left="144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19"/>
        </w:rPr>
        <w:t xml:space="preserve">Technical Support: </w:t>
      </w:r>
      <w:r>
        <w:rPr>
          <w:rFonts w:ascii="Arial" w:hAnsi="Arial"/>
          <w:color w:val="000000" w:themeColor="text1"/>
          <w:sz w:val="19"/>
        </w:rPr>
        <w:t>HTML5, CSS3, JavaScript, jQuery, AJAX, PHP, Java, Python, Git, Google Analytics (GA4), Google Tag Manager, Google Ads, SEO Fundamentals, AWS</w:t>
      </w:r>
    </w:p>
    <w:p w14:paraId="1C186CAA" w14:textId="77777777" w:rsidR="00AA1416" w:rsidRDefault="00AA1416">
      <w:pPr>
        <w:keepNext/>
        <w:pBdr>
          <w:bottom w:val="single" w:sz="6" w:space="1" w:color="CBD5E0"/>
        </w:pBdr>
        <w:spacing w:before="80"/>
        <w:rPr>
          <w:rFonts w:ascii="Arial" w:hAnsi="Arial"/>
          <w:b/>
          <w:color w:val="000000" w:themeColor="text1"/>
        </w:rPr>
      </w:pPr>
    </w:p>
    <w:p w14:paraId="6AED57CB" w14:textId="0658EA12" w:rsidR="00B2102B" w:rsidRPr="007E797F" w:rsidRDefault="00000000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PROFESSIONAL EXPERIENCE</w:t>
      </w:r>
    </w:p>
    <w:p w14:paraId="2E4DFAD0" w14:textId="77777777" w:rsidR="00B2102B" w:rsidRPr="007E797F" w:rsidRDefault="00000000">
      <w:pPr>
        <w:keepNext/>
        <w:spacing w:before="60" w:after="3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>Data &amp; BI Analyst &amp; CRM Automation Expert — EGC Properties</w:t>
      </w:r>
    </w:p>
    <w:p w14:paraId="009BBEFB" w14:textId="0801A3EA" w:rsidR="00B2102B" w:rsidRPr="007E797F" w:rsidRDefault="00000000">
      <w:pPr>
        <w:spacing w:after="20"/>
        <w:jc w:val="right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>Feb 2026 – Present - Abu Dhabi, UAE</w:t>
      </w:r>
    </w:p>
    <w:p w14:paraId="71FA463F" w14:textId="250E9B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Engineered scalable automation agents using Python and n8n to scrape high-volume regional real estate portals, successfully automating data ingestion pipelines and reducing manual collection hours by 35% (saving 10+ hours per week).</w:t>
      </w:r>
    </w:p>
    <w:p w14:paraId="2965DF64" w14:textId="5A04090D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Authored highly complex queries and structural scripts in DAX, SQL and MySQL to execute rigorous data profiling, programmatic cleaning, and validation of over 50,000 real estate transactions.</w:t>
      </w:r>
    </w:p>
    <w:p w14:paraId="4437D220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Developed interactive analytical Power BI dashboards integrated with Bitrix24 CRM data to track property sales trends, improving executive reporting delivery timelines by 18%.</w:t>
      </w:r>
    </w:p>
    <w:p w14:paraId="2C84E473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Enforced end-to-end data health audits across the central Bitrix24 platform, preserving accuracy for critical operational reporting and maximizing pipeline conversion visibility by 14%.</w:t>
      </w:r>
    </w:p>
    <w:p w14:paraId="013CECEB" w14:textId="14257001" w:rsidR="00B2102B" w:rsidRPr="007E797F" w:rsidRDefault="00000000">
      <w:pPr>
        <w:keepNext/>
        <w:spacing w:before="60" w:after="3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>Data Analyst &amp; Coordinator — Innovyx Technology Solutions</w:t>
      </w:r>
    </w:p>
    <w:p w14:paraId="19599E62" w14:textId="09118261" w:rsidR="00B2102B" w:rsidRPr="007E797F" w:rsidRDefault="00D719E8">
      <w:pPr>
        <w:spacing w:after="20"/>
        <w:jc w:val="right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>Jun 2023 – Feb 2026 - Abu Dhabi, UAE (Hybrid)</w:t>
      </w:r>
    </w:p>
    <w:p w14:paraId="5D2AE581" w14:textId="77777777" w:rsidR="00D719E8" w:rsidRPr="007E797F" w:rsidRDefault="00D719E8" w:rsidP="00D719E8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Architected real-time financial BI dashboards and multidimensional data aggregation layers using Power BI and Tableau, improving executive-level data transparency and decision visibility by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25%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for investment reporting. </w:t>
      </w:r>
    </w:p>
    <w:p w14:paraId="51B36206" w14:textId="7E50D700" w:rsidR="00D719E8" w:rsidRPr="007E797F" w:rsidRDefault="00D719E8" w:rsidP="00D719E8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Gathered business requirements and implemented an AI-powered intelligent document processing system for an Abu Dhabi government entity, reducing manual data extraction and processing effort by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40%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while improving data accuracy and turnaround time. </w:t>
      </w:r>
    </w:p>
    <w:p w14:paraId="69C46A0D" w14:textId="379F511A" w:rsidR="00D719E8" w:rsidRPr="007E797F" w:rsidRDefault="00D719E8" w:rsidP="00D719E8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Built and deployed GenAI-driven automation workflows using n8n and Google Sheets integration for lead extraction, email scraping, and structured pipeline creation, reducing operational workload by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50%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. </w:t>
      </w:r>
    </w:p>
    <w:p w14:paraId="7F76D1E4" w14:textId="176AF8F9" w:rsidR="00D719E8" w:rsidRPr="007E797F" w:rsidRDefault="00D719E8" w:rsidP="00D719E8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Designed and optimized 8+ BI dashboards and end-to-end data workflows across Power BI, Tableau, and Excel (DAX, Power Pivot), improving reporting efficiency and business decision-making speed by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50%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while enabling data-driven strategy through real-time market analysis on Abu Dhabi datasets. </w:t>
      </w:r>
    </w:p>
    <w:p w14:paraId="28FCCC98" w14:textId="77777777" w:rsidR="00B2102B" w:rsidRPr="007E797F" w:rsidRDefault="00000000">
      <w:pPr>
        <w:keepNext/>
        <w:spacing w:before="60" w:after="3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>Data &amp; Team Lead — IT &amp; Digital Marketing — Deft Innovations</w:t>
      </w:r>
    </w:p>
    <w:p w14:paraId="0541A9CE" w14:textId="26491E8C" w:rsidR="00B2102B" w:rsidRPr="007E797F" w:rsidRDefault="00000000">
      <w:pPr>
        <w:spacing w:after="20"/>
        <w:jc w:val="right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>Sep 2021 – May 2023 - Calicut, India</w:t>
      </w:r>
    </w:p>
    <w:p w14:paraId="431BFB5C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Designed and optimized business reporting workflows, data models, and analytics frameworks to improve KPI visibility, performance tracking, and data-driven decision-making across multi-channel business initiatives.</w:t>
      </w:r>
    </w:p>
    <w:p w14:paraId="2386C2C1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Coordinated Agile data and technology delivery by gathering and managing business requirements, stakeholder dependencies, sprint backlogs, and collaboration between technical teams, business users, and regional clients.</w:t>
      </w:r>
    </w:p>
    <w:p w14:paraId="03EA20C9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Led a cross-functional team of 15+ across IT, Analytics, and Business functions, managing 5+ concurrent projects and delivering 15+ digital solutions including enterprise websites and large-scale web applications within 12 months.</w:t>
      </w:r>
    </w:p>
    <w:p w14:paraId="47F87B1D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Improved operational efficiency by implementing structured reporting processes, documentation standards, and performance analytics frameworks, contributing to up to 35% ROI improvement across 30+ client campaigns.</w:t>
      </w:r>
    </w:p>
    <w:p w14:paraId="2297D4F0" w14:textId="77777777" w:rsidR="00B2102B" w:rsidRPr="007E797F" w:rsidRDefault="00000000">
      <w:pPr>
        <w:keepNext/>
        <w:spacing w:before="60" w:after="3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>Web Developer &amp; Digital Marketer — Yospace International</w:t>
      </w:r>
    </w:p>
    <w:p w14:paraId="35D0C704" w14:textId="6644D00C" w:rsidR="00B2102B" w:rsidRPr="007E797F" w:rsidRDefault="002651BF">
      <w:pPr>
        <w:spacing w:after="20"/>
        <w:jc w:val="right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>Dec 2019 – Aug 2021 - Ajman, UAE</w:t>
      </w:r>
    </w:p>
    <w:p w14:paraId="256FB767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Developed 5+ client websites using HTML5, CSS3, JavaScript, jQuery, AJAX, PHP, Java, and MySQL.</w:t>
      </w:r>
    </w:p>
    <w:p w14:paraId="49DBA0D1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Executed 50+ email marketing campaigns and managed paid advertising, social media, and Google My Business for multiple clients.</w:t>
      </w:r>
    </w:p>
    <w:p w14:paraId="09B546D3" w14:textId="77777777" w:rsidR="00B2102B" w:rsidRPr="007E797F" w:rsidRDefault="00000000">
      <w:pPr>
        <w:pStyle w:val="ListBullet"/>
        <w:spacing w:after="25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Implemented Google Analytics and Tag Manager for performance tracking and reporting.</w:t>
      </w:r>
    </w:p>
    <w:p w14:paraId="0A6AB86A" w14:textId="77777777" w:rsidR="00B2102B" w:rsidRPr="007E797F" w:rsidRDefault="00000000">
      <w:pPr>
        <w:keepNext/>
        <w:spacing w:before="60" w:after="3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>Developer &amp; Application Support — MYJASH Solutions FZCO</w:t>
      </w:r>
    </w:p>
    <w:p w14:paraId="3B3170FB" w14:textId="65E1515A" w:rsidR="00B2102B" w:rsidRPr="007E797F" w:rsidRDefault="00000000">
      <w:pPr>
        <w:spacing w:after="20"/>
        <w:jc w:val="right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>Jan 2017 – Dec 2019 - Dubai Silicon Oasis, UAE</w:t>
      </w:r>
    </w:p>
    <w:p w14:paraId="4FC9F4B4" w14:textId="1A0093ED" w:rsidR="002651BF" w:rsidRPr="007E797F" w:rsidRDefault="002651BF" w:rsidP="002651BF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Developed, tested, and maintained the MYJASH web application using JavaScript, jQuery, AJAX, PHP, MySQL, and CodeIgniter, improving system stability and reducing frontend/backend integration issues by </w:t>
      </w:r>
      <w:r>
        <w:rPr>
          <w:rStyle w:val="Strong"/>
          <w:rFonts w:ascii="Arial" w:hAnsi="Arial" w:cs="Arial"/>
          <w:color w:val="000000" w:themeColor="text1"/>
          <w:sz w:val="20"/>
          <w:szCs w:val="20"/>
        </w:rPr>
        <w:t>30%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1BD7FED" w14:textId="2337AB63" w:rsidR="002651BF" w:rsidRPr="007E797F" w:rsidRDefault="002651BF" w:rsidP="002651BF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Managed end-to-end digital marketing operations including GA4 tracking, email campaigns, and AWS deployments, improving website performance, tracking accuracy, and operational uptime by </w:t>
      </w:r>
      <w:r>
        <w:rPr>
          <w:rStyle w:val="Strong"/>
          <w:rFonts w:ascii="Arial" w:hAnsi="Arial" w:cs="Arial"/>
          <w:color w:val="000000" w:themeColor="text1"/>
          <w:sz w:val="20"/>
          <w:szCs w:val="20"/>
        </w:rPr>
        <w:t>35%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DE1551B" w14:textId="29B6C8F6" w:rsidR="002651BF" w:rsidRPr="007E797F" w:rsidRDefault="002651BF" w:rsidP="002651BF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Led social media content strategy and execution across multiple platforms, increasing engagement rate and brand visibility by </w:t>
      </w:r>
      <w:r>
        <w:rPr>
          <w:rStyle w:val="Strong"/>
          <w:rFonts w:ascii="Arial" w:hAnsi="Arial" w:cs="Arial"/>
          <w:color w:val="000000" w:themeColor="text1"/>
          <w:sz w:val="20"/>
          <w:szCs w:val="20"/>
        </w:rPr>
        <w:t>40%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through consistent content optimization and scheduling.</w:t>
      </w:r>
    </w:p>
    <w:p w14:paraId="388AB484" w14:textId="64485098" w:rsidR="002651BF" w:rsidRPr="007E797F" w:rsidRDefault="002651BF" w:rsidP="002651BF">
      <w:pPr>
        <w:pStyle w:val="ListBullet"/>
        <w:spacing w:after="25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Supported business development initiatives by aligning digital marketing insights and web analytics with sales strategy, contributing to a </w:t>
      </w:r>
      <w:r>
        <w:rPr>
          <w:rStyle w:val="Strong"/>
          <w:rFonts w:ascii="Arial" w:hAnsi="Arial" w:cs="Arial"/>
          <w:color w:val="000000" w:themeColor="text1"/>
          <w:sz w:val="20"/>
          <w:szCs w:val="20"/>
        </w:rPr>
        <w:t>25% increase in qualified lead generation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DD2D13C" w14:textId="77777777" w:rsidR="00AA1416" w:rsidRDefault="00AA1416" w:rsidP="009A0423">
      <w:pPr>
        <w:keepNext/>
        <w:pBdr>
          <w:bottom w:val="single" w:sz="6" w:space="1" w:color="CBD5E0"/>
        </w:pBdr>
        <w:spacing w:before="80"/>
        <w:rPr>
          <w:rFonts w:ascii="Arial" w:hAnsi="Arial"/>
          <w:b/>
          <w:color w:val="000000" w:themeColor="text1"/>
        </w:rPr>
      </w:pPr>
    </w:p>
    <w:p w14:paraId="16B1C9B6" w14:textId="700D6B1B" w:rsidR="00B2102B" w:rsidRPr="007E797F" w:rsidRDefault="00000000" w:rsidP="009A0423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KEY PROJECTS</w:t>
      </w:r>
    </w:p>
    <w:p w14:paraId="3D940410" w14:textId="77777777" w:rsidR="00B2102B" w:rsidRPr="007E797F" w:rsidRDefault="00000000" w:rsidP="00A44C54">
      <w:pPr>
        <w:spacing w:after="2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>AI Intelligent Document Processor:</w:t>
      </w:r>
      <w:r>
        <w:rPr>
          <w:rFonts w:ascii="Arial" w:hAnsi="Arial"/>
          <w:color w:val="000000" w:themeColor="text1"/>
          <w:sz w:val="20"/>
        </w:rPr>
        <w:t xml:space="preserve"> End-to-end LLM pipeline for automated PDF ingestion, text extraction, classification, and structured output for an Abu Dhabi government entity.</w:t>
      </w:r>
    </w:p>
    <w:p w14:paraId="726CB572" w14:textId="737031CC" w:rsidR="00B2102B" w:rsidRPr="007E797F" w:rsidRDefault="00000000" w:rsidP="00A44C54">
      <w:pPr>
        <w:spacing w:after="2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>Market Intelligence &amp; Data Visualization:</w:t>
      </w:r>
      <w:r>
        <w:rPr>
          <w:rFonts w:ascii="Arial" w:hAnsi="Arial"/>
          <w:color w:val="000000" w:themeColor="text1"/>
          <w:sz w:val="20"/>
        </w:rPr>
        <w:t xml:space="preserve"> AI-assisted dashboard built on real UAE economic data, automating data ingestion and KPI tracking with real-time market data: github.com/assualduaa/Market-Data-Visualization-Project</w:t>
      </w:r>
    </w:p>
    <w:p w14:paraId="4F79DC3C" w14:textId="03C929CB" w:rsidR="00B2102B" w:rsidRPr="007E797F" w:rsidRDefault="00000000" w:rsidP="00A44C54">
      <w:pPr>
        <w:spacing w:after="2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>EGC Properties CRM &amp; Sales Analytics:</w:t>
      </w:r>
      <w:r>
        <w:rPr>
          <w:rFonts w:ascii="Arial" w:hAnsi="Arial"/>
          <w:color w:val="000000" w:themeColor="text1"/>
          <w:sz w:val="20"/>
        </w:rPr>
        <w:t xml:space="preserve"> CRM &amp; Sales Analytics Dashboard (Bitrix24 + Power BI with DAX, RLS): github.com/assualduaa/EGC</w:t>
      </w:r>
    </w:p>
    <w:p w14:paraId="1102D386" w14:textId="004ACAB8" w:rsidR="00B2102B" w:rsidRPr="007E797F" w:rsidRDefault="00000000" w:rsidP="00A44C54">
      <w:pPr>
        <w:spacing w:after="2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>Financial Data Analysis:</w:t>
      </w:r>
      <w:r>
        <w:rPr>
          <w:rFonts w:ascii="Arial" w:hAnsi="Arial"/>
          <w:color w:val="000000" w:themeColor="text1"/>
          <w:sz w:val="20"/>
        </w:rPr>
        <w:t xml:space="preserve"> Loan Portfolio &amp; Profit Forecasting (SQL + Power BI): github.com/assualduaa/LoanPortfolioFinancialAnalysis</w:t>
      </w:r>
    </w:p>
    <w:p w14:paraId="34797A78" w14:textId="028781E7" w:rsidR="00B2102B" w:rsidRPr="007E797F" w:rsidRDefault="00000000" w:rsidP="00A44C54">
      <w:pPr>
        <w:spacing w:after="2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>Inventory &amp; Supply-Chain KPI Analysis:</w:t>
      </w:r>
      <w:r>
        <w:rPr>
          <w:rFonts w:ascii="Arial" w:hAnsi="Arial"/>
          <w:color w:val="000000" w:themeColor="text1"/>
          <w:sz w:val="20"/>
        </w:rPr>
        <w:t xml:space="preserve"> Multi-dimensional supply chain tracking (MySQL + Power BI): github.com/assualduaa/MintClassicSQL</w:t>
      </w:r>
    </w:p>
    <w:p w14:paraId="335C2FAD" w14:textId="3E89C7F1" w:rsidR="00B2102B" w:rsidRPr="007E797F" w:rsidRDefault="00000000" w:rsidP="00A44C54">
      <w:pPr>
        <w:spacing w:after="20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>Walmart Sales Analysis:</w:t>
      </w:r>
      <w:r>
        <w:rPr>
          <w:rFonts w:ascii="Arial" w:hAnsi="Arial"/>
          <w:color w:val="000000" w:themeColor="text1"/>
          <w:sz w:val="20"/>
        </w:rPr>
        <w:t xml:space="preserve"> End-to-end analysis using SQL, Excel, and Power BI: github.com/assualduaa/WalmartSalesDataAnalysis</w:t>
      </w:r>
    </w:p>
    <w:p w14:paraId="5F91DEB6" w14:textId="77777777" w:rsidR="00AA1416" w:rsidRDefault="00AA1416">
      <w:pPr>
        <w:keepNext/>
        <w:pBdr>
          <w:bottom w:val="single" w:sz="6" w:space="1" w:color="CBD5E0"/>
        </w:pBdr>
        <w:spacing w:before="80"/>
        <w:rPr>
          <w:rFonts w:ascii="Arial" w:hAnsi="Arial"/>
          <w:b/>
          <w:color w:val="000000" w:themeColor="text1"/>
        </w:rPr>
      </w:pPr>
    </w:p>
    <w:p w14:paraId="729DD0C4" w14:textId="2BB1D054" w:rsidR="00B2102B" w:rsidRPr="007E797F" w:rsidRDefault="00000000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EDUCATION</w:t>
      </w:r>
    </w:p>
    <w:p w14:paraId="69C715D7" w14:textId="22ED0BB9" w:rsidR="00C7676D" w:rsidRPr="007E797F" w:rsidRDefault="00000000" w:rsidP="00AD5734">
      <w:pPr>
        <w:spacing w:after="15"/>
        <w:rPr>
          <w:rFonts w:ascii="Arial" w:hAnsi="Arial"/>
          <w:color w:val="000000" w:themeColor="text1"/>
        </w:rPr>
      </w:pPr>
      <w:r>
        <w:rPr>
          <w:rFonts w:ascii="Arial" w:hAnsi="Arial"/>
          <w:b/>
          <w:color w:val="000000" w:themeColor="text1"/>
        </w:rPr>
        <w:t xml:space="preserve">Bachelor of Technology (B Tech) — Computer Science </w:t>
      </w:r>
      <w:r>
        <w:rPr>
          <w:rFonts w:ascii="Arial" w:hAnsi="Arial"/>
          <w:color w:val="000000" w:themeColor="text1"/>
        </w:rPr>
        <w:t>– University of Kannur, Kerala, India (Sep 2007 – Apr 2011)</w:t>
      </w:r>
    </w:p>
    <w:p w14:paraId="4B1F4A6A" w14:textId="77777777" w:rsidR="00AA1416" w:rsidRDefault="00AA1416" w:rsidP="00A44C54">
      <w:pPr>
        <w:keepNext/>
        <w:pBdr>
          <w:bottom w:val="single" w:sz="6" w:space="1" w:color="CBD5E0"/>
        </w:pBdr>
        <w:spacing w:before="80"/>
        <w:rPr>
          <w:rFonts w:ascii="Arial" w:hAnsi="Arial"/>
          <w:b/>
          <w:color w:val="000000" w:themeColor="text1"/>
        </w:rPr>
      </w:pPr>
    </w:p>
    <w:p w14:paraId="4A407CD1" w14:textId="7A19CECB" w:rsidR="00A44C54" w:rsidRPr="007E797F" w:rsidRDefault="00A44C54" w:rsidP="00A44C54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CERTIFICATIONS</w:t>
      </w:r>
    </w:p>
    <w:p w14:paraId="2DFB3E53" w14:textId="54F05FBE" w:rsidR="00EE1210" w:rsidRPr="007E797F" w:rsidRDefault="00000000" w:rsidP="00EE1210">
      <w:pPr>
        <w:spacing w:after="15"/>
        <w:rPr>
          <w:bCs/>
          <w:color w:val="000000" w:themeColor="text1"/>
        </w:rPr>
      </w:pPr>
      <w:r>
        <w:rPr>
          <w:rFonts w:ascii="Arial" w:hAnsi="Arial"/>
          <w:color w:val="000000" w:themeColor="text1"/>
          <w:sz w:val="20"/>
        </w:rPr>
        <w:t>Claude 101 Skill Development Program – Outskill Learners, Online (June 2026)</w:t>
      </w:r>
    </w:p>
    <w:p w14:paraId="54E14194" w14:textId="77777777" w:rsidR="00EE1210" w:rsidRPr="007E797F" w:rsidRDefault="00EE1210" w:rsidP="00EE1210">
      <w:pPr>
        <w:spacing w:after="15"/>
        <w:rPr>
          <w:rFonts w:ascii="Arial" w:hAnsi="Arial"/>
          <w:bCs/>
          <w:color w:val="000000" w:themeColor="text1"/>
          <w:sz w:val="19"/>
        </w:rPr>
      </w:pPr>
      <w:r>
        <w:rPr>
          <w:rFonts w:ascii="Arial" w:hAnsi="Arial"/>
          <w:color w:val="000000" w:themeColor="text1"/>
          <w:sz w:val="20"/>
        </w:rPr>
        <w:t>Advanced Power BI &amp; Data Visualization Certification – Datacense Analytics Workshops, Online (May 2026)</w:t>
      </w:r>
    </w:p>
    <w:p w14:paraId="69C5DA4E" w14:textId="4E743AF4" w:rsidR="00B2102B" w:rsidRPr="007E797F" w:rsidRDefault="00000000" w:rsidP="00EE1210">
      <w:pPr>
        <w:spacing w:after="15"/>
        <w:rPr>
          <w:bCs/>
          <w:color w:val="000000" w:themeColor="text1"/>
        </w:rPr>
      </w:pPr>
      <w:r>
        <w:rPr>
          <w:rFonts w:ascii="Arial" w:hAnsi="Arial"/>
          <w:bCs/>
          <w:color w:val="000000" w:themeColor="text1"/>
          <w:sz w:val="20"/>
        </w:rPr>
        <w:t>Certified Scrum Master (CSM) – Scrum Alliance, Online (July 2025)</w:t>
      </w:r>
    </w:p>
    <w:p w14:paraId="6C7958FC" w14:textId="3D4AE926" w:rsidR="00AD5734" w:rsidRPr="007E797F" w:rsidRDefault="00000000" w:rsidP="00AD5734">
      <w:pPr>
        <w:spacing w:after="15"/>
        <w:rPr>
          <w:rFonts w:ascii="Arial" w:hAnsi="Arial"/>
          <w:bCs/>
          <w:color w:val="000000" w:themeColor="text1"/>
          <w:sz w:val="19"/>
        </w:rPr>
      </w:pPr>
      <w:r>
        <w:rPr>
          <w:rFonts w:ascii="Arial" w:hAnsi="Arial"/>
          <w:bCs/>
          <w:color w:val="000000" w:themeColor="text1"/>
          <w:sz w:val="20"/>
        </w:rPr>
        <w:t>Artificial Intelligence Course – 1 Million Prompters, Abu Dhabi, UAE (March 2025)</w:t>
      </w:r>
    </w:p>
    <w:p w14:paraId="12EF9900" w14:textId="4863C146" w:rsidR="00AD5734" w:rsidRPr="007E797F" w:rsidRDefault="00AD5734" w:rsidP="00AD5734">
      <w:pPr>
        <w:spacing w:after="15"/>
        <w:rPr>
          <w:bCs/>
          <w:color w:val="000000" w:themeColor="text1"/>
        </w:rPr>
      </w:pPr>
      <w:r>
        <w:rPr>
          <w:rFonts w:ascii="Arial" w:hAnsi="Arial"/>
          <w:bCs/>
          <w:color w:val="000000" w:themeColor="text1"/>
          <w:sz w:val="19"/>
        </w:rPr>
        <w:t>Online Marketing Fundamentals – eMarketing Institute, Online (July 2018)</w:t>
      </w:r>
    </w:p>
    <w:p w14:paraId="4F07296E" w14:textId="3334D27A" w:rsidR="00AD5734" w:rsidRPr="007E797F" w:rsidRDefault="00000000" w:rsidP="00AD5734">
      <w:pPr>
        <w:spacing w:after="15"/>
        <w:rPr>
          <w:color w:val="000000" w:themeColor="text1"/>
        </w:rPr>
      </w:pPr>
      <w:r>
        <w:rPr>
          <w:rFonts w:ascii="Arial" w:hAnsi="Arial"/>
          <w:bCs/>
          <w:color w:val="000000" w:themeColor="text1"/>
          <w:sz w:val="20"/>
        </w:rPr>
        <w:t>Diploma in Java Programming – NIIT, Cochin, India (May 2012)</w:t>
      </w:r>
    </w:p>
    <w:p w14:paraId="4C4A2AA6" w14:textId="068A0F58" w:rsidR="00B2102B" w:rsidRPr="007E797F" w:rsidRDefault="00000000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LANGUAGES</w:t>
      </w:r>
    </w:p>
    <w:p w14:paraId="0D371380" w14:textId="77777777" w:rsidR="00A44C54" w:rsidRPr="007E797F" w:rsidRDefault="00000000">
      <w:pPr>
        <w:rPr>
          <w:rFonts w:ascii="Arial" w:hAnsi="Arial"/>
          <w:color w:val="000000" w:themeColor="text1"/>
          <w:sz w:val="19"/>
        </w:rPr>
      </w:pPr>
      <w:r>
        <w:rPr>
          <w:rFonts w:ascii="Arial" w:hAnsi="Arial"/>
          <w:color w:val="000000" w:themeColor="text1"/>
          <w:sz w:val="19"/>
        </w:rPr>
        <w:t>English (Fluent), Malayalam (Native), Hindi (Intermediate), Tamil (Intermediate), Arabic (Beginner)</w:t>
      </w:r>
      <w:r>
        <w:rPr>
          <w:rFonts w:ascii="Arial" w:hAnsi="Arial"/>
          <w:color w:val="000000" w:themeColor="text1"/>
          <w:sz w:val="19"/>
        </w:rPr>
        <w:br/>
      </w:r>
    </w:p>
    <w:p w14:paraId="69A55724" w14:textId="10D3C656" w:rsidR="00A44C54" w:rsidRPr="007E797F" w:rsidRDefault="00A44C54" w:rsidP="00A44C54">
      <w:pPr>
        <w:keepNext/>
        <w:pBdr>
          <w:bottom w:val="single" w:sz="6" w:space="1" w:color="CBD5E0"/>
        </w:pBdr>
        <w:spacing w:before="80"/>
        <w:rPr>
          <w:color w:val="000000" w:themeColor="text1"/>
        </w:rPr>
      </w:pPr>
      <w:r>
        <w:rPr>
          <w:rFonts w:ascii="Arial" w:hAnsi="Arial"/>
          <w:b/>
          <w:color w:val="000000" w:themeColor="text1"/>
        </w:rPr>
        <w:t>ADDITIONAL INFORMATION</w:t>
      </w:r>
    </w:p>
    <w:p w14:paraId="5452F314" w14:textId="797B60A2" w:rsidR="00B2102B" w:rsidRPr="007E797F" w:rsidRDefault="00000000">
      <w:pPr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>Visa Status: UAE Residency Visa (Transferable), Availability: Immediate Joiner, Open to on-site, hybrid, and remote roles across UAE</w:t>
      </w:r>
    </w:p>
    <w:sectPr w:rsidR="00B2102B" w:rsidRPr="007E797F" w:rsidSect="00034616">
      <w:pgSz w:w="12240" w:h="15840"/>
      <w:pgMar w:top="400" w:right="820" w:bottom="40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6AF2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6E603B"/>
    <w:multiLevelType w:val="multilevel"/>
    <w:tmpl w:val="FA64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C339E"/>
    <w:multiLevelType w:val="multilevel"/>
    <w:tmpl w:val="028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07262">
    <w:abstractNumId w:val="8"/>
  </w:num>
  <w:num w:numId="2" w16cid:durableId="1803570507">
    <w:abstractNumId w:val="6"/>
  </w:num>
  <w:num w:numId="3" w16cid:durableId="1092509662">
    <w:abstractNumId w:val="5"/>
  </w:num>
  <w:num w:numId="4" w16cid:durableId="1616132258">
    <w:abstractNumId w:val="4"/>
  </w:num>
  <w:num w:numId="5" w16cid:durableId="1723629112">
    <w:abstractNumId w:val="7"/>
  </w:num>
  <w:num w:numId="6" w16cid:durableId="1594976062">
    <w:abstractNumId w:val="3"/>
  </w:num>
  <w:num w:numId="7" w16cid:durableId="1267156341">
    <w:abstractNumId w:val="2"/>
  </w:num>
  <w:num w:numId="8" w16cid:durableId="1606882893">
    <w:abstractNumId w:val="1"/>
  </w:num>
  <w:num w:numId="9" w16cid:durableId="294527437">
    <w:abstractNumId w:val="0"/>
  </w:num>
  <w:num w:numId="10" w16cid:durableId="977493497">
    <w:abstractNumId w:val="10"/>
  </w:num>
  <w:num w:numId="11" w16cid:durableId="2026981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C2"/>
    <w:rsid w:val="0015074B"/>
    <w:rsid w:val="00187C7A"/>
    <w:rsid w:val="002224F5"/>
    <w:rsid w:val="002651BF"/>
    <w:rsid w:val="0029639D"/>
    <w:rsid w:val="00326F90"/>
    <w:rsid w:val="003C0704"/>
    <w:rsid w:val="0046073A"/>
    <w:rsid w:val="004B4618"/>
    <w:rsid w:val="00541F6E"/>
    <w:rsid w:val="005477CC"/>
    <w:rsid w:val="00600311"/>
    <w:rsid w:val="006035A4"/>
    <w:rsid w:val="006F0DF9"/>
    <w:rsid w:val="0072270E"/>
    <w:rsid w:val="00737527"/>
    <w:rsid w:val="007766E5"/>
    <w:rsid w:val="007E797F"/>
    <w:rsid w:val="0080069E"/>
    <w:rsid w:val="00987DFC"/>
    <w:rsid w:val="00990D1B"/>
    <w:rsid w:val="009A0423"/>
    <w:rsid w:val="009C402C"/>
    <w:rsid w:val="009C5B2D"/>
    <w:rsid w:val="009D3DA0"/>
    <w:rsid w:val="00A44C54"/>
    <w:rsid w:val="00AA1416"/>
    <w:rsid w:val="00AA1D8D"/>
    <w:rsid w:val="00AD5734"/>
    <w:rsid w:val="00AD7DBE"/>
    <w:rsid w:val="00B2102B"/>
    <w:rsid w:val="00B47730"/>
    <w:rsid w:val="00BC1B6F"/>
    <w:rsid w:val="00C7676D"/>
    <w:rsid w:val="00CB05E4"/>
    <w:rsid w:val="00CB0664"/>
    <w:rsid w:val="00D00AF5"/>
    <w:rsid w:val="00D60198"/>
    <w:rsid w:val="00D719E8"/>
    <w:rsid w:val="00DC456A"/>
    <w:rsid w:val="00E5074B"/>
    <w:rsid w:val="00EE1210"/>
    <w:rsid w:val="00F61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14042"/>
  <w14:defaultImageDpi w14:val="300"/>
  <w15:docId w15:val="{FD52A9AD-48FA-428B-8841-C3C84D7C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719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x7224@365mmt.com</cp:lastModifiedBy>
  <cp:revision>25</cp:revision>
  <dcterms:created xsi:type="dcterms:W3CDTF">2013-12-23T23:15:00Z</dcterms:created>
  <dcterms:modified xsi:type="dcterms:W3CDTF">2026-06-12T07:34:00Z</dcterms:modified>
  <cp:category/>
</cp:coreProperties>
</file>