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B3" w:rsidRDefault="008E5DEB" w:rsidP="008E5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DEB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8E5DEB" w:rsidRDefault="008E5DEB" w:rsidP="008E5DEB">
      <w:pPr>
        <w:rPr>
          <w:rFonts w:ascii="Times New Roman" w:hAnsi="Times New Roman" w:cs="Times New Roman"/>
          <w:b/>
          <w:sz w:val="24"/>
          <w:szCs w:val="24"/>
        </w:rPr>
      </w:pP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[1]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>M. Rusli, “Beasiswa Berbasis Website Universitas Lampung,” pp. 3–5.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[2]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 xml:space="preserve">S. Aisyah, “Rancang Bangun Sistem Informasi Beasiswa (Studi Kasus : Kantor Bupati Kabupaten Siak),” </w:t>
      </w:r>
      <w:r w:rsidRPr="001962CA">
        <w:rPr>
          <w:rFonts w:ascii="Times New Roman" w:hAnsi="Times New Roman" w:cs="Times New Roman"/>
          <w:i/>
          <w:iCs/>
          <w:noProof/>
          <w:sz w:val="24"/>
          <w:szCs w:val="24"/>
        </w:rPr>
        <w:t>J. Rekayasa Dan Manaj. Sist. Inf.</w:t>
      </w:r>
      <w:r w:rsidRPr="001962CA">
        <w:rPr>
          <w:rFonts w:ascii="Times New Roman" w:hAnsi="Times New Roman" w:cs="Times New Roman"/>
          <w:noProof/>
          <w:sz w:val="24"/>
          <w:szCs w:val="24"/>
        </w:rPr>
        <w:t>, vol. 2, no. 2, pp. 91–94, 2016.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[3]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 xml:space="preserve">Y. Bagus, A. Putra, F. Teknologi, and D. A. N. Informatika, “Rancang Bangun Aplikasi Pendaftaran dan Seleksi Beasiswa Dengan Menggunakan Metode SAW,” </w:t>
      </w:r>
      <w:r w:rsidRPr="001962CA">
        <w:rPr>
          <w:rFonts w:ascii="Times New Roman" w:hAnsi="Times New Roman" w:cs="Times New Roman"/>
          <w:i/>
          <w:iCs/>
          <w:noProof/>
          <w:sz w:val="24"/>
          <w:szCs w:val="24"/>
        </w:rPr>
        <w:t>Yolandra Bagus Andalan Putra</w:t>
      </w:r>
      <w:r w:rsidRPr="001962CA">
        <w:rPr>
          <w:rFonts w:ascii="Times New Roman" w:hAnsi="Times New Roman" w:cs="Times New Roman"/>
          <w:noProof/>
          <w:sz w:val="24"/>
          <w:szCs w:val="24"/>
        </w:rPr>
        <w:t>, vol. 7, no. 4, 2018.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[4]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>P. Studi, I. Komputer, J. Matematika, F. Sains, D. A. N. Teknologi, and U. S. Dharma, “the Development of Scholarship Management Information System Based on,” 2007.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[5]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 xml:space="preserve">D. Web, “Pengertian Website: Panduan Lengkap Soal Website,” </w:t>
      </w:r>
      <w:r w:rsidRPr="001962CA">
        <w:rPr>
          <w:rFonts w:ascii="Times New Roman" w:hAnsi="Times New Roman" w:cs="Times New Roman"/>
          <w:i/>
          <w:iCs/>
          <w:noProof/>
          <w:sz w:val="24"/>
          <w:szCs w:val="24"/>
        </w:rPr>
        <w:t>05 Juli</w:t>
      </w:r>
      <w:r w:rsidRPr="001962CA">
        <w:rPr>
          <w:rFonts w:ascii="Times New Roman" w:hAnsi="Times New Roman" w:cs="Times New Roman"/>
          <w:noProof/>
          <w:sz w:val="24"/>
          <w:szCs w:val="24"/>
        </w:rPr>
        <w:t>, 2018. https://www.dewaweb.com/blog/pengertian-website/.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[6]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>C. Hero, “PHP adalah bahasa server-side,” 2020. https://www.coursehero.com/file/36061643/PHPpdf/.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[7]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 xml:space="preserve">“Pengertian PHP : Fungsi, Syntax, dan Alasan Menggunakan PHP,” </w:t>
      </w:r>
      <w:r w:rsidRPr="001962CA">
        <w:rPr>
          <w:rFonts w:ascii="Times New Roman" w:hAnsi="Times New Roman" w:cs="Times New Roman"/>
          <w:i/>
          <w:iCs/>
          <w:noProof/>
          <w:sz w:val="24"/>
          <w:szCs w:val="24"/>
        </w:rPr>
        <w:t>14 November</w:t>
      </w:r>
      <w:r w:rsidRPr="001962CA">
        <w:rPr>
          <w:rFonts w:ascii="Times New Roman" w:hAnsi="Times New Roman" w:cs="Times New Roman"/>
          <w:noProof/>
          <w:sz w:val="24"/>
          <w:szCs w:val="24"/>
        </w:rPr>
        <w:t>, 2019. https://www.jagoanhosting.com/blog/pengertian-php/.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[8]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 xml:space="preserve">IDCloudHost, “Pengertian dan Keunggulan Framework Laravel,” </w:t>
      </w:r>
      <w:r w:rsidRPr="001962CA">
        <w:rPr>
          <w:rFonts w:ascii="Times New Roman" w:hAnsi="Times New Roman" w:cs="Times New Roman"/>
          <w:i/>
          <w:iCs/>
          <w:noProof/>
          <w:sz w:val="24"/>
          <w:szCs w:val="24"/>
        </w:rPr>
        <w:t>07 Juni</w:t>
      </w:r>
      <w:r w:rsidRPr="001962CA">
        <w:rPr>
          <w:rFonts w:ascii="Times New Roman" w:hAnsi="Times New Roman" w:cs="Times New Roman"/>
          <w:noProof/>
          <w:sz w:val="24"/>
          <w:szCs w:val="24"/>
        </w:rPr>
        <w:t>, 2016. https://idcloudhost.com/pengertian-dan-keunggulan-framework-laravel/.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[9]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 xml:space="preserve">Y. K, “Pengertian MySQL, Fungsi, dan Cara Kerjanya,” </w:t>
      </w:r>
      <w:r w:rsidRPr="001962CA">
        <w:rPr>
          <w:rFonts w:ascii="Times New Roman" w:hAnsi="Times New Roman" w:cs="Times New Roman"/>
          <w:i/>
          <w:iCs/>
          <w:noProof/>
          <w:sz w:val="24"/>
          <w:szCs w:val="24"/>
        </w:rPr>
        <w:t>NiagaHosterBlog</w:t>
      </w:r>
      <w:r w:rsidRPr="001962CA">
        <w:rPr>
          <w:rFonts w:ascii="Times New Roman" w:hAnsi="Times New Roman" w:cs="Times New Roman"/>
          <w:noProof/>
          <w:sz w:val="24"/>
          <w:szCs w:val="24"/>
        </w:rPr>
        <w:t>, 2019. https://www.niagahoster.co.id/blog/mysql-adalah/ (accessed Nov. 20, 2019).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[10]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>Wikipedia, “Pengertian PHPStrorm,” 2005. https://translate.google.com/translate?u=https://en.wikipedia.org/wiki/PhpStorm&amp;hl=id&amp;sl=en&amp;tl=id&amp;client=srp&amp;prev=search.</w:t>
      </w:r>
    </w:p>
    <w:p w:rsidR="008E5DEB" w:rsidRPr="001962CA" w:rsidRDefault="008E5DEB" w:rsidP="008E5DE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1962CA">
        <w:rPr>
          <w:rFonts w:ascii="Times New Roman" w:hAnsi="Times New Roman" w:cs="Times New Roman"/>
          <w:noProof/>
          <w:sz w:val="24"/>
          <w:szCs w:val="24"/>
        </w:rPr>
        <w:t>[11]</w:t>
      </w:r>
      <w:r w:rsidRPr="001962CA">
        <w:rPr>
          <w:rFonts w:ascii="Times New Roman" w:hAnsi="Times New Roman" w:cs="Times New Roman"/>
          <w:noProof/>
          <w:sz w:val="24"/>
          <w:szCs w:val="24"/>
        </w:rPr>
        <w:tab/>
        <w:t xml:space="preserve">D. Zuliyana, “Bab II Landasan Teori,” </w:t>
      </w:r>
      <w:r w:rsidRPr="001962CA">
        <w:rPr>
          <w:rFonts w:ascii="Times New Roman" w:hAnsi="Times New Roman" w:cs="Times New Roman"/>
          <w:i/>
          <w:iCs/>
          <w:noProof/>
          <w:sz w:val="24"/>
          <w:szCs w:val="24"/>
        </w:rPr>
        <w:t>J. Chem. Inf. Model.</w:t>
      </w:r>
      <w:r w:rsidRPr="001962CA">
        <w:rPr>
          <w:rFonts w:ascii="Times New Roman" w:hAnsi="Times New Roman" w:cs="Times New Roman"/>
          <w:noProof/>
          <w:sz w:val="24"/>
          <w:szCs w:val="24"/>
        </w:rPr>
        <w:t>, vol. 53, no. 9, pp. 1689–1699, 2018, doi: 10.1017/CBO9781107415324.004.</w:t>
      </w:r>
    </w:p>
    <w:p w:rsidR="008E5DEB" w:rsidRPr="008E5DEB" w:rsidRDefault="008E5DEB" w:rsidP="008E5DE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E5DEB" w:rsidRPr="008E5DEB" w:rsidSect="008E5DEB">
      <w:footerReference w:type="default" r:id="rId6"/>
      <w:pgSz w:w="12240" w:h="15840"/>
      <w:pgMar w:top="2268" w:right="1701" w:bottom="1701" w:left="2268" w:header="708" w:footer="708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43C" w:rsidRDefault="0092543C" w:rsidP="008E5DEB">
      <w:pPr>
        <w:spacing w:after="0" w:line="240" w:lineRule="auto"/>
      </w:pPr>
      <w:r>
        <w:separator/>
      </w:r>
    </w:p>
  </w:endnote>
  <w:endnote w:type="continuationSeparator" w:id="0">
    <w:p w:rsidR="0092543C" w:rsidRDefault="0092543C" w:rsidP="008E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83461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8E5DEB" w:rsidRPr="008E5DEB" w:rsidRDefault="008E5DEB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8E5DEB">
          <w:rPr>
            <w:rFonts w:ascii="Times New Roman" w:hAnsi="Times New Roman" w:cs="Times New Roman"/>
            <w:sz w:val="24"/>
          </w:rPr>
          <w:fldChar w:fldCharType="begin"/>
        </w:r>
        <w:r w:rsidRPr="008E5DE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8E5DEB">
          <w:rPr>
            <w:rFonts w:ascii="Times New Roman" w:hAnsi="Times New Roman" w:cs="Times New Roman"/>
            <w:sz w:val="24"/>
          </w:rPr>
          <w:fldChar w:fldCharType="separate"/>
        </w:r>
        <w:r w:rsidRPr="008E5DEB">
          <w:rPr>
            <w:rFonts w:ascii="Times New Roman" w:hAnsi="Times New Roman" w:cs="Times New Roman"/>
            <w:noProof/>
            <w:sz w:val="24"/>
          </w:rPr>
          <w:t>2</w:t>
        </w:r>
        <w:r w:rsidRPr="008E5DE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8E5DEB" w:rsidRDefault="008E5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43C" w:rsidRDefault="0092543C" w:rsidP="008E5DEB">
      <w:pPr>
        <w:spacing w:after="0" w:line="240" w:lineRule="auto"/>
      </w:pPr>
      <w:r>
        <w:separator/>
      </w:r>
    </w:p>
  </w:footnote>
  <w:footnote w:type="continuationSeparator" w:id="0">
    <w:p w:rsidR="0092543C" w:rsidRDefault="0092543C" w:rsidP="008E5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EB"/>
    <w:rsid w:val="006D79B3"/>
    <w:rsid w:val="008E5DEB"/>
    <w:rsid w:val="0092543C"/>
    <w:rsid w:val="00B9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4606"/>
  <w15:chartTrackingRefBased/>
  <w15:docId w15:val="{9F94E7D3-D35A-4C5D-92DC-98ED4A90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DEB"/>
  </w:style>
  <w:style w:type="paragraph" w:styleId="Footer">
    <w:name w:val="footer"/>
    <w:basedOn w:val="Normal"/>
    <w:link w:val="FooterChar"/>
    <w:uiPriority w:val="99"/>
    <w:unhideWhenUsed/>
    <w:rsid w:val="008E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1</cp:revision>
  <cp:lastPrinted>2020-07-24T03:28:00Z</cp:lastPrinted>
  <dcterms:created xsi:type="dcterms:W3CDTF">2020-07-24T03:26:00Z</dcterms:created>
  <dcterms:modified xsi:type="dcterms:W3CDTF">2020-07-24T03:29:00Z</dcterms:modified>
</cp:coreProperties>
</file>