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20"/>
        <w:jc w:val="center"/>
        <w:rPr/>
      </w:pPr>
      <w:r>
        <w:rPr>
          <w:rFonts w:ascii="Noto Sans CJK SC" w:hAnsi="Noto Sans CJK SC"/>
          <w:b/>
          <w:sz w:val="36"/>
        </w:rPr>
        <w:t>操作系统实验报告</w:t>
      </w:r>
    </w:p>
    <w:p>
      <w:pPr>
        <w:pStyle w:val="Normal"/>
        <w:spacing w:lineRule="auto" w:line="276" w:before="0" w:after="120"/>
        <w:jc w:val="center"/>
        <w:rPr/>
      </w:pPr>
      <w:r>
        <w:rPr>
          <w:rFonts w:ascii="Noto Sans CJK SC" w:hAnsi="Noto Sans CJK SC"/>
          <w:b/>
          <w:sz w:val="28"/>
        </w:rPr>
        <w:t>实验三：用户态线程（协程）</w:t>
      </w:r>
    </w:p>
    <w:tbl>
      <w:tblPr>
        <w:tblW w:w="822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8"/>
        <w:gridCol w:w="5953"/>
      </w:tblGrid>
      <w:tr>
        <w:trPr/>
        <w:tc>
          <w:tcPr>
            <w:tcW w:w="2268" w:type="dxa"/>
            <w:tcBorders>
              <w:top w:val="single" w:sz="8" w:space="0" w:color="000000"/>
              <w:start w:val="single" w:sz="8" w:space="0" w:color="000000"/>
              <w:bottom w:val="single" w:sz="8" w:space="0" w:color="000000"/>
              <w:end w:val="single" w:sz="8" w:space="0" w:color="000000"/>
            </w:tcBorders>
            <w:shd w:color="auto" w:fill="EDEDED" w:val="clear"/>
          </w:tcPr>
          <w:p>
            <w:pPr>
              <w:pStyle w:val="Normal"/>
              <w:spacing w:before="0" w:after="200"/>
              <w:jc w:val="center"/>
              <w:rPr/>
            </w:pPr>
            <w:r>
              <w:rPr>
                <w:b/>
              </w:rPr>
              <w:t>学　　号</w:t>
            </w:r>
          </w:p>
        </w:tc>
        <w:tc>
          <w:tcPr>
            <w:tcW w:w="5953" w:type="dxa"/>
            <w:tcBorders>
              <w:top w:val="single" w:sz="8" w:space="0" w:color="000000"/>
              <w:start w:val="single" w:sz="8" w:space="0" w:color="000000"/>
              <w:bottom w:val="single" w:sz="8" w:space="0" w:color="000000"/>
              <w:end w:val="single" w:sz="8" w:space="0" w:color="000000"/>
            </w:tcBorders>
          </w:tcPr>
          <w:p>
            <w:pPr>
              <w:pStyle w:val="Normal"/>
              <w:spacing w:before="0" w:after="200"/>
              <w:rPr/>
            </w:pPr>
            <w:r>
              <w:rPr/>
              <w:t>2024141460445</w:t>
            </w:r>
          </w:p>
        </w:tc>
      </w:tr>
      <w:tr>
        <w:trPr/>
        <w:tc>
          <w:tcPr>
            <w:tcW w:w="2268" w:type="dxa"/>
            <w:tcBorders>
              <w:top w:val="single" w:sz="8" w:space="0" w:color="000000"/>
              <w:start w:val="single" w:sz="8" w:space="0" w:color="000000"/>
              <w:bottom w:val="single" w:sz="8" w:space="0" w:color="000000"/>
              <w:end w:val="single" w:sz="8" w:space="0" w:color="000000"/>
            </w:tcBorders>
            <w:shd w:color="auto" w:fill="EDEDED" w:val="clear"/>
          </w:tcPr>
          <w:p>
            <w:pPr>
              <w:pStyle w:val="Normal"/>
              <w:spacing w:before="0" w:after="200"/>
              <w:jc w:val="center"/>
              <w:rPr/>
            </w:pPr>
            <w:r>
              <w:rPr>
                <w:b/>
              </w:rPr>
              <w:t>姓　　名</w:t>
            </w:r>
          </w:p>
        </w:tc>
        <w:tc>
          <w:tcPr>
            <w:tcW w:w="5953"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6" w:before="0" w:after="200"/>
              <w:jc w:val="start"/>
              <w:rPr/>
            </w:pPr>
            <w:r>
              <w:rPr/>
              <w:t>许盛凯</w:t>
            </w:r>
          </w:p>
        </w:tc>
      </w:tr>
    </w:tbl>
    <w:p>
      <w:pPr>
        <w:pStyle w:val="Normal"/>
        <w:spacing w:lineRule="auto" w:line="276" w:before="0" w:after="120"/>
        <w:rPr/>
      </w:pPr>
      <w:r>
        <w:rPr/>
      </w:r>
    </w:p>
    <w:p>
      <w:pPr>
        <w:pStyle w:val="Heading1"/>
        <w:spacing w:before="200" w:after="120"/>
        <w:rPr/>
      </w:pPr>
      <w:r>
        <w:rPr>
          <w:rFonts w:ascii="Noto Sans CJK SC" w:hAnsi="Noto Sans CJK SC" w:eastAsia="Noto Sans CJK SC"/>
          <w:b/>
          <w:sz w:val="21"/>
        </w:rPr>
        <w:t>一、任务：补全极简协程库</w:t>
      </w:r>
    </w:p>
    <w:p>
      <w:pPr>
        <w:pStyle w:val="Heading2"/>
        <w:spacing w:before="200" w:after="120"/>
        <w:rPr>
          <w:rFonts w:hint="eastAsia"/>
          <w:lang w:eastAsia="zh-CN"/>
        </w:rPr>
      </w:pPr>
      <w:r>
        <w:rPr>
          <w:rFonts w:eastAsia="Noto Sans CJK SC" w:hint="eastAsia" w:ascii="Noto Sans CJK SC" w:hAnsi="Noto Sans CJK SC"/>
          <w:b/>
          <w:sz w:val="21"/>
          <w:lang w:eastAsia="zh-CN"/>
        </w:rPr>
        <w:t>1</w:t>
      </w:r>
      <w:r>
        <w:rPr>
          <w:rFonts w:ascii="Noto Sans CJK SC" w:hAnsi="Noto Sans CJK SC" w:hint="eastAsia" w:eastAsia="Noto Sans CJK SC"/>
          <w:b/>
          <w:sz w:val="21"/>
          <w:lang w:eastAsia="zh-CN"/>
        </w:rPr>
        <w:t>．</w:t>
      </w:r>
      <w:r>
        <w:rPr>
          <w:rFonts w:eastAsia="Noto Sans CJK SC" w:hint="eastAsia" w:ascii="Noto Sans CJK SC" w:hAnsi="Noto Sans CJK SC"/>
          <w:b/>
          <w:sz w:val="21"/>
          <w:lang w:eastAsia="zh-CN"/>
        </w:rPr>
        <w:t>1  coroutine.c</w:t>
      </w:r>
      <w:r>
        <w:rPr>
          <w:rFonts w:ascii="Noto Sans CJK SC" w:hAnsi="Noto Sans CJK SC" w:hint="eastAsia" w:eastAsia="Noto Sans CJK SC"/>
          <w:b/>
          <w:sz w:val="21"/>
          <w:lang w:eastAsia="zh-CN"/>
        </w:rPr>
        <w:t>的整个代</w:t>
      </w:r>
      <w:r>
        <w:rPr>
          <w:rFonts w:ascii="Noto Sans CJK SC" w:hAnsi="Noto Sans CJK SC" w:cs="宋体" w:hint="eastAsia" w:eastAsia="Noto Sans CJK SC"/>
          <w:b/>
          <w:sz w:val="21"/>
          <w:lang w:eastAsia="zh-CN"/>
        </w:rPr>
        <w:t>码补</w:t>
      </w:r>
      <w:r>
        <w:rPr>
          <w:rFonts w:ascii="Noto Sans CJK SC" w:hAnsi="Noto Sans CJK SC" w:hint="eastAsia" w:eastAsia="Noto Sans CJK SC"/>
          <w:b/>
          <w:sz w:val="21"/>
          <w:lang w:eastAsia="zh-CN"/>
        </w:rPr>
        <w:t>全</w:t>
      </w:r>
    </w:p>
    <w:tbl>
      <w:tblPr>
        <w:tblW w:w="8818" w:type="dxa"/>
        <w:jc w:val="center"/>
        <w:tblInd w:w="0" w:type="dxa"/>
        <w:tblLayout w:type="fixed"/>
        <w:tblCellMar>
          <w:top w:w="60" w:type="dxa"/>
          <w:start w:w="60" w:type="dxa"/>
          <w:bottom w:w="60" w:type="dxa"/>
          <w:end w:w="60" w:type="dxa"/>
        </w:tblCellMar>
        <w:tblLook w:val="04a0" w:noHBand="0" w:noVBand="1" w:firstColumn="1" w:lastRow="0" w:lastColumn="0" w:firstRow="1"/>
      </w:tblPr>
      <w:tblGrid>
        <w:gridCol w:w="8818"/>
      </w:tblGrid>
      <w:tr>
        <w:trPr/>
        <w:tc>
          <w:tcPr>
            <w:tcW w:w="8818" w:type="dxa"/>
            <w:tcBorders>
              <w:top w:val="single" w:sz="8" w:space="0" w:color="000000"/>
              <w:start w:val="single" w:sz="8" w:space="0" w:color="000000"/>
              <w:bottom w:val="single" w:sz="8" w:space="0" w:color="000000"/>
              <w:end w:val="single" w:sz="8" w:space="0" w:color="000000"/>
            </w:tcBorders>
            <w:shd w:color="auto" w:fill="F7F7F7" w:val="clear"/>
          </w:tcPr>
          <w:p>
            <w:pPr>
              <w:pStyle w:val="Normal"/>
              <w:spacing w:lineRule="auto" w:line="240" w:before="0" w:after="0"/>
              <w:rPr/>
            </w:pPr>
            <w:r>
              <w:rPr>
                <w:rFonts w:eastAsia="Noto Sans Mono CJK SC" w:ascii="Noto Sans Mono CJK SC" w:hAnsi="Noto Sans Mono CJK SC"/>
                <w:sz w:val="14"/>
              </w:rPr>
              <w:t>#include &lt;stdio.h&gt;</w:t>
            </w:r>
          </w:p>
          <w:p>
            <w:pPr>
              <w:pStyle w:val="Normal"/>
              <w:spacing w:lineRule="auto" w:line="240" w:before="0" w:after="0"/>
              <w:rPr/>
            </w:pPr>
            <w:r>
              <w:rPr>
                <w:rFonts w:eastAsia="Noto Sans Mono CJK SC" w:ascii="Noto Sans Mono CJK SC" w:hAnsi="Noto Sans Mono CJK SC"/>
                <w:sz w:val="14"/>
              </w:rPr>
              <w:t>#include &lt;stdlib.h&gt;</w:t>
            </w:r>
          </w:p>
          <w:p>
            <w:pPr>
              <w:pStyle w:val="Normal"/>
              <w:spacing w:lineRule="auto" w:line="240" w:before="0" w:after="0"/>
              <w:rPr/>
            </w:pPr>
            <w:r>
              <w:rPr>
                <w:rFonts w:eastAsia="Noto Sans Mono CJK SC" w:ascii="Noto Sans Mono CJK SC" w:hAnsi="Noto Sans Mono CJK SC"/>
                <w:sz w:val="14"/>
              </w:rPr>
              <w:t>#include &lt;ucontext.h&gt;</w:t>
            </w:r>
          </w:p>
          <w:p>
            <w:pPr>
              <w:pStyle w:val="Normal"/>
              <w:spacing w:lineRule="auto" w:line="240" w:before="0" w:after="0"/>
              <w:rPr/>
            </w:pPr>
            <w:r>
              <w:rPr/>
            </w:r>
          </w:p>
          <w:p>
            <w:pPr>
              <w:pStyle w:val="Normal"/>
              <w:spacing w:lineRule="auto" w:line="240" w:before="0" w:after="0"/>
              <w:rPr/>
            </w:pPr>
            <w:r>
              <w:rPr>
                <w:rFonts w:eastAsia="Noto Sans Mono CJK SC" w:ascii="Noto Sans Mono CJK SC" w:hAnsi="Noto Sans Mono CJK SC"/>
                <w:sz w:val="14"/>
              </w:rPr>
              <w:t>#define MAX_COROUTINES 10</w:t>
            </w:r>
          </w:p>
          <w:p>
            <w:pPr>
              <w:pStyle w:val="Normal"/>
              <w:spacing w:lineRule="auto" w:line="240" w:before="0" w:after="0"/>
              <w:rPr/>
            </w:pPr>
            <w:r>
              <w:rPr>
                <w:rFonts w:eastAsia="Noto Sans Mono CJK SC" w:ascii="Noto Sans Mono CJK SC" w:hAnsi="Noto Sans Mono CJK SC"/>
                <w:sz w:val="14"/>
              </w:rPr>
              <w:t>#define STACK_SIZE (1024 * 64)</w:t>
            </w:r>
          </w:p>
          <w:p>
            <w:pPr>
              <w:pStyle w:val="Normal"/>
              <w:spacing w:lineRule="auto" w:line="240" w:before="0" w:after="0"/>
              <w:rPr/>
            </w:pPr>
            <w:r>
              <w:rPr/>
            </w:r>
          </w:p>
          <w:p>
            <w:pPr>
              <w:pStyle w:val="Normal"/>
              <w:spacing w:lineRule="auto" w:line="240" w:before="0" w:after="0"/>
              <w:rPr/>
            </w:pPr>
            <w:r>
              <w:rPr>
                <w:rFonts w:eastAsia="Noto Sans Mono CJK SC" w:ascii="Noto Sans Mono CJK SC" w:hAnsi="Noto Sans Mono CJK SC"/>
                <w:sz w:val="14"/>
              </w:rPr>
              <w:t>typedef enum { FREE, RUNNABLE, RUNNING, SUSPEND } State;</w:t>
            </w:r>
          </w:p>
          <w:p>
            <w:pPr>
              <w:pStyle w:val="Normal"/>
              <w:spacing w:lineRule="auto" w:line="240" w:before="0" w:after="0"/>
              <w:rPr/>
            </w:pPr>
            <w:r>
              <w:rPr/>
            </w:r>
          </w:p>
          <w:p>
            <w:pPr>
              <w:pStyle w:val="Normal"/>
              <w:spacing w:lineRule="auto" w:line="240" w:before="0" w:after="0"/>
              <w:rPr/>
            </w:pPr>
            <w:r>
              <w:rPr>
                <w:rFonts w:eastAsia="Noto Sans Mono CJK SC" w:ascii="Noto Sans Mono CJK SC" w:hAnsi="Noto Sans Mono CJK SC"/>
                <w:sz w:val="14"/>
              </w:rPr>
              <w:t>typedef struct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 xml:space="preserve">ucontext_t ctx;              // </w:t>
            </w:r>
            <w:r>
              <w:rPr>
                <w:rFonts w:ascii="Noto Sans Mono CJK SC" w:hAnsi="Noto Sans Mono CJK SC" w:eastAsia="Noto Sans Mono CJK SC"/>
                <w:sz w:val="14"/>
              </w:rPr>
              <w:t>保存该协程的寄存器现场、栈信息和返回去向</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 xml:space="preserve">char stack[STACK_SIZE];      // </w:t>
            </w:r>
            <w:r>
              <w:rPr>
                <w:rFonts w:ascii="Noto Sans Mono CJK SC" w:hAnsi="Noto Sans Mono CJK SC" w:eastAsia="Noto Sans Mono CJK SC"/>
                <w:sz w:val="14"/>
              </w:rPr>
              <w:t>该协程独享的栈空间</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 xml:space="preserve">State state;                 // </w:t>
            </w:r>
            <w:r>
              <w:rPr>
                <w:rFonts w:ascii="Noto Sans Mono CJK SC" w:hAnsi="Noto Sans Mono CJK SC" w:eastAsia="Noto Sans Mono CJK SC"/>
                <w:sz w:val="14"/>
              </w:rPr>
              <w:t>协程当前所处状态</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 xml:space="preserve">void (*func)(void);          // </w:t>
            </w:r>
            <w:r>
              <w:rPr>
                <w:rFonts w:ascii="Noto Sans Mono CJK SC" w:hAnsi="Noto Sans Mono CJK SC" w:eastAsia="Noto Sans Mono CJK SC"/>
                <w:sz w:val="14"/>
              </w:rPr>
              <w:t>协程真正要执行的任务函数</w:t>
            </w:r>
          </w:p>
          <w:p>
            <w:pPr>
              <w:pStyle w:val="Normal"/>
              <w:spacing w:lineRule="auto" w:line="240" w:before="0" w:after="0"/>
              <w:rPr/>
            </w:pPr>
            <w:r>
              <w:rPr>
                <w:rFonts w:eastAsia="Noto Sans Mono CJK SC" w:ascii="Noto Sans Mono CJK SC" w:hAnsi="Noto Sans Mono CJK SC"/>
                <w:sz w:val="14"/>
              </w:rPr>
              <w:t>} Coroutine;</w:t>
            </w:r>
          </w:p>
          <w:p>
            <w:pPr>
              <w:pStyle w:val="Normal"/>
              <w:spacing w:lineRule="auto" w:line="240" w:before="0" w:after="0"/>
              <w:rPr/>
            </w:pPr>
            <w:r>
              <w:rPr/>
            </w:r>
          </w:p>
          <w:p>
            <w:pPr>
              <w:pStyle w:val="Normal"/>
              <w:spacing w:lineRule="auto" w:line="240" w:before="0" w:after="0"/>
              <w:rPr/>
            </w:pPr>
            <w:r>
              <w:rPr>
                <w:rFonts w:eastAsia="Noto Sans Mono CJK SC" w:ascii="Noto Sans Mono CJK SC" w:hAnsi="Noto Sans Mono CJK SC"/>
                <w:sz w:val="14"/>
              </w:rPr>
              <w:t>struct Scheduler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 xml:space="preserve">ucontext_t main_ctx;                         // </w:t>
            </w:r>
            <w:r>
              <w:rPr>
                <w:rFonts w:ascii="Noto Sans Mono CJK SC" w:hAnsi="Noto Sans Mono CJK SC" w:eastAsia="Noto Sans Mono CJK SC"/>
                <w:sz w:val="14"/>
              </w:rPr>
              <w:t>主调度器上下文</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 xml:space="preserve">Coroutine coroutines[MAX_COROUTINES];        // </w:t>
            </w:r>
            <w:r>
              <w:rPr>
                <w:rFonts w:ascii="Noto Sans Mono CJK SC" w:hAnsi="Noto Sans Mono CJK SC" w:eastAsia="Noto Sans Mono CJK SC"/>
                <w:sz w:val="14"/>
              </w:rPr>
              <w:t>协程槽位表</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 xml:space="preserve">int current_id;                              // </w:t>
            </w:r>
            <w:r>
              <w:rPr>
                <w:rFonts w:ascii="Noto Sans Mono CJK SC" w:hAnsi="Noto Sans Mono CJK SC" w:eastAsia="Noto Sans Mono CJK SC"/>
                <w:sz w:val="14"/>
              </w:rPr>
              <w:t xml:space="preserve">当前正在运行的协程 </w:t>
            </w:r>
            <w:r>
              <w:rPr>
                <w:rFonts w:eastAsia="Noto Sans Mono CJK SC" w:ascii="Noto Sans Mono CJK SC" w:hAnsi="Noto Sans Mono CJK SC"/>
                <w:sz w:val="14"/>
              </w:rPr>
              <w:t>ID</w:t>
            </w:r>
            <w:r>
              <w:rPr>
                <w:rFonts w:ascii="Noto Sans Mono CJK SC" w:hAnsi="Noto Sans Mono CJK SC" w:eastAsia="Noto Sans Mono CJK SC"/>
                <w:sz w:val="14"/>
              </w:rPr>
              <w:t>，</w:t>
            </w:r>
            <w:r>
              <w:rPr>
                <w:rFonts w:eastAsia="Noto Sans Mono CJK SC" w:ascii="Noto Sans Mono CJK SC" w:hAnsi="Noto Sans Mono CJK SC"/>
                <w:sz w:val="14"/>
              </w:rPr>
              <w:t xml:space="preserve">-1 </w:t>
            </w:r>
            <w:r>
              <w:rPr>
                <w:rFonts w:ascii="Noto Sans Mono CJK SC" w:hAnsi="Noto Sans Mono CJK SC" w:eastAsia="Noto Sans Mono CJK SC"/>
                <w:sz w:val="14"/>
              </w:rPr>
              <w:t xml:space="preserve">表示在 </w:t>
            </w:r>
            <w:r>
              <w:rPr>
                <w:rFonts w:eastAsia="Noto Sans Mono CJK SC" w:ascii="Noto Sans Mono CJK SC" w:hAnsi="Noto Sans Mono CJK SC"/>
                <w:sz w:val="14"/>
              </w:rPr>
              <w:t xml:space="preserve">main_ctx </w:t>
            </w:r>
            <w:r>
              <w:rPr>
                <w:rFonts w:ascii="Noto Sans Mono CJK SC" w:hAnsi="Noto Sans Mono CJK SC" w:eastAsia="Noto Sans Mono CJK SC"/>
                <w:sz w:val="14"/>
              </w:rPr>
              <w:t>中</w:t>
            </w:r>
          </w:p>
          <w:p>
            <w:pPr>
              <w:pStyle w:val="Normal"/>
              <w:spacing w:lineRule="auto" w:line="240" w:before="0" w:after="0"/>
              <w:rPr/>
            </w:pPr>
            <w:r>
              <w:rPr>
                <w:rFonts w:eastAsia="Noto Sans Mono CJK SC" w:ascii="Noto Sans Mono CJK SC" w:hAnsi="Noto Sans Mono CJK SC"/>
                <w:sz w:val="14"/>
              </w:rPr>
              <w:t>} scheduler;</w:t>
            </w:r>
          </w:p>
          <w:p>
            <w:pPr>
              <w:pStyle w:val="Normal"/>
              <w:spacing w:lineRule="auto" w:line="240" w:before="0" w:after="0"/>
              <w:rPr/>
            </w:pPr>
            <w:r>
              <w:rPr/>
            </w:r>
          </w:p>
          <w:p>
            <w:pPr>
              <w:pStyle w:val="Normal"/>
              <w:spacing w:lineRule="auto" w:line="240" w:before="0" w:after="0"/>
              <w:rPr/>
            </w:pPr>
            <w:r>
              <w:rPr>
                <w:rFonts w:eastAsia="Noto Sans Mono CJK SC" w:ascii="Noto Sans Mono CJK SC" w:hAnsi="Noto Sans Mono CJK SC"/>
                <w:sz w:val="14"/>
              </w:rPr>
              <w:t>void scheduler_init()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scheduler.current_id = -1;</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for (int i = 0; i &lt; MAX_COROUTINES; i++)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scheduler.coroutines[i].state = FREE;</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scheduler.coroutines[i].func = NULL;</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w:t>
            </w:r>
          </w:p>
          <w:p>
            <w:pPr>
              <w:pStyle w:val="Normal"/>
              <w:spacing w:lineRule="auto" w:line="240" w:before="0" w:after="0"/>
              <w:rPr/>
            </w:pPr>
            <w:r>
              <w:rPr>
                <w:rFonts w:eastAsia="Noto Sans Mono CJK SC" w:ascii="Noto Sans Mono CJK SC" w:hAnsi="Noto Sans Mono CJK SC"/>
                <w:sz w:val="14"/>
              </w:rPr>
              <w:t>}</w:t>
            </w:r>
          </w:p>
          <w:p>
            <w:pPr>
              <w:pStyle w:val="Normal"/>
              <w:spacing w:lineRule="auto" w:line="240" w:before="0" w:after="0"/>
              <w:rPr/>
            </w:pPr>
            <w:r>
              <w:rPr/>
            </w:r>
          </w:p>
          <w:p>
            <w:pPr>
              <w:pStyle w:val="Normal"/>
              <w:spacing w:lineRule="auto" w:line="240" w:before="0" w:after="0"/>
              <w:rPr/>
            </w:pPr>
            <w:r>
              <w:rPr>
                <w:rFonts w:eastAsia="Noto Sans Mono CJK SC" w:ascii="Noto Sans Mono CJK SC" w:hAnsi="Noto Sans Mono CJK SC"/>
                <w:sz w:val="14"/>
              </w:rPr>
              <w:t>void coroutine_wrapper()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int id = scheduler.current_id;</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if (id &gt;= 0 &amp;&amp; id &lt; MAX_COROUTINES &amp;&amp; scheduler.coroutines[id].func != NULL)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scheduler.coroutines[id].func();</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if (id &gt;= 0 &amp;&amp; id &lt; MAX_COROUTINES)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scheduler.coroutines[id].state = FREE;</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scheduler.coroutines[id].func = NULL;</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scheduler.current_id = -1;</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setcontext(&amp;scheduler.main_ctx);</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 xml:space="preserve">// </w:t>
            </w:r>
            <w:r>
              <w:rPr>
                <w:rFonts w:ascii="Noto Sans Mono CJK SC" w:hAnsi="Noto Sans Mono CJK SC" w:eastAsia="Noto Sans Mono CJK SC"/>
                <w:sz w:val="14"/>
              </w:rPr>
              <w:t xml:space="preserve">正常情况下 </w:t>
            </w:r>
            <w:r>
              <w:rPr>
                <w:rFonts w:eastAsia="Noto Sans Mono CJK SC" w:ascii="Noto Sans Mono CJK SC" w:hAnsi="Noto Sans Mono CJK SC"/>
                <w:sz w:val="14"/>
              </w:rPr>
              <w:t xml:space="preserve">setcontext </w:t>
            </w:r>
            <w:r>
              <w:rPr>
                <w:rFonts w:ascii="Noto Sans Mono CJK SC" w:hAnsi="Noto Sans Mono CJK SC" w:eastAsia="Noto Sans Mono CJK SC"/>
                <w:sz w:val="14"/>
              </w:rPr>
              <w:t>不会返回；如果返回，说明发生错误。</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perror("setcontext");</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exit(EXIT_FAILURE);</w:t>
            </w:r>
          </w:p>
          <w:p>
            <w:pPr>
              <w:pStyle w:val="Normal"/>
              <w:spacing w:lineRule="auto" w:line="240" w:before="0" w:after="0"/>
              <w:rPr/>
            </w:pPr>
            <w:r>
              <w:rPr>
                <w:rFonts w:eastAsia="Noto Sans Mono CJK SC" w:ascii="Noto Sans Mono CJK SC" w:hAnsi="Noto Sans Mono CJK SC"/>
                <w:sz w:val="14"/>
              </w:rPr>
              <w:t>}</w:t>
            </w:r>
          </w:p>
          <w:p>
            <w:pPr>
              <w:pStyle w:val="Normal"/>
              <w:spacing w:lineRule="auto" w:line="240" w:before="0" w:after="0"/>
              <w:rPr/>
            </w:pPr>
            <w:r>
              <w:rPr/>
            </w:r>
          </w:p>
          <w:p>
            <w:pPr>
              <w:pStyle w:val="Normal"/>
              <w:spacing w:lineRule="auto" w:line="240" w:before="0" w:after="0"/>
              <w:rPr/>
            </w:pPr>
            <w:r>
              <w:rPr>
                <w:rFonts w:eastAsia="Noto Sans Mono CJK SC" w:ascii="Noto Sans Mono CJK SC" w:hAnsi="Noto Sans Mono CJK SC"/>
                <w:sz w:val="14"/>
              </w:rPr>
              <w:t>int coroutine_spawn(void (*func)(void))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int id = -1;</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for (int i = 0; i &lt; MAX_COROUTINES; i++)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if (scheduler.coroutines[i].state == FREE)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id = i;</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break;</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if (id == -1)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return -1;</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Coroutine *co = &amp;scheduler.coroutines[id];</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co-&gt;state = RUNNABLE;</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co-&gt;func = func;</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getcontext(&amp;co-&gt;ctx);</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co-&gt;ctx.uc_stack.ss_sp = co-&gt;stack;</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co-&gt;ctx.uc_stack.ss_size = STACK_SIZE;</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co-&gt;ctx.uc_stack.ss_flags = 0;</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co-&gt;ctx.uc_link = &amp;scheduler.main_ctx;</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makecontext(&amp;co-&gt;ctx, (void (*)(void))coroutine_wrapper, 0);</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return id;</w:t>
            </w:r>
          </w:p>
          <w:p>
            <w:pPr>
              <w:pStyle w:val="Normal"/>
              <w:spacing w:lineRule="auto" w:line="240" w:before="0" w:after="0"/>
              <w:rPr/>
            </w:pPr>
            <w:r>
              <w:rPr>
                <w:rFonts w:eastAsia="Noto Sans Mono CJK SC" w:ascii="Noto Sans Mono CJK SC" w:hAnsi="Noto Sans Mono CJK SC"/>
                <w:sz w:val="14"/>
              </w:rPr>
              <w:t>}</w:t>
            </w:r>
          </w:p>
          <w:p>
            <w:pPr>
              <w:pStyle w:val="Normal"/>
              <w:spacing w:lineRule="auto" w:line="240" w:before="0" w:after="0"/>
              <w:rPr/>
            </w:pPr>
            <w:r>
              <w:rPr/>
            </w:r>
          </w:p>
          <w:p>
            <w:pPr>
              <w:pStyle w:val="Normal"/>
              <w:spacing w:lineRule="auto" w:line="240" w:before="0" w:after="0"/>
              <w:rPr/>
            </w:pPr>
            <w:r>
              <w:rPr>
                <w:rFonts w:eastAsia="Noto Sans Mono CJK SC" w:ascii="Noto Sans Mono CJK SC" w:hAnsi="Noto Sans Mono CJK SC"/>
                <w:sz w:val="14"/>
              </w:rPr>
              <w:t>void coroutine_resume(int id)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if (id &lt; 0 || id &gt;= MAX_COROUTINES) return;</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Coroutine *co = &amp;scheduler.coroutines[id];</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if (co-&gt;state != RUNNABLE &amp;&amp; co-&gt;state != SUSPEND)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return;</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co-&gt;state = RUNNING;</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scheduler.current_id = id;</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swapcontext(&amp;scheduler.main_ctx, &amp;co-&gt;ctx);</w:t>
            </w:r>
          </w:p>
          <w:p>
            <w:pPr>
              <w:pStyle w:val="Normal"/>
              <w:spacing w:lineRule="auto" w:line="240" w:before="0" w:after="0"/>
              <w:rPr/>
            </w:pPr>
            <w:r>
              <w:rPr>
                <w:rFonts w:eastAsia="Noto Sans Mono CJK SC" w:ascii="Noto Sans Mono CJK SC" w:hAnsi="Noto Sans Mono CJK SC"/>
                <w:sz w:val="14"/>
              </w:rPr>
              <w:t>}</w:t>
            </w:r>
          </w:p>
          <w:p>
            <w:pPr>
              <w:pStyle w:val="Normal"/>
              <w:spacing w:lineRule="auto" w:line="240" w:before="0" w:after="0"/>
              <w:rPr/>
            </w:pPr>
            <w:r>
              <w:rPr/>
            </w:r>
          </w:p>
          <w:p>
            <w:pPr>
              <w:pStyle w:val="Normal"/>
              <w:spacing w:lineRule="auto" w:line="240" w:before="0" w:after="0"/>
              <w:rPr/>
            </w:pPr>
            <w:r>
              <w:rPr>
                <w:rFonts w:eastAsia="Noto Sans Mono CJK SC" w:ascii="Noto Sans Mono CJK SC" w:hAnsi="Noto Sans Mono CJK SC"/>
                <w:sz w:val="14"/>
              </w:rPr>
              <w:t>void coroutine_yield()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int id = scheduler.current_id;</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if (id == -1)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return;</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Coroutine *co = &amp;scheduler.coroutines[id];</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co-&gt;state = SUSPEND;</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scheduler.current_id = -1;</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swapcontext(&amp;co-&gt;ctx, &amp;scheduler.main_ctx);</w:t>
            </w:r>
          </w:p>
          <w:p>
            <w:pPr>
              <w:pStyle w:val="Normal"/>
              <w:spacing w:lineRule="auto" w:line="240" w:before="0" w:after="0"/>
              <w:rPr/>
            </w:pPr>
            <w:r>
              <w:rPr>
                <w:rFonts w:eastAsia="Noto Sans Mono CJK SC" w:ascii="Noto Sans Mono CJK SC" w:hAnsi="Noto Sans Mono CJK SC"/>
                <w:sz w:val="14"/>
              </w:rPr>
              <w:t>}</w:t>
            </w:r>
          </w:p>
          <w:p>
            <w:pPr>
              <w:pStyle w:val="Normal"/>
              <w:spacing w:lineRule="auto" w:line="240" w:before="0" w:after="0"/>
              <w:rPr/>
            </w:pPr>
            <w:r>
              <w:rPr/>
            </w:r>
          </w:p>
          <w:p>
            <w:pPr>
              <w:pStyle w:val="Normal"/>
              <w:spacing w:lineRule="auto" w:line="240" w:before="0" w:after="0"/>
              <w:rPr/>
            </w:pPr>
            <w:r>
              <w:rPr>
                <w:rFonts w:eastAsia="Noto Sans Mono CJK SC" w:ascii="Noto Sans Mono CJK SC" w:hAnsi="Noto Sans Mono CJK SC"/>
                <w:sz w:val="14"/>
              </w:rPr>
              <w:t>void long_task()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int total = 0;</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for (int batch = 1; batch &lt;= 5; batch++)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for (int i = 0; i &lt; 1000000; i++)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total += i % 7;</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printf("[Long Task] finished batch %d, total = %d\n", batch, total);</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coroutine_yield();</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printf("[Long Task] all batches done\n");</w:t>
            </w:r>
          </w:p>
          <w:p>
            <w:pPr>
              <w:pStyle w:val="Normal"/>
              <w:spacing w:lineRule="auto" w:line="240" w:before="0" w:after="0"/>
              <w:rPr/>
            </w:pPr>
            <w:r>
              <w:rPr>
                <w:rFonts w:eastAsia="Noto Sans Mono CJK SC" w:ascii="Noto Sans Mono CJK SC" w:hAnsi="Noto Sans Mono CJK SC"/>
                <w:sz w:val="14"/>
              </w:rPr>
              <w:t>}</w:t>
            </w:r>
          </w:p>
          <w:p>
            <w:pPr>
              <w:pStyle w:val="Normal"/>
              <w:spacing w:lineRule="auto" w:line="240" w:before="0" w:after="0"/>
              <w:rPr/>
            </w:pPr>
            <w:r>
              <w:rPr/>
            </w:r>
          </w:p>
          <w:p>
            <w:pPr>
              <w:pStyle w:val="Normal"/>
              <w:spacing w:lineRule="auto" w:line="240" w:before="0" w:after="0"/>
              <w:rPr/>
            </w:pPr>
            <w:r>
              <w:rPr>
                <w:rFonts w:eastAsia="Noto Sans Mono CJK SC" w:ascii="Noto Sans Mono CJK SC" w:hAnsi="Noto Sans Mono CJK SC"/>
                <w:sz w:val="14"/>
              </w:rPr>
              <w:t>void monitor_task()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for (int round = 1; round &lt;= 5; round++)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printf("[Monitor] scheduler is still responsive, round %d\n", round);</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coroutine_yield();</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w:t>
            </w:r>
          </w:p>
          <w:p>
            <w:pPr>
              <w:pStyle w:val="Normal"/>
              <w:spacing w:lineRule="auto" w:line="240" w:before="0" w:after="0"/>
              <w:rPr/>
            </w:pPr>
            <w:r>
              <w:rPr>
                <w:rFonts w:eastAsia="Noto Sans Mono CJK SC" w:ascii="Noto Sans Mono CJK SC" w:hAnsi="Noto Sans Mono CJK SC"/>
                <w:sz w:val="14"/>
              </w:rPr>
              <w:t>}</w:t>
            </w:r>
          </w:p>
          <w:p>
            <w:pPr>
              <w:pStyle w:val="Normal"/>
              <w:spacing w:lineRule="auto" w:line="240" w:before="0" w:after="0"/>
              <w:rPr/>
            </w:pPr>
            <w:r>
              <w:rPr/>
            </w:r>
          </w:p>
          <w:p>
            <w:pPr>
              <w:pStyle w:val="Normal"/>
              <w:spacing w:lineRule="auto" w:line="240" w:before="0" w:after="0"/>
              <w:rPr/>
            </w:pPr>
            <w:r>
              <w:rPr>
                <w:rFonts w:eastAsia="Noto Sans Mono CJK SC" w:ascii="Noto Sans Mono CJK SC" w:hAnsi="Noto Sans Mono CJK SC"/>
                <w:sz w:val="14"/>
              </w:rPr>
              <w:t>int main()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scheduler_init();</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coroutine_spawn(long_task);</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coroutine_spawn(monitor_task);</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while (1)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int all_done = 1;</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for (int i = 0; i &lt; MAX_COROUTINES; i++)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if (scheduler.coroutines[i].state != FREE) {</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all_done = 0;</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coroutine_resume(i);</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if (all_done) break;</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printf("All coroutines finished.\n");</w:t>
            </w:r>
          </w:p>
          <w:p>
            <w:pPr>
              <w:pStyle w:val="Normal"/>
              <w:spacing w:lineRule="auto" w:line="240" w:before="0" w:after="0"/>
              <w:rPr/>
            </w:pPr>
            <w:r>
              <w:rPr>
                <w:rFonts w:ascii="Noto Sans Mono CJK SC" w:hAnsi="Noto Sans Mono CJK SC" w:eastAsia="Noto Sans Mono CJK SC"/>
                <w:sz w:val="14"/>
              </w:rPr>
              <w:t xml:space="preserve">    </w:t>
            </w:r>
            <w:r>
              <w:rPr>
                <w:rFonts w:eastAsia="Noto Sans Mono CJK SC" w:ascii="Noto Sans Mono CJK SC" w:hAnsi="Noto Sans Mono CJK SC"/>
                <w:sz w:val="14"/>
              </w:rPr>
              <w:t>return 0;</w:t>
            </w:r>
          </w:p>
          <w:p>
            <w:pPr>
              <w:pStyle w:val="Normal"/>
              <w:spacing w:lineRule="auto" w:line="240" w:before="0" w:after="0"/>
              <w:rPr/>
            </w:pPr>
            <w:r>
              <w:rPr>
                <w:rFonts w:eastAsia="Noto Sans Mono CJK SC" w:ascii="Noto Sans Mono CJK SC" w:hAnsi="Noto Sans Mono CJK SC"/>
                <w:sz w:val="14"/>
              </w:rPr>
              <w:t>}</w:t>
            </w:r>
          </w:p>
        </w:tc>
      </w:tr>
    </w:tbl>
    <w:p>
      <w:pPr>
        <w:pStyle w:val="Normal"/>
        <w:spacing w:lineRule="auto" w:line="276" w:before="0" w:after="120"/>
        <w:rPr/>
      </w:pPr>
      <w:r>
        <w:rPr/>
      </w:r>
    </w:p>
    <w:p>
      <w:pPr>
        <w:pStyle w:val="Heading2"/>
        <w:spacing w:before="200" w:after="120"/>
        <w:rPr/>
      </w:pPr>
      <w:r>
        <w:rPr>
          <w:rFonts w:eastAsia="Noto Sans CJK SC" w:hint="eastAsia" w:ascii="Noto Sans CJK SC" w:hAnsi="Noto Sans CJK SC"/>
          <w:b/>
          <w:sz w:val="21"/>
          <w:lang w:eastAsia="zh-CN"/>
        </w:rPr>
        <w:t>1</w:t>
      </w:r>
      <w:r>
        <w:rPr>
          <w:rFonts w:ascii="Noto Sans CJK SC" w:hAnsi="Noto Sans CJK SC" w:hint="eastAsia" w:eastAsia="Noto Sans CJK SC"/>
          <w:b/>
          <w:sz w:val="21"/>
          <w:lang w:eastAsia="zh-CN"/>
        </w:rPr>
        <w:t>．</w:t>
      </w:r>
      <w:r>
        <w:rPr>
          <w:rFonts w:eastAsia="Noto Sans CJK SC" w:hint="eastAsia" w:ascii="Noto Sans CJK SC" w:hAnsi="Noto Sans CJK SC"/>
          <w:b/>
          <w:sz w:val="21"/>
          <w:lang w:eastAsia="zh-CN"/>
        </w:rPr>
        <w:t xml:space="preserve">2 </w:t>
      </w:r>
      <w:r>
        <w:rPr>
          <w:rFonts w:eastAsia="Noto Sans CJK SC" w:ascii="Noto Sans CJK SC" w:hAnsi="Noto Sans CJK SC"/>
          <w:b/>
          <w:sz w:val="21"/>
        </w:rPr>
        <w:t xml:space="preserve">  </w:t>
      </w:r>
      <w:r>
        <w:rPr>
          <w:rFonts w:ascii="Noto Sans CJK SC" w:hAnsi="Noto Sans CJK SC" w:eastAsia="Noto Sans CJK SC"/>
          <w:b/>
          <w:sz w:val="21"/>
        </w:rPr>
        <w:t>编译与运行结果</w:t>
      </w:r>
    </w:p>
    <w:p>
      <w:pPr>
        <w:pStyle w:val="Normal"/>
        <w:spacing w:lineRule="auto" w:line="276" w:before="0" w:after="120"/>
        <w:rPr/>
      </w:pPr>
      <w:r>
        <w:rPr>
          <w:rFonts w:ascii="Noto Sans CJK SC" w:hAnsi="Noto Sans CJK SC"/>
          <w:sz w:val="21"/>
        </w:rPr>
        <w:t>（粘贴编译命令和运行结果截图或文本。）</w:t>
      </w:r>
    </w:p>
    <w:tbl>
      <w:tblPr>
        <w:tblW w:w="8818" w:type="dxa"/>
        <w:jc w:val="center"/>
        <w:tblInd w:w="0" w:type="dxa"/>
        <w:tblLayout w:type="fixed"/>
        <w:tblCellMar>
          <w:top w:w="60" w:type="dxa"/>
          <w:start w:w="60" w:type="dxa"/>
          <w:bottom w:w="60" w:type="dxa"/>
          <w:end w:w="60" w:type="dxa"/>
        </w:tblCellMar>
        <w:tblLook w:val="04a0" w:noHBand="0" w:noVBand="1" w:firstColumn="1" w:lastRow="0" w:lastColumn="0" w:firstRow="1"/>
      </w:tblPr>
      <w:tblGrid>
        <w:gridCol w:w="8818"/>
      </w:tblGrid>
      <w:tr>
        <w:trPr/>
        <w:tc>
          <w:tcPr>
            <w:tcW w:w="8818" w:type="dxa"/>
            <w:tcBorders>
              <w:top w:val="single" w:sz="8" w:space="0" w:color="000000"/>
              <w:start w:val="single" w:sz="8" w:space="0" w:color="000000"/>
              <w:bottom w:val="single" w:sz="8" w:space="0" w:color="000000"/>
              <w:end w:val="single" w:sz="8" w:space="0" w:color="000000"/>
            </w:tcBorders>
            <w:shd w:color="auto" w:fill="F7F7F7" w:val="clear"/>
          </w:tcPr>
          <w:p>
            <w:pPr>
              <w:pStyle w:val="Normal"/>
              <w:spacing w:lineRule="auto" w:line="240" w:before="0" w:after="0"/>
              <w:rPr/>
            </w:pPr>
            <w:r>
              <w:rPr>
                <w:rFonts w:ascii="Noto Sans Mono CJK SC" w:hAnsi="Noto Sans Mono CJK SC" w:eastAsia="Noto Sans Mono CJK SC"/>
                <w:sz w:val="18"/>
              </w:rPr>
              <w:t>编译命令：</w:t>
            </w:r>
          </w:p>
          <w:p>
            <w:pPr>
              <w:pStyle w:val="Normal"/>
              <w:spacing w:lineRule="auto" w:line="240" w:before="0" w:after="0"/>
              <w:rPr/>
            </w:pPr>
            <w:r>
              <w:rPr>
                <w:rFonts w:eastAsia="Noto Sans Mono CJK SC" w:ascii="Noto Sans Mono CJK SC" w:hAnsi="Noto Sans Mono CJK SC"/>
                <w:sz w:val="18"/>
              </w:rPr>
              <w:t>gcc coroutine.c -o coroutine</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8"/>
              </w:rPr>
              <w:t>运行命令：</w:t>
            </w:r>
          </w:p>
          <w:p>
            <w:pPr>
              <w:pStyle w:val="Normal"/>
              <w:spacing w:lineRule="auto" w:line="240" w:before="0" w:after="0"/>
              <w:rPr/>
            </w:pPr>
            <w:r>
              <w:rPr>
                <w:rFonts w:eastAsia="Noto Sans Mono CJK SC" w:ascii="Noto Sans Mono CJK SC" w:hAnsi="Noto Sans Mono CJK SC"/>
                <w:sz w:val="18"/>
              </w:rPr>
              <w:t>./coroutine</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8"/>
              </w:rPr>
              <w:t>运行结果：</w:t>
            </w:r>
          </w:p>
          <w:p>
            <w:pPr>
              <w:pStyle w:val="Normal"/>
              <w:spacing w:lineRule="auto" w:line="240" w:before="0" w:after="0"/>
              <w:rPr/>
            </w:pPr>
            <w:r>
              <w:rPr>
                <w:rFonts w:eastAsia="Noto Sans Mono CJK SC" w:ascii="Noto Sans Mono CJK SC" w:hAnsi="Noto Sans Mono CJK SC"/>
                <w:sz w:val="18"/>
              </w:rPr>
              <w:t>[Long Task] finished batch 1, total = 2999997</w:t>
            </w:r>
          </w:p>
          <w:p>
            <w:pPr>
              <w:pStyle w:val="Normal"/>
              <w:spacing w:lineRule="auto" w:line="240" w:before="0" w:after="0"/>
              <w:rPr/>
            </w:pPr>
            <w:r>
              <w:rPr>
                <w:rFonts w:eastAsia="Noto Sans Mono CJK SC" w:ascii="Noto Sans Mono CJK SC" w:hAnsi="Noto Sans Mono CJK SC"/>
                <w:sz w:val="18"/>
              </w:rPr>
              <w:t>[Monitor] scheduler is still responsive, round 1</w:t>
            </w:r>
          </w:p>
          <w:p>
            <w:pPr>
              <w:pStyle w:val="Normal"/>
              <w:spacing w:lineRule="auto" w:line="240" w:before="0" w:after="0"/>
              <w:rPr/>
            </w:pPr>
            <w:r>
              <w:rPr>
                <w:rFonts w:eastAsia="Noto Sans Mono CJK SC" w:ascii="Noto Sans Mono CJK SC" w:hAnsi="Noto Sans Mono CJK SC"/>
                <w:sz w:val="18"/>
              </w:rPr>
              <w:t>[Long Task] finished batch 2, total = 5999994</w:t>
            </w:r>
          </w:p>
          <w:p>
            <w:pPr>
              <w:pStyle w:val="Normal"/>
              <w:spacing w:lineRule="auto" w:line="240" w:before="0" w:after="0"/>
              <w:rPr/>
            </w:pPr>
            <w:r>
              <w:rPr>
                <w:rFonts w:eastAsia="Noto Sans Mono CJK SC" w:ascii="Noto Sans Mono CJK SC" w:hAnsi="Noto Sans Mono CJK SC"/>
                <w:sz w:val="18"/>
              </w:rPr>
              <w:t>[Monitor] scheduler is still responsive, round 2</w:t>
            </w:r>
          </w:p>
          <w:p>
            <w:pPr>
              <w:pStyle w:val="Normal"/>
              <w:spacing w:lineRule="auto" w:line="240" w:before="0" w:after="0"/>
              <w:rPr/>
            </w:pPr>
            <w:r>
              <w:rPr>
                <w:rFonts w:eastAsia="Noto Sans Mono CJK SC" w:ascii="Noto Sans Mono CJK SC" w:hAnsi="Noto Sans Mono CJK SC"/>
                <w:sz w:val="18"/>
              </w:rPr>
              <w:t>[Long Task] finished batch 3, total = 8999991</w:t>
            </w:r>
          </w:p>
          <w:p>
            <w:pPr>
              <w:pStyle w:val="Normal"/>
              <w:spacing w:lineRule="auto" w:line="240" w:before="0" w:after="0"/>
              <w:rPr/>
            </w:pPr>
            <w:r>
              <w:rPr>
                <w:rFonts w:eastAsia="Noto Sans Mono CJK SC" w:ascii="Noto Sans Mono CJK SC" w:hAnsi="Noto Sans Mono CJK SC"/>
                <w:sz w:val="18"/>
              </w:rPr>
              <w:t>[Monitor] scheduler is still responsive, round 3</w:t>
            </w:r>
          </w:p>
          <w:p>
            <w:pPr>
              <w:pStyle w:val="Normal"/>
              <w:spacing w:lineRule="auto" w:line="240" w:before="0" w:after="0"/>
              <w:rPr/>
            </w:pPr>
            <w:r>
              <w:rPr>
                <w:rFonts w:eastAsia="Noto Sans Mono CJK SC" w:ascii="Noto Sans Mono CJK SC" w:hAnsi="Noto Sans Mono CJK SC"/>
                <w:sz w:val="18"/>
              </w:rPr>
              <w:t>[Long Task] finished batch 4, total = 11999988</w:t>
            </w:r>
          </w:p>
          <w:p>
            <w:pPr>
              <w:pStyle w:val="Normal"/>
              <w:spacing w:lineRule="auto" w:line="240" w:before="0" w:after="0"/>
              <w:rPr/>
            </w:pPr>
            <w:r>
              <w:rPr>
                <w:rFonts w:eastAsia="Noto Sans Mono CJK SC" w:ascii="Noto Sans Mono CJK SC" w:hAnsi="Noto Sans Mono CJK SC"/>
                <w:sz w:val="18"/>
              </w:rPr>
              <w:t>[Monitor] scheduler is still responsive, round 4</w:t>
            </w:r>
          </w:p>
          <w:p>
            <w:pPr>
              <w:pStyle w:val="Normal"/>
              <w:spacing w:lineRule="auto" w:line="240" w:before="0" w:after="0"/>
              <w:rPr/>
            </w:pPr>
            <w:r>
              <w:rPr>
                <w:rFonts w:eastAsia="Noto Sans Mono CJK SC" w:ascii="Noto Sans Mono CJK SC" w:hAnsi="Noto Sans Mono CJK SC"/>
                <w:sz w:val="18"/>
              </w:rPr>
              <w:t>[Long Task] finished batch 5, total = 14999985</w:t>
            </w:r>
          </w:p>
          <w:p>
            <w:pPr>
              <w:pStyle w:val="Normal"/>
              <w:spacing w:lineRule="auto" w:line="240" w:before="0" w:after="0"/>
              <w:rPr/>
            </w:pPr>
            <w:r>
              <w:rPr>
                <w:rFonts w:eastAsia="Noto Sans Mono CJK SC" w:ascii="Noto Sans Mono CJK SC" w:hAnsi="Noto Sans Mono CJK SC"/>
                <w:sz w:val="18"/>
              </w:rPr>
              <w:t>[Monitor] scheduler is still responsive, round 5</w:t>
            </w:r>
          </w:p>
          <w:p>
            <w:pPr>
              <w:pStyle w:val="Normal"/>
              <w:spacing w:lineRule="auto" w:line="240" w:before="0" w:after="0"/>
              <w:rPr/>
            </w:pPr>
            <w:r>
              <w:rPr>
                <w:rFonts w:eastAsia="Noto Sans Mono CJK SC" w:ascii="Noto Sans Mono CJK SC" w:hAnsi="Noto Sans Mono CJK SC"/>
                <w:sz w:val="18"/>
              </w:rPr>
              <w:t>[Long Task] all batches done</w:t>
            </w:r>
          </w:p>
          <w:p>
            <w:pPr>
              <w:pStyle w:val="Normal"/>
              <w:spacing w:lineRule="auto" w:line="240" w:before="0" w:after="0"/>
              <w:rPr/>
            </w:pPr>
            <w:r>
              <w:rPr>
                <w:rFonts w:eastAsia="Noto Sans Mono CJK SC" w:ascii="Noto Sans Mono CJK SC" w:hAnsi="Noto Sans Mono CJK SC"/>
                <w:sz w:val="18"/>
              </w:rPr>
              <w:t>All coroutines finished.</w:t>
            </w:r>
          </w:p>
          <w:p>
            <w:pPr>
              <w:pStyle w:val="Normal"/>
              <w:spacing w:lineRule="auto" w:line="240" w:before="0" w:after="0"/>
              <w:rPr/>
            </w:pPr>
            <w:r>
              <w:rPr/>
            </w:r>
          </w:p>
          <w:p>
            <w:pPr>
              <w:pStyle w:val="Normal"/>
              <w:spacing w:lineRule="auto" w:line="240" w:before="0" w:after="0"/>
              <w:rPr/>
            </w:pPr>
            <w:r>
              <w:rPr>
                <w:rFonts w:ascii="Noto Sans Mono CJK SC" w:hAnsi="Noto Sans Mono CJK SC" w:eastAsia="Noto Sans Mono CJK SC"/>
                <w:sz w:val="18"/>
              </w:rPr>
              <w:t>结果说明：</w:t>
            </w:r>
          </w:p>
          <w:p>
            <w:pPr>
              <w:pStyle w:val="Normal"/>
              <w:spacing w:lineRule="auto" w:line="240" w:before="0" w:after="0"/>
              <w:rPr/>
            </w:pPr>
            <w:r>
              <w:rPr>
                <w:rFonts w:eastAsia="Noto Sans Mono CJK SC" w:ascii="Noto Sans Mono CJK SC" w:hAnsi="Noto Sans Mono CJK SC"/>
                <w:sz w:val="18"/>
              </w:rPr>
              <w:t xml:space="preserve">Long Task </w:t>
            </w:r>
            <w:r>
              <w:rPr>
                <w:rFonts w:ascii="Noto Sans Mono CJK SC" w:hAnsi="Noto Sans Mono CJK SC" w:eastAsia="Noto Sans Mono CJK SC"/>
                <w:sz w:val="18"/>
              </w:rPr>
              <w:t xml:space="preserve">每完成一个 </w:t>
            </w:r>
            <w:r>
              <w:rPr>
                <w:rFonts w:eastAsia="Noto Sans Mono CJK SC" w:ascii="Noto Sans Mono CJK SC" w:hAnsi="Noto Sans Mono CJK SC"/>
                <w:sz w:val="18"/>
              </w:rPr>
              <w:t xml:space="preserve">batch </w:t>
            </w:r>
            <w:r>
              <w:rPr>
                <w:rFonts w:ascii="Noto Sans Mono CJK SC" w:hAnsi="Noto Sans Mono CJK SC" w:eastAsia="Noto Sans Mono CJK SC"/>
                <w:sz w:val="18"/>
              </w:rPr>
              <w:t xml:space="preserve">后都会调用 </w:t>
            </w:r>
            <w:r>
              <w:rPr>
                <w:rFonts w:eastAsia="Noto Sans Mono CJK SC" w:ascii="Noto Sans Mono CJK SC" w:hAnsi="Noto Sans Mono CJK SC"/>
                <w:sz w:val="18"/>
              </w:rPr>
              <w:t xml:space="preserve">coroutine_yield() </w:t>
            </w:r>
            <w:r>
              <w:rPr>
                <w:rFonts w:ascii="Noto Sans Mono CJK SC" w:hAnsi="Noto Sans Mono CJK SC" w:eastAsia="Noto Sans Mono CJK SC"/>
                <w:sz w:val="18"/>
              </w:rPr>
              <w:t xml:space="preserve">主动让出 </w:t>
            </w:r>
            <w:r>
              <w:rPr>
                <w:rFonts w:eastAsia="Noto Sans Mono CJK SC" w:ascii="Noto Sans Mono CJK SC" w:hAnsi="Noto Sans Mono CJK SC"/>
                <w:sz w:val="18"/>
              </w:rPr>
              <w:t>CPU</w:t>
            </w:r>
            <w:r>
              <w:rPr>
                <w:rFonts w:ascii="Noto Sans Mono CJK SC" w:hAnsi="Noto Sans Mono CJK SC" w:eastAsia="Noto Sans Mono CJK SC"/>
                <w:sz w:val="18"/>
              </w:rPr>
              <w:t>，</w:t>
            </w:r>
            <w:r>
              <w:rPr>
                <w:rFonts w:eastAsia="Noto Sans Mono CJK SC" w:ascii="Noto Sans Mono CJK SC" w:hAnsi="Noto Sans Mono CJK SC"/>
                <w:sz w:val="18"/>
              </w:rPr>
              <w:t xml:space="preserve">Monitor </w:t>
            </w:r>
            <w:r>
              <w:rPr>
                <w:rFonts w:ascii="Noto Sans Mono CJK SC" w:hAnsi="Noto Sans Mono CJK SC" w:eastAsia="Noto Sans Mono CJK SC"/>
                <w:sz w:val="18"/>
              </w:rPr>
              <w:t>协程能够穿插输出，说明调度器成功保存并恢复了不同协程的上下文，实现了基础的轮转式协作调度。</w:t>
            </w:r>
          </w:p>
        </w:tc>
      </w:tr>
    </w:tbl>
    <w:p>
      <w:pPr>
        <w:pStyle w:val="Normal"/>
        <w:spacing w:lineRule="auto" w:line="276" w:before="0" w:after="120"/>
        <w:rPr/>
      </w:pPr>
      <w:r>
        <w:rPr/>
      </w:r>
    </w:p>
    <w:p>
      <w:pPr>
        <w:pStyle w:val="Heading1"/>
        <w:spacing w:before="200" w:after="120"/>
        <w:rPr/>
      </w:pPr>
      <w:r>
        <w:rPr>
          <w:rFonts w:ascii="Noto Sans CJK SC" w:hAnsi="Noto Sans CJK SC" w:eastAsia="Noto Sans CJK SC"/>
          <w:b/>
          <w:sz w:val="21"/>
        </w:rPr>
        <w:t>三、实验思考</w:t>
      </w:r>
    </w:p>
    <w:p>
      <w:pPr>
        <w:pStyle w:val="Heading2"/>
        <w:spacing w:before="200" w:after="120"/>
        <w:rPr>
          <w:rFonts w:eastAsia="等线"/>
          <w:lang w:eastAsia="zh-CN"/>
        </w:rPr>
      </w:pPr>
      <w:r>
        <w:rPr>
          <w:rFonts w:ascii="Noto Sans CJK SC" w:hAnsi="Noto Sans CJK SC" w:eastAsia="Noto Sans CJK SC"/>
          <w:b/>
          <w:sz w:val="21"/>
        </w:rPr>
        <w:t xml:space="preserve">思考 </w:t>
      </w:r>
      <w:r>
        <w:rPr>
          <w:rFonts w:eastAsia="Noto Sans CJK SC" w:ascii="Noto Sans CJK SC" w:hAnsi="Noto Sans CJK SC"/>
          <w:b/>
          <w:sz w:val="21"/>
        </w:rPr>
        <w:t>1</w:t>
      </w:r>
      <w:r>
        <w:rPr>
          <w:rFonts w:ascii="Noto Sans CJK SC" w:hAnsi="Noto Sans CJK SC" w:eastAsia="Noto Sans CJK SC"/>
          <w:b/>
          <w:sz w:val="21"/>
        </w:rPr>
        <w:t>：</w:t>
      </w:r>
      <w:r>
        <w:rPr>
          <w:rFonts w:ascii="Noto Sans CJK SC" w:hAnsi="Noto Sans CJK SC" w:cs="宋体" w:hint="eastAsia" w:eastAsia="Noto Sans CJK SC"/>
          <w:b/>
          <w:sz w:val="21"/>
        </w:rPr>
        <w:t>为</w:t>
      </w:r>
      <w:r>
        <w:rPr>
          <w:rFonts w:ascii="Noto Sans CJK SC" w:hAnsi="Noto Sans CJK SC" w:cs="Yu Gothic Light" w:hint="eastAsia" w:eastAsia="Noto Sans CJK SC"/>
          <w:b/>
          <w:sz w:val="21"/>
        </w:rPr>
        <w:t>什么需要</w:t>
      </w:r>
      <w:r>
        <w:rPr>
          <w:rFonts w:ascii="Noto Sans CJK SC" w:hAnsi="Noto Sans CJK SC" w:eastAsia="Noto Sans CJK SC"/>
          <w:b/>
          <w:sz w:val="21"/>
        </w:rPr>
        <w:t xml:space="preserve"> </w:t>
      </w:r>
      <w:r>
        <w:rPr>
          <w:rFonts w:eastAsia="Noto Sans CJK SC" w:ascii="Noto Sans CJK SC" w:hAnsi="Noto Sans CJK SC"/>
          <w:b/>
          <w:sz w:val="21"/>
        </w:rPr>
        <w:t xml:space="preserve">wrapper </w:t>
      </w:r>
      <w:r>
        <w:rPr>
          <w:rFonts w:ascii="Noto Sans CJK SC" w:hAnsi="Noto Sans CJK SC" w:eastAsia="Noto Sans CJK SC"/>
          <w:b/>
          <w:sz w:val="21"/>
        </w:rPr>
        <w:t>函数？如果直接</w:t>
      </w:r>
      <w:r>
        <w:rPr>
          <w:rFonts w:ascii="Noto Sans CJK SC" w:hAnsi="Noto Sans CJK SC" w:cs="宋体" w:hint="eastAsia" w:eastAsia="Noto Sans CJK SC"/>
          <w:b/>
          <w:sz w:val="21"/>
        </w:rPr>
        <w:t>执</w:t>
      </w:r>
      <w:r>
        <w:rPr>
          <w:rFonts w:ascii="Noto Sans CJK SC" w:hAnsi="Noto Sans CJK SC" w:cs="Yu Gothic Light" w:hint="eastAsia" w:eastAsia="Noto Sans CJK SC"/>
          <w:b/>
          <w:sz w:val="21"/>
        </w:rPr>
        <w:t>行</w:t>
      </w:r>
      <w:r>
        <w:rPr>
          <w:rFonts w:ascii="Noto Sans CJK SC" w:hAnsi="Noto Sans CJK SC" w:eastAsia="Noto Sans CJK SC"/>
          <w:b/>
          <w:sz w:val="21"/>
        </w:rPr>
        <w:t xml:space="preserve"> </w:t>
      </w:r>
      <w:r>
        <w:rPr>
          <w:rFonts w:eastAsia="Noto Sans CJK SC" w:ascii="Noto Sans CJK SC" w:hAnsi="Noto Sans CJK SC"/>
          <w:b/>
          <w:sz w:val="21"/>
        </w:rPr>
        <w:t>func()</w:t>
      </w:r>
      <w:r>
        <w:rPr>
          <w:rFonts w:ascii="Noto Sans CJK SC" w:hAnsi="Noto Sans CJK SC" w:eastAsia="Noto Sans CJK SC"/>
          <w:b/>
          <w:sz w:val="21"/>
        </w:rPr>
        <w:t>，函数</w:t>
      </w:r>
      <w:r>
        <w:rPr>
          <w:rFonts w:ascii="Noto Sans CJK SC" w:hAnsi="Noto Sans CJK SC" w:cs="宋体" w:hint="eastAsia" w:eastAsia="Noto Sans CJK SC"/>
          <w:b/>
          <w:sz w:val="21"/>
        </w:rPr>
        <w:t>结</w:t>
      </w:r>
      <w:r>
        <w:rPr>
          <w:rFonts w:ascii="Noto Sans CJK SC" w:hAnsi="Noto Sans CJK SC" w:cs="Yu Gothic Light" w:hint="eastAsia" w:eastAsia="Noto Sans CJK SC"/>
          <w:b/>
          <w:sz w:val="21"/>
        </w:rPr>
        <w:t>束后会</w:t>
      </w:r>
      <w:r>
        <w:rPr>
          <w:rFonts w:ascii="Noto Sans CJK SC" w:hAnsi="Noto Sans CJK SC" w:cs="宋体" w:hint="eastAsia" w:eastAsia="Noto Sans CJK SC"/>
          <w:b/>
          <w:sz w:val="21"/>
        </w:rPr>
        <w:t>发</w:t>
      </w:r>
      <w:r>
        <w:rPr>
          <w:rFonts w:ascii="Noto Sans CJK SC" w:hAnsi="Noto Sans CJK SC" w:cs="Yu Gothic Light" w:hint="eastAsia" w:eastAsia="Noto Sans CJK SC"/>
          <w:b/>
          <w:sz w:val="21"/>
        </w:rPr>
        <w:t>生什么</w:t>
      </w:r>
      <w:r>
        <w:rPr>
          <w:rFonts w:ascii="Noto Sans CJK SC" w:hAnsi="Noto Sans CJK SC" w:eastAsia="Noto Sans CJK SC"/>
          <w:b/>
          <w:sz w:val="21"/>
        </w:rPr>
        <w:t>？</w:t>
      </w:r>
    </w:p>
    <w:p>
      <w:pPr>
        <w:pStyle w:val="Normal"/>
        <w:spacing w:lineRule="auto" w:line="276" w:before="0" w:after="120"/>
        <w:rPr>
          <w:rFonts w:hint="eastAsia"/>
          <w:lang w:eastAsia="zh-CN"/>
        </w:rPr>
      </w:pPr>
      <w:r>
        <w:rPr>
          <w:rFonts w:ascii="Noto Sans CJK SC" w:hAnsi="Noto Sans CJK SC"/>
          <w:sz w:val="21"/>
        </w:rPr>
        <w:t xml:space="preserve">需要 </w:t>
      </w:r>
      <w:r>
        <w:rPr>
          <w:rFonts w:eastAsia="Noto Sans CJK SC"/>
          <w:sz w:val="21"/>
        </w:rPr>
        <w:t xml:space="preserve">wrapper </w:t>
      </w:r>
      <w:r>
        <w:rPr>
          <w:rFonts w:ascii="Noto Sans CJK SC" w:hAnsi="Noto Sans CJK SC"/>
          <w:sz w:val="21"/>
        </w:rPr>
        <w:t>函数的原因是：</w:t>
      </w:r>
      <w:r>
        <w:rPr>
          <w:rFonts w:eastAsia="Noto Sans CJK SC"/>
          <w:sz w:val="21"/>
        </w:rPr>
        <w:t xml:space="preserve">makecontext </w:t>
      </w:r>
      <w:r>
        <w:rPr>
          <w:rFonts w:ascii="Noto Sans CJK SC" w:hAnsi="Noto Sans CJK SC"/>
          <w:sz w:val="21"/>
        </w:rPr>
        <w:t xml:space="preserve">设置的是协程第一次被调度时进入的入口函数，而真正的业务函数 </w:t>
      </w:r>
      <w:r>
        <w:rPr>
          <w:rFonts w:eastAsia="Noto Sans CJK SC"/>
          <w:sz w:val="21"/>
        </w:rPr>
        <w:t xml:space="preserve">func() </w:t>
      </w:r>
      <w:r>
        <w:rPr>
          <w:rFonts w:ascii="Noto Sans CJK SC" w:hAnsi="Noto Sans CJK SC"/>
          <w:sz w:val="21"/>
        </w:rPr>
        <w:t>执行结束后，还需要进行“收尾工作”。</w:t>
      </w:r>
      <w:r>
        <w:rPr>
          <w:rFonts w:eastAsia="Noto Sans CJK SC"/>
          <w:sz w:val="21"/>
        </w:rPr>
        <w:br/>
        <w:br/>
        <w:t xml:space="preserve">wrapper </w:t>
      </w:r>
      <w:r>
        <w:rPr>
          <w:rFonts w:ascii="Noto Sans CJK SC" w:hAnsi="Noto Sans CJK SC"/>
          <w:sz w:val="21"/>
        </w:rPr>
        <w:t>的主要作用有三点：</w:t>
      </w:r>
      <w:r>
        <w:rPr>
          <w:rFonts w:eastAsia="Noto Sans CJK SC"/>
          <w:sz w:val="21"/>
        </w:rPr>
        <w:br/>
        <w:t xml:space="preserve">1. </w:t>
      </w:r>
      <w:r>
        <w:rPr>
          <w:rFonts w:ascii="Noto Sans CJK SC" w:hAnsi="Noto Sans CJK SC"/>
          <w:sz w:val="21"/>
        </w:rPr>
        <w:t xml:space="preserve">根据 </w:t>
      </w:r>
      <w:r>
        <w:rPr>
          <w:rFonts w:eastAsia="Noto Sans CJK SC"/>
          <w:sz w:val="21"/>
        </w:rPr>
        <w:t xml:space="preserve">scheduler.current_id </w:t>
      </w:r>
      <w:r>
        <w:rPr>
          <w:rFonts w:ascii="Noto Sans CJK SC" w:hAnsi="Noto Sans CJK SC"/>
          <w:sz w:val="21"/>
        </w:rPr>
        <w:t xml:space="preserve">找到当前协程，并调用该协程绑定的 </w:t>
      </w:r>
      <w:r>
        <w:rPr>
          <w:rFonts w:eastAsia="Noto Sans CJK SC"/>
          <w:sz w:val="21"/>
        </w:rPr>
        <w:t>func()</w:t>
      </w:r>
      <w:r>
        <w:rPr>
          <w:rFonts w:ascii="Noto Sans CJK SC" w:hAnsi="Noto Sans CJK SC"/>
          <w:sz w:val="21"/>
        </w:rPr>
        <w:t>。</w:t>
      </w:r>
      <w:r>
        <w:rPr>
          <w:rFonts w:eastAsia="Noto Sans CJK SC"/>
          <w:sz w:val="21"/>
        </w:rPr>
        <w:br/>
        <w:t xml:space="preserve">2. </w:t>
      </w:r>
      <w:r>
        <w:rPr>
          <w:rFonts w:ascii="Noto Sans CJK SC" w:hAnsi="Noto Sans CJK SC"/>
          <w:sz w:val="21"/>
        </w:rPr>
        <w:t xml:space="preserve">当 </w:t>
      </w:r>
      <w:r>
        <w:rPr>
          <w:rFonts w:eastAsia="Noto Sans CJK SC"/>
          <w:sz w:val="21"/>
        </w:rPr>
        <w:t xml:space="preserve">func() </w:t>
      </w:r>
      <w:r>
        <w:rPr>
          <w:rFonts w:ascii="Noto Sans CJK SC" w:hAnsi="Noto Sans CJK SC"/>
          <w:sz w:val="21"/>
        </w:rPr>
        <w:t xml:space="preserve">正常返回时，把该协程状态改为 </w:t>
      </w:r>
      <w:r>
        <w:rPr>
          <w:rFonts w:eastAsia="Noto Sans CJK SC"/>
          <w:sz w:val="21"/>
        </w:rPr>
        <w:t>FREE</w:t>
      </w:r>
      <w:r>
        <w:rPr>
          <w:rFonts w:ascii="Noto Sans CJK SC" w:hAnsi="Noto Sans CJK SC"/>
          <w:sz w:val="21"/>
        </w:rPr>
        <w:t xml:space="preserve">，并把 </w:t>
      </w:r>
      <w:r>
        <w:rPr>
          <w:rFonts w:eastAsia="Noto Sans CJK SC"/>
          <w:sz w:val="21"/>
        </w:rPr>
        <w:t xml:space="preserve">current_id </w:t>
      </w:r>
      <w:r>
        <w:rPr>
          <w:rFonts w:ascii="Noto Sans CJK SC" w:hAnsi="Noto Sans CJK SC"/>
          <w:sz w:val="21"/>
        </w:rPr>
        <w:t xml:space="preserve">重置为 </w:t>
      </w:r>
      <w:r>
        <w:rPr>
          <w:rFonts w:eastAsia="Noto Sans CJK SC"/>
          <w:sz w:val="21"/>
        </w:rPr>
        <w:t>-1</w:t>
      </w:r>
      <w:r>
        <w:rPr>
          <w:rFonts w:ascii="Noto Sans CJK SC" w:hAnsi="Noto Sans CJK SC"/>
          <w:sz w:val="21"/>
        </w:rPr>
        <w:t>，表示该槽位可以再次使用。</w:t>
      </w:r>
      <w:r>
        <w:rPr>
          <w:rFonts w:eastAsia="Noto Sans CJK SC"/>
          <w:sz w:val="21"/>
        </w:rPr>
        <w:br/>
        <w:t xml:space="preserve">3. </w:t>
      </w:r>
      <w:r>
        <w:rPr>
          <w:rFonts w:ascii="Noto Sans CJK SC" w:hAnsi="Noto Sans CJK SC"/>
          <w:sz w:val="21"/>
        </w:rPr>
        <w:t xml:space="preserve">使用 </w:t>
      </w:r>
      <w:r>
        <w:rPr>
          <w:rFonts w:eastAsia="Noto Sans CJK SC"/>
          <w:sz w:val="21"/>
        </w:rPr>
        <w:t xml:space="preserve">setcontext(&amp;scheduler.main_ctx) </w:t>
      </w:r>
      <w:r>
        <w:rPr>
          <w:rFonts w:ascii="Noto Sans CJK SC" w:hAnsi="Noto Sans CJK SC"/>
          <w:sz w:val="21"/>
        </w:rPr>
        <w:t>显式切回主调度器，让主程序继续扫描其他协程。</w:t>
      </w:r>
      <w:r>
        <w:rPr>
          <w:rFonts w:eastAsia="Noto Sans CJK SC"/>
          <w:sz w:val="21"/>
        </w:rPr>
        <w:br/>
        <w:br/>
      </w:r>
      <w:r>
        <w:rPr>
          <w:rFonts w:ascii="Noto Sans CJK SC" w:hAnsi="Noto Sans CJK SC"/>
          <w:sz w:val="21"/>
        </w:rPr>
        <w:t xml:space="preserve">如果直接让上下文执行 </w:t>
      </w:r>
      <w:r>
        <w:rPr>
          <w:rFonts w:eastAsia="Noto Sans CJK SC"/>
          <w:sz w:val="21"/>
        </w:rPr>
        <w:t>func()</w:t>
      </w:r>
      <w:r>
        <w:rPr>
          <w:rFonts w:ascii="Noto Sans CJK SC" w:hAnsi="Noto Sans CJK SC"/>
          <w:sz w:val="21"/>
        </w:rPr>
        <w:t xml:space="preserve">，那么 </w:t>
      </w:r>
      <w:r>
        <w:rPr>
          <w:rFonts w:eastAsia="Noto Sans CJK SC"/>
          <w:sz w:val="21"/>
        </w:rPr>
        <w:t xml:space="preserve">func() </w:t>
      </w:r>
      <w:r>
        <w:rPr>
          <w:rFonts w:ascii="Noto Sans CJK SC" w:hAnsi="Noto Sans CJK SC"/>
          <w:sz w:val="21"/>
        </w:rPr>
        <w:t xml:space="preserve">返回后没有统一位置做状态清理。即使设置了 </w:t>
      </w:r>
      <w:r>
        <w:rPr>
          <w:rFonts w:eastAsia="Noto Sans CJK SC"/>
          <w:sz w:val="21"/>
        </w:rPr>
        <w:t xml:space="preserve">uc_link </w:t>
      </w:r>
      <w:r>
        <w:rPr>
          <w:rFonts w:ascii="Noto Sans CJK SC" w:hAnsi="Noto Sans CJK SC"/>
          <w:sz w:val="21"/>
        </w:rPr>
        <w:t xml:space="preserve">可以回到主调度器，该协程的 </w:t>
      </w:r>
      <w:r>
        <w:rPr>
          <w:rFonts w:eastAsia="Noto Sans CJK SC"/>
          <w:sz w:val="21"/>
        </w:rPr>
        <w:t xml:space="preserve">state </w:t>
      </w:r>
      <w:r>
        <w:rPr>
          <w:rFonts w:ascii="Noto Sans CJK SC" w:hAnsi="Noto Sans CJK SC"/>
          <w:sz w:val="21"/>
        </w:rPr>
        <w:t xml:space="preserve">也可能仍然是 </w:t>
      </w:r>
      <w:r>
        <w:rPr>
          <w:rFonts w:eastAsia="Noto Sans CJK SC"/>
          <w:sz w:val="21"/>
        </w:rPr>
        <w:t xml:space="preserve">RUNNING </w:t>
      </w:r>
      <w:r>
        <w:rPr>
          <w:rFonts w:ascii="Noto Sans CJK SC" w:hAnsi="Noto Sans CJK SC"/>
          <w:sz w:val="21"/>
        </w:rPr>
        <w:t xml:space="preserve">或 </w:t>
      </w:r>
      <w:r>
        <w:rPr>
          <w:rFonts w:eastAsia="Noto Sans CJK SC"/>
          <w:sz w:val="21"/>
        </w:rPr>
        <w:t>SUSPEND</w:t>
      </w:r>
      <w:r>
        <w:rPr>
          <w:rFonts w:ascii="Noto Sans CJK SC" w:hAnsi="Noto Sans CJK SC"/>
          <w:sz w:val="21"/>
        </w:rPr>
        <w:t xml:space="preserve">，调度器可能误以为它还没结束，导致重复调度、槽位无法释放，甚至出现未定义行为。因此 </w:t>
      </w:r>
      <w:r>
        <w:rPr>
          <w:rFonts w:eastAsia="Noto Sans CJK SC"/>
          <w:sz w:val="21"/>
        </w:rPr>
        <w:t xml:space="preserve">wrapper </w:t>
      </w:r>
      <w:r>
        <w:rPr>
          <w:rFonts w:ascii="Noto Sans CJK SC" w:hAnsi="Noto Sans CJK SC"/>
          <w:sz w:val="21"/>
        </w:rPr>
        <w:t>是协程生命周期管理的关键。</w:t>
      </w:r>
    </w:p>
    <w:p>
      <w:pPr>
        <w:pStyle w:val="Heading2"/>
        <w:spacing w:before="200" w:after="120"/>
        <w:rPr>
          <w:rFonts w:ascii="Yu Gothic Light" w:hAnsi="Yu Gothic Light" w:eastAsia="等线" w:cs="Yu Gothic Light"/>
          <w:lang w:eastAsia="zh-CN"/>
        </w:rPr>
      </w:pPr>
      <w:r>
        <w:rPr>
          <w:rFonts w:ascii="Noto Sans CJK SC" w:hAnsi="Noto Sans CJK SC" w:eastAsia="Noto Sans CJK SC"/>
          <w:b/>
          <w:sz w:val="21"/>
        </w:rPr>
        <w:t xml:space="preserve">思考 </w:t>
      </w:r>
      <w:r>
        <w:rPr>
          <w:rFonts w:eastAsia="Noto Sans CJK SC" w:ascii="Noto Sans CJK SC" w:hAnsi="Noto Sans CJK SC"/>
          <w:b/>
          <w:sz w:val="21"/>
        </w:rPr>
        <w:t>2</w:t>
      </w:r>
      <w:r>
        <w:rPr>
          <w:rFonts w:ascii="Noto Sans CJK SC" w:hAnsi="Noto Sans CJK SC" w:eastAsia="Noto Sans CJK SC"/>
          <w:b/>
          <w:sz w:val="21"/>
        </w:rPr>
        <w:t>：</w:t>
      </w:r>
      <w:r>
        <w:rPr>
          <w:rFonts w:ascii="Noto Sans CJK SC" w:hAnsi="Noto Sans CJK SC" w:cs="宋体" w:hint="eastAsia" w:eastAsia="Noto Sans CJK SC"/>
          <w:b/>
          <w:sz w:val="21"/>
        </w:rPr>
        <w:t>协</w:t>
      </w:r>
      <w:r>
        <w:rPr>
          <w:rFonts w:ascii="Noto Sans CJK SC" w:hAnsi="Noto Sans CJK SC" w:cs="Yu Gothic Light" w:hint="eastAsia" w:eastAsia="Noto Sans CJK SC"/>
          <w:b/>
          <w:sz w:val="21"/>
        </w:rPr>
        <w:t>程独立</w:t>
      </w:r>
      <w:r>
        <w:rPr>
          <w:rFonts w:ascii="Noto Sans CJK SC" w:hAnsi="Noto Sans CJK SC" w:cs="宋体" w:hint="eastAsia" w:eastAsia="Noto Sans CJK SC"/>
          <w:b/>
          <w:sz w:val="21"/>
        </w:rPr>
        <w:t>栈</w:t>
      </w:r>
      <w:r>
        <w:rPr>
          <w:rFonts w:ascii="Noto Sans CJK SC" w:hAnsi="Noto Sans CJK SC" w:cs="Yu Gothic Light" w:hint="eastAsia" w:eastAsia="Noto Sans CJK SC"/>
          <w:b/>
          <w:sz w:val="21"/>
        </w:rPr>
        <w:t>是如何工作的？</w:t>
      </w:r>
      <w:r>
        <w:rPr>
          <w:rFonts w:eastAsia="Noto Sans CJK SC" w:ascii="Noto Sans CJK SC" w:hAnsi="Noto Sans CJK SC"/>
          <w:b/>
          <w:sz w:val="21"/>
        </w:rPr>
        <w:t xml:space="preserve">CPU </w:t>
      </w:r>
      <w:r>
        <w:rPr>
          <w:rFonts w:ascii="Noto Sans CJK SC" w:hAnsi="Noto Sans CJK SC" w:eastAsia="Noto Sans CJK SC"/>
          <w:b/>
          <w:sz w:val="21"/>
        </w:rPr>
        <w:t>切</w:t>
      </w:r>
      <w:r>
        <w:rPr>
          <w:rFonts w:ascii="Noto Sans CJK SC" w:hAnsi="Noto Sans CJK SC" w:cs="宋体" w:hint="eastAsia" w:eastAsia="Noto Sans CJK SC"/>
          <w:b/>
          <w:sz w:val="21"/>
        </w:rPr>
        <w:t>换</w:t>
      </w:r>
      <w:r>
        <w:rPr>
          <w:rFonts w:ascii="Noto Sans CJK SC" w:hAnsi="Noto Sans CJK SC" w:cs="Yu Gothic Light" w:hint="eastAsia" w:eastAsia="Noto Sans CJK SC"/>
          <w:b/>
          <w:sz w:val="21"/>
        </w:rPr>
        <w:t>后如何在</w:t>
      </w:r>
      <w:r>
        <w:rPr>
          <w:rFonts w:ascii="Noto Sans CJK SC" w:hAnsi="Noto Sans CJK SC" w:cs="宋体" w:hint="eastAsia" w:eastAsia="Noto Sans CJK SC"/>
          <w:b/>
          <w:sz w:val="21"/>
        </w:rPr>
        <w:t>这块</w:t>
      </w:r>
      <w:r>
        <w:rPr>
          <w:rFonts w:ascii="Noto Sans CJK SC" w:hAnsi="Noto Sans CJK SC" w:cs="Yu Gothic Light" w:hint="eastAsia" w:eastAsia="Noto Sans CJK SC"/>
          <w:b/>
          <w:sz w:val="21"/>
        </w:rPr>
        <w:t>内存上</w:t>
      </w:r>
      <w:r>
        <w:rPr>
          <w:rFonts w:ascii="Noto Sans CJK SC" w:hAnsi="Noto Sans CJK SC" w:cs="宋体" w:hint="eastAsia" w:eastAsia="Noto Sans CJK SC"/>
          <w:b/>
          <w:sz w:val="21"/>
        </w:rPr>
        <w:t>继续压栈</w:t>
      </w:r>
      <w:r>
        <w:rPr>
          <w:rFonts w:ascii="Noto Sans CJK SC" w:hAnsi="Noto Sans CJK SC" w:cs="Yu Gothic Light" w:hint="eastAsia" w:eastAsia="Noto Sans CJK SC"/>
          <w:b/>
          <w:sz w:val="21"/>
        </w:rPr>
        <w:t>？</w:t>
      </w:r>
    </w:p>
    <w:p>
      <w:pPr>
        <w:pStyle w:val="Normal"/>
        <w:spacing w:lineRule="auto" w:line="276" w:before="0" w:after="120"/>
        <w:rPr>
          <w:rFonts w:hint="eastAsia"/>
          <w:lang w:eastAsia="zh-CN"/>
        </w:rPr>
      </w:pPr>
      <w:r>
        <w:rPr>
          <w:rFonts w:ascii="Noto Sans CJK SC" w:hAnsi="Noto Sans CJK SC"/>
          <w:sz w:val="21"/>
        </w:rPr>
        <w:t xml:space="preserve">每个协程在 </w:t>
      </w:r>
      <w:r>
        <w:rPr>
          <w:rFonts w:eastAsia="Noto Sans CJK SC"/>
          <w:sz w:val="21"/>
        </w:rPr>
        <w:t xml:space="preserve">Coroutine </w:t>
      </w:r>
      <w:r>
        <w:rPr>
          <w:rFonts w:ascii="Noto Sans CJK SC" w:hAnsi="Noto Sans CJK SC"/>
          <w:sz w:val="21"/>
        </w:rPr>
        <w:t xml:space="preserve">结构体中都有一块独立的 </w:t>
      </w:r>
      <w:r>
        <w:rPr>
          <w:rFonts w:eastAsia="Noto Sans CJK SC"/>
          <w:sz w:val="21"/>
        </w:rPr>
        <w:t>char stack[STACK_SIZE]</w:t>
      </w:r>
      <w:r>
        <w:rPr>
          <w:rFonts w:ascii="Noto Sans CJK SC" w:hAnsi="Noto Sans CJK SC"/>
          <w:sz w:val="21"/>
        </w:rPr>
        <w:t xml:space="preserve">。创建协程时，通过下面两项把这块内存交给 </w:t>
      </w:r>
      <w:r>
        <w:rPr>
          <w:rFonts w:eastAsia="Noto Sans CJK SC"/>
          <w:sz w:val="21"/>
        </w:rPr>
        <w:t xml:space="preserve">ucontext </w:t>
      </w:r>
      <w:r>
        <w:rPr>
          <w:rFonts w:ascii="Noto Sans CJK SC" w:hAnsi="Noto Sans CJK SC"/>
          <w:sz w:val="21"/>
        </w:rPr>
        <w:t>使用：</w:t>
      </w:r>
      <w:r>
        <w:rPr>
          <w:rFonts w:eastAsia="Noto Sans CJK SC"/>
          <w:sz w:val="21"/>
        </w:rPr>
        <w:br/>
        <w:br/>
        <w:t>co-&gt;ctx.uc_stack.ss_sp = co-&gt;stack;</w:t>
        <w:br/>
        <w:t>co-&gt;ctx.uc_stack.ss_size = STACK_SIZE;</w:t>
        <w:br/>
        <w:br/>
        <w:t xml:space="preserve">makecontext </w:t>
      </w:r>
      <w:r>
        <w:rPr>
          <w:rFonts w:ascii="Noto Sans CJK SC" w:hAnsi="Noto Sans CJK SC"/>
          <w:sz w:val="21"/>
        </w:rPr>
        <w:t xml:space="preserve">会在这个上下文中设置初始入口和初始栈状态。第一次 </w:t>
      </w:r>
      <w:r>
        <w:rPr>
          <w:rFonts w:eastAsia="Noto Sans CJK SC"/>
          <w:sz w:val="21"/>
        </w:rPr>
        <w:t xml:space="preserve">coroutine_resume(id) </w:t>
      </w:r>
      <w:r>
        <w:rPr>
          <w:rFonts w:ascii="Noto Sans CJK SC" w:hAnsi="Noto Sans CJK SC"/>
          <w:sz w:val="21"/>
        </w:rPr>
        <w:t>时，</w:t>
      </w:r>
      <w:r>
        <w:rPr>
          <w:rFonts w:eastAsia="Noto Sans CJK SC"/>
          <w:sz w:val="21"/>
        </w:rPr>
        <w:t xml:space="preserve">swapcontext(&amp;scheduler.main_ctx, &amp;co-&gt;ctx) </w:t>
      </w:r>
      <w:r>
        <w:rPr>
          <w:rFonts w:ascii="Noto Sans CJK SC" w:hAnsi="Noto Sans CJK SC"/>
          <w:sz w:val="21"/>
        </w:rPr>
        <w:t xml:space="preserve">会保存主调度器的 </w:t>
      </w:r>
      <w:r>
        <w:rPr>
          <w:rFonts w:eastAsia="Noto Sans CJK SC"/>
          <w:sz w:val="21"/>
        </w:rPr>
        <w:t xml:space="preserve">PC/SP </w:t>
      </w:r>
      <w:r>
        <w:rPr>
          <w:rFonts w:ascii="Noto Sans CJK SC" w:hAnsi="Noto Sans CJK SC"/>
          <w:sz w:val="21"/>
        </w:rPr>
        <w:t xml:space="preserve">等寄存器现场，然后恢复目标协程的 </w:t>
      </w:r>
      <w:r>
        <w:rPr>
          <w:rFonts w:eastAsia="Noto Sans CJK SC"/>
          <w:sz w:val="21"/>
        </w:rPr>
        <w:t>PC/SP</w:t>
      </w:r>
      <w:r>
        <w:rPr>
          <w:rFonts w:ascii="Noto Sans CJK SC" w:hAnsi="Noto Sans CJK SC"/>
          <w:sz w:val="21"/>
        </w:rPr>
        <w:t xml:space="preserve">。此后 </w:t>
      </w:r>
      <w:r>
        <w:rPr>
          <w:rFonts w:eastAsia="Noto Sans CJK SC"/>
          <w:sz w:val="21"/>
        </w:rPr>
        <w:t xml:space="preserve">CPU </w:t>
      </w:r>
      <w:r>
        <w:rPr>
          <w:rFonts w:ascii="Noto Sans CJK SC" w:hAnsi="Noto Sans CJK SC"/>
          <w:sz w:val="21"/>
        </w:rPr>
        <w:t xml:space="preserve">执行业务函数时，函数调用、返回地址、局部变量都会压入该协程自己的 </w:t>
      </w:r>
      <w:r>
        <w:rPr>
          <w:rFonts w:eastAsia="Noto Sans CJK SC"/>
          <w:sz w:val="21"/>
        </w:rPr>
        <w:t xml:space="preserve">stack </w:t>
      </w:r>
      <w:r>
        <w:rPr>
          <w:rFonts w:ascii="Noto Sans CJK SC" w:hAnsi="Noto Sans CJK SC"/>
          <w:sz w:val="21"/>
        </w:rPr>
        <w:t>中。</w:t>
      </w:r>
      <w:r>
        <w:rPr>
          <w:rFonts w:eastAsia="Noto Sans CJK SC"/>
          <w:sz w:val="21"/>
        </w:rPr>
        <w:br/>
        <w:br/>
      </w:r>
      <w:r>
        <w:rPr>
          <w:rFonts w:ascii="Noto Sans CJK SC" w:hAnsi="Noto Sans CJK SC"/>
          <w:sz w:val="21"/>
        </w:rPr>
        <w:t xml:space="preserve">当协程调用 </w:t>
      </w:r>
      <w:r>
        <w:rPr>
          <w:rFonts w:eastAsia="Noto Sans CJK SC"/>
          <w:sz w:val="21"/>
        </w:rPr>
        <w:t xml:space="preserve">coroutine_yield() </w:t>
      </w:r>
      <w:r>
        <w:rPr>
          <w:rFonts w:ascii="Noto Sans CJK SC" w:hAnsi="Noto Sans CJK SC"/>
          <w:sz w:val="21"/>
        </w:rPr>
        <w:t>时，</w:t>
      </w:r>
      <w:r>
        <w:rPr>
          <w:rFonts w:eastAsia="Noto Sans CJK SC"/>
          <w:sz w:val="21"/>
        </w:rPr>
        <w:t xml:space="preserve">swapcontext(&amp;co-&gt;ctx, &amp;scheduler.main_ctx) </w:t>
      </w:r>
      <w:r>
        <w:rPr>
          <w:rFonts w:ascii="Noto Sans CJK SC" w:hAnsi="Noto Sans CJK SC"/>
          <w:sz w:val="21"/>
        </w:rPr>
        <w:t xml:space="preserve">会把当前协程的 </w:t>
      </w:r>
      <w:r>
        <w:rPr>
          <w:rFonts w:eastAsia="Noto Sans CJK SC"/>
          <w:sz w:val="21"/>
        </w:rPr>
        <w:t>PC</w:t>
      </w:r>
      <w:r>
        <w:rPr>
          <w:rFonts w:ascii="Noto Sans CJK SC" w:hAnsi="Noto Sans CJK SC"/>
          <w:sz w:val="21"/>
        </w:rPr>
        <w:t>、</w:t>
      </w:r>
      <w:r>
        <w:rPr>
          <w:rFonts w:eastAsia="Noto Sans CJK SC"/>
          <w:sz w:val="21"/>
        </w:rPr>
        <w:t xml:space="preserve">SP </w:t>
      </w:r>
      <w:r>
        <w:rPr>
          <w:rFonts w:ascii="Noto Sans CJK SC" w:hAnsi="Noto Sans CJK SC"/>
          <w:sz w:val="21"/>
        </w:rPr>
        <w:t xml:space="preserve">等现场保存到 </w:t>
      </w:r>
      <w:r>
        <w:rPr>
          <w:rFonts w:eastAsia="Noto Sans CJK SC"/>
          <w:sz w:val="21"/>
        </w:rPr>
        <w:t xml:space="preserve">co-&gt;ctx </w:t>
      </w:r>
      <w:r>
        <w:rPr>
          <w:rFonts w:ascii="Noto Sans CJK SC" w:hAnsi="Noto Sans CJK SC"/>
          <w:sz w:val="21"/>
        </w:rPr>
        <w:t xml:space="preserve">中。下一次 </w:t>
      </w:r>
      <w:r>
        <w:rPr>
          <w:rFonts w:eastAsia="Noto Sans CJK SC"/>
          <w:sz w:val="21"/>
        </w:rPr>
        <w:t xml:space="preserve">resume </w:t>
      </w:r>
      <w:r>
        <w:rPr>
          <w:rFonts w:ascii="Noto Sans CJK SC" w:hAnsi="Noto Sans CJK SC"/>
          <w:sz w:val="21"/>
        </w:rPr>
        <w:t>同一个协程时，</w:t>
      </w:r>
      <w:r>
        <w:rPr>
          <w:rFonts w:eastAsia="Noto Sans CJK SC"/>
          <w:sz w:val="21"/>
        </w:rPr>
        <w:t xml:space="preserve">CPU </w:t>
      </w:r>
      <w:r>
        <w:rPr>
          <w:rFonts w:ascii="Noto Sans CJK SC" w:hAnsi="Noto Sans CJK SC"/>
          <w:sz w:val="21"/>
        </w:rPr>
        <w:t xml:space="preserve">会恢复这个 </w:t>
      </w:r>
      <w:r>
        <w:rPr>
          <w:rFonts w:eastAsia="Noto Sans CJK SC"/>
          <w:sz w:val="21"/>
        </w:rPr>
        <w:t>SP</w:t>
      </w:r>
      <w:r>
        <w:rPr>
          <w:rFonts w:ascii="Noto Sans CJK SC" w:hAnsi="Noto Sans CJK SC"/>
          <w:sz w:val="21"/>
        </w:rPr>
        <w:t>，于是可以继续在同一块栈内存上从上次暂停的位置接着执行。协程切换并不是搬动整块栈，而是保存和恢复“当前栈顶指针”等上下文信息。</w:t>
      </w:r>
    </w:p>
    <w:p>
      <w:pPr>
        <w:pStyle w:val="Heading2"/>
        <w:spacing w:before="200" w:after="120"/>
        <w:rPr>
          <w:rFonts w:eastAsia="等线"/>
          <w:lang w:eastAsia="zh-CN"/>
        </w:rPr>
      </w:pPr>
      <w:r>
        <w:rPr>
          <w:rFonts w:ascii="Noto Sans CJK SC" w:hAnsi="Noto Sans CJK SC" w:eastAsia="Noto Sans CJK SC"/>
          <w:b/>
          <w:sz w:val="21"/>
        </w:rPr>
        <w:t xml:space="preserve">思考 </w:t>
      </w:r>
      <w:r>
        <w:rPr>
          <w:rFonts w:eastAsia="Noto Sans CJK SC" w:ascii="Noto Sans CJK SC" w:hAnsi="Noto Sans CJK SC"/>
          <w:b/>
          <w:sz w:val="21"/>
        </w:rPr>
        <w:t>3</w:t>
      </w:r>
      <w:r>
        <w:rPr>
          <w:rFonts w:ascii="Noto Sans CJK SC" w:hAnsi="Noto Sans CJK SC" w:eastAsia="Noto Sans CJK SC"/>
          <w:b/>
          <w:sz w:val="21"/>
        </w:rPr>
        <w:t>：</w:t>
      </w:r>
      <w:r>
        <w:rPr>
          <w:rFonts w:ascii="Noto Sans CJK SC" w:hAnsi="Noto Sans CJK SC" w:cs="宋体" w:hint="eastAsia" w:eastAsia="Noto Sans CJK SC"/>
          <w:b/>
          <w:sz w:val="21"/>
        </w:rPr>
        <w:t>协</w:t>
      </w:r>
      <w:r>
        <w:rPr>
          <w:rFonts w:ascii="Noto Sans CJK SC" w:hAnsi="Noto Sans CJK SC" w:cs="Yu Gothic Light" w:hint="eastAsia" w:eastAsia="Noto Sans CJK SC"/>
          <w:b/>
          <w:sz w:val="21"/>
        </w:rPr>
        <w:t>程内声明的局部</w:t>
      </w:r>
      <w:r>
        <w:rPr>
          <w:rFonts w:ascii="Noto Sans CJK SC" w:hAnsi="Noto Sans CJK SC" w:cs="宋体" w:hint="eastAsia" w:eastAsia="Noto Sans CJK SC"/>
          <w:b/>
          <w:sz w:val="21"/>
        </w:rPr>
        <w:t>变</w:t>
      </w:r>
      <w:r>
        <w:rPr>
          <w:rFonts w:ascii="Noto Sans CJK SC" w:hAnsi="Noto Sans CJK SC" w:cs="Yu Gothic Light" w:hint="eastAsia" w:eastAsia="Noto Sans CJK SC"/>
          <w:b/>
          <w:sz w:val="21"/>
        </w:rPr>
        <w:t>量存放在哪里？会被其他</w:t>
      </w:r>
      <w:r>
        <w:rPr>
          <w:rFonts w:ascii="Noto Sans CJK SC" w:hAnsi="Noto Sans CJK SC" w:cs="宋体" w:hint="eastAsia" w:eastAsia="Noto Sans CJK SC"/>
          <w:b/>
          <w:sz w:val="21"/>
        </w:rPr>
        <w:t>协</w:t>
      </w:r>
      <w:r>
        <w:rPr>
          <w:rFonts w:ascii="Noto Sans CJK SC" w:hAnsi="Noto Sans CJK SC" w:cs="Yu Gothic Light" w:hint="eastAsia" w:eastAsia="Noto Sans CJK SC"/>
          <w:b/>
          <w:sz w:val="21"/>
        </w:rPr>
        <w:t>程</w:t>
      </w:r>
      <w:r>
        <w:rPr>
          <w:rFonts w:ascii="Noto Sans CJK SC" w:hAnsi="Noto Sans CJK SC" w:cs="宋体" w:hint="eastAsia" w:eastAsia="Noto Sans CJK SC"/>
          <w:b/>
          <w:sz w:val="21"/>
        </w:rPr>
        <w:t>污</w:t>
      </w:r>
      <w:r>
        <w:rPr>
          <w:rFonts w:ascii="Noto Sans CJK SC" w:hAnsi="Noto Sans CJK SC" w:cs="Yu Gothic Light" w:hint="eastAsia" w:eastAsia="Noto Sans CJK SC"/>
          <w:b/>
          <w:sz w:val="21"/>
        </w:rPr>
        <w:t>染</w:t>
      </w:r>
      <w:r>
        <w:rPr>
          <w:rFonts w:ascii="Noto Sans CJK SC" w:hAnsi="Noto Sans CJK SC" w:cs="宋体" w:hint="eastAsia" w:eastAsia="Noto Sans CJK SC"/>
          <w:b/>
          <w:sz w:val="21"/>
        </w:rPr>
        <w:t>吗</w:t>
      </w:r>
      <w:r>
        <w:rPr>
          <w:rFonts w:ascii="Noto Sans CJK SC" w:hAnsi="Noto Sans CJK SC" w:cs="Yu Gothic Light" w:hint="eastAsia" w:eastAsia="Noto Sans CJK SC"/>
          <w:b/>
          <w:sz w:val="21"/>
        </w:rPr>
        <w:t>？</w:t>
      </w:r>
    </w:p>
    <w:p>
      <w:pPr>
        <w:pStyle w:val="Normal"/>
        <w:spacing w:lineRule="auto" w:line="276" w:before="0" w:after="120"/>
        <w:rPr/>
      </w:pPr>
      <w:r>
        <w:rPr>
          <w:rFonts w:ascii="Noto Sans CJK SC" w:hAnsi="Noto Sans CJK SC"/>
          <w:sz w:val="21"/>
        </w:rPr>
        <w:t xml:space="preserve">协程内声明的局部变量存放在当前协程自己的独立栈中。例如在 </w:t>
      </w:r>
      <w:r>
        <w:rPr>
          <w:rFonts w:eastAsia="Noto Sans CJK SC"/>
          <w:sz w:val="21"/>
        </w:rPr>
        <w:t xml:space="preserve">long_task() </w:t>
      </w:r>
      <w:r>
        <w:rPr>
          <w:rFonts w:ascii="Noto Sans CJK SC" w:hAnsi="Noto Sans CJK SC"/>
          <w:sz w:val="21"/>
        </w:rPr>
        <w:t xml:space="preserve">中声明的 </w:t>
      </w:r>
      <w:r>
        <w:rPr>
          <w:rFonts w:eastAsia="Noto Sans CJK SC"/>
          <w:sz w:val="21"/>
        </w:rPr>
        <w:t>int total</w:t>
      </w:r>
      <w:r>
        <w:rPr>
          <w:rFonts w:ascii="Noto Sans CJK SC" w:hAnsi="Noto Sans CJK SC"/>
          <w:sz w:val="21"/>
        </w:rPr>
        <w:t xml:space="preserve">，以及如果声明 </w:t>
      </w:r>
      <w:r>
        <w:rPr>
          <w:rFonts w:eastAsia="Noto Sans CJK SC"/>
          <w:sz w:val="21"/>
        </w:rPr>
        <w:t>char arr[1024]</w:t>
      </w:r>
      <w:r>
        <w:rPr>
          <w:rFonts w:ascii="Noto Sans CJK SC" w:hAnsi="Noto Sans CJK SC"/>
          <w:sz w:val="21"/>
        </w:rPr>
        <w:t xml:space="preserve">，它们都会随着函数调用被分配到当前协程的 </w:t>
      </w:r>
      <w:r>
        <w:rPr>
          <w:rFonts w:eastAsia="Noto Sans CJK SC"/>
          <w:sz w:val="21"/>
        </w:rPr>
        <w:t xml:space="preserve">co-&gt;stack </w:t>
      </w:r>
      <w:r>
        <w:rPr>
          <w:rFonts w:ascii="Noto Sans CJK SC" w:hAnsi="Noto Sans CJK SC"/>
          <w:sz w:val="21"/>
        </w:rPr>
        <w:t>这块栈空间里。</w:t>
      </w:r>
      <w:r>
        <w:rPr>
          <w:rFonts w:eastAsia="Noto Sans CJK SC"/>
          <w:sz w:val="21"/>
        </w:rPr>
        <w:br/>
        <w:br/>
      </w:r>
      <w:r>
        <w:rPr>
          <w:rFonts w:ascii="Noto Sans CJK SC" w:hAnsi="Noto Sans CJK SC"/>
          <w:sz w:val="21"/>
        </w:rPr>
        <w:t xml:space="preserve">不同协程的 </w:t>
      </w:r>
      <w:r>
        <w:rPr>
          <w:rFonts w:eastAsia="Noto Sans CJK SC"/>
          <w:sz w:val="21"/>
        </w:rPr>
        <w:t xml:space="preserve">stack </w:t>
      </w:r>
      <w:r>
        <w:rPr>
          <w:rFonts w:ascii="Noto Sans CJK SC" w:hAnsi="Noto Sans CJK SC"/>
          <w:sz w:val="21"/>
        </w:rPr>
        <w:t xml:space="preserve">是不同的内存区域，因此正常情况下，一个协程的局部变量不会被其他协程污染。比如协程 </w:t>
      </w:r>
      <w:r>
        <w:rPr>
          <w:rFonts w:eastAsia="Noto Sans CJK SC"/>
          <w:sz w:val="21"/>
        </w:rPr>
        <w:t xml:space="preserve">0 </w:t>
      </w:r>
      <w:r>
        <w:rPr>
          <w:rFonts w:ascii="Noto Sans CJK SC" w:hAnsi="Noto Sans CJK SC"/>
          <w:sz w:val="21"/>
        </w:rPr>
        <w:t xml:space="preserve">的局部变量位于 </w:t>
      </w:r>
      <w:r>
        <w:rPr>
          <w:rFonts w:eastAsia="Noto Sans CJK SC"/>
          <w:sz w:val="21"/>
        </w:rPr>
        <w:t>coroutines[0].stack</w:t>
      </w:r>
      <w:r>
        <w:rPr>
          <w:rFonts w:ascii="Noto Sans CJK SC" w:hAnsi="Noto Sans CJK SC"/>
          <w:sz w:val="21"/>
        </w:rPr>
        <w:t xml:space="preserve">，协程 </w:t>
      </w:r>
      <w:r>
        <w:rPr>
          <w:rFonts w:eastAsia="Noto Sans CJK SC"/>
          <w:sz w:val="21"/>
        </w:rPr>
        <w:t xml:space="preserve">1 </w:t>
      </w:r>
      <w:r>
        <w:rPr>
          <w:rFonts w:ascii="Noto Sans CJK SC" w:hAnsi="Noto Sans CJK SC"/>
          <w:sz w:val="21"/>
        </w:rPr>
        <w:t xml:space="preserve">的局部变量位于 </w:t>
      </w:r>
      <w:r>
        <w:rPr>
          <w:rFonts w:eastAsia="Noto Sans CJK SC"/>
          <w:sz w:val="21"/>
        </w:rPr>
        <w:t>coroutines[1].stack</w:t>
      </w:r>
      <w:r>
        <w:rPr>
          <w:rFonts w:ascii="Noto Sans CJK SC" w:hAnsi="Noto Sans CJK SC"/>
          <w:sz w:val="21"/>
        </w:rPr>
        <w:t xml:space="preserve">，切换时只是 </w:t>
      </w:r>
      <w:r>
        <w:rPr>
          <w:rFonts w:eastAsia="Noto Sans CJK SC"/>
          <w:sz w:val="21"/>
        </w:rPr>
        <w:t xml:space="preserve">CPU </w:t>
      </w:r>
      <w:r>
        <w:rPr>
          <w:rFonts w:ascii="Noto Sans CJK SC" w:hAnsi="Noto Sans CJK SC"/>
          <w:sz w:val="21"/>
        </w:rPr>
        <w:t xml:space="preserve">恢复不同协程保存下来的 </w:t>
      </w:r>
      <w:r>
        <w:rPr>
          <w:rFonts w:eastAsia="Noto Sans CJK SC"/>
          <w:sz w:val="21"/>
        </w:rPr>
        <w:t xml:space="preserve">SP </w:t>
      </w:r>
      <w:r>
        <w:rPr>
          <w:rFonts w:ascii="Noto Sans CJK SC" w:hAnsi="Noto Sans CJK SC"/>
          <w:sz w:val="21"/>
        </w:rPr>
        <w:t xml:space="preserve">和 </w:t>
      </w:r>
      <w:r>
        <w:rPr>
          <w:rFonts w:eastAsia="Noto Sans CJK SC"/>
          <w:sz w:val="21"/>
        </w:rPr>
        <w:t>PC</w:t>
      </w:r>
      <w:r>
        <w:rPr>
          <w:rFonts w:ascii="Noto Sans CJK SC" w:hAnsi="Noto Sans CJK SC"/>
          <w:sz w:val="21"/>
        </w:rPr>
        <w:t>。</w:t>
      </w:r>
      <w:r>
        <w:rPr>
          <w:rFonts w:eastAsia="Noto Sans CJK SC"/>
          <w:sz w:val="21"/>
        </w:rPr>
        <w:br/>
        <w:br/>
      </w:r>
      <w:r>
        <w:rPr>
          <w:rFonts w:ascii="Noto Sans CJK SC" w:hAnsi="Noto Sans CJK SC"/>
          <w:sz w:val="21"/>
        </w:rPr>
        <w:t>需要注意的是，以下情况仍然可能造成问题：</w:t>
      </w:r>
      <w:r>
        <w:rPr>
          <w:rFonts w:eastAsia="Noto Sans CJK SC"/>
          <w:sz w:val="21"/>
        </w:rPr>
        <w:br/>
        <w:t xml:space="preserve">1. </w:t>
      </w:r>
      <w:r>
        <w:rPr>
          <w:rFonts w:ascii="Noto Sans CJK SC" w:hAnsi="Noto Sans CJK SC"/>
          <w:sz w:val="21"/>
        </w:rPr>
        <w:t>局部数组过大或递归过深导致栈溢出，可能破坏相邻内存。</w:t>
      </w:r>
      <w:r>
        <w:rPr>
          <w:rFonts w:eastAsia="Noto Sans CJK SC"/>
          <w:sz w:val="21"/>
        </w:rPr>
        <w:br/>
        <w:t xml:space="preserve">2. </w:t>
      </w:r>
      <w:r>
        <w:rPr>
          <w:rFonts w:ascii="Noto Sans CJK SC" w:hAnsi="Noto Sans CJK SC"/>
          <w:sz w:val="21"/>
        </w:rPr>
        <w:t>多个协程共享全局变量、静态变量或堆内存时，如果没有合理约束，仍可能出现逻辑上的数据冲突。</w:t>
      </w:r>
      <w:r>
        <w:rPr>
          <w:rFonts w:eastAsia="Noto Sans CJK SC"/>
          <w:sz w:val="21"/>
        </w:rPr>
        <w:br/>
        <w:t xml:space="preserve">3. </w:t>
      </w:r>
      <w:r>
        <w:rPr>
          <w:rFonts w:ascii="Noto Sans CJK SC" w:hAnsi="Noto Sans CJK SC"/>
          <w:sz w:val="21"/>
        </w:rPr>
        <w:t>把某个协程栈上局部变量的地址传给其他协程并长期使用，也可能带来悬空指针或非法访问风险。</w:t>
      </w:r>
    </w:p>
    <w:p>
      <w:pPr>
        <w:pStyle w:val="Heading1"/>
        <w:spacing w:before="200" w:after="120"/>
        <w:rPr/>
      </w:pPr>
      <w:r>
        <w:rPr>
          <w:rFonts w:ascii="Noto Sans CJK SC" w:hAnsi="Noto Sans CJK SC" w:eastAsia="Noto Sans CJK SC"/>
          <w:b/>
          <w:sz w:val="21"/>
        </w:rPr>
        <w:t>四、进阶挑战提交</w:t>
      </w:r>
    </w:p>
    <w:p>
      <w:pPr>
        <w:pStyle w:val="Heading2"/>
        <w:spacing w:before="200" w:after="120"/>
        <w:rPr/>
      </w:pPr>
      <w:r>
        <w:rPr>
          <w:rFonts w:ascii="Noto Sans CJK SC" w:hAnsi="Noto Sans CJK SC" w:eastAsia="Noto Sans CJK SC"/>
          <w:b/>
          <w:sz w:val="21"/>
        </w:rPr>
        <w:t xml:space="preserve">（如完成挑战 </w:t>
      </w:r>
      <w:r>
        <w:rPr>
          <w:rFonts w:eastAsia="Noto Sans CJK SC" w:ascii="Noto Sans CJK SC" w:hAnsi="Noto Sans CJK SC"/>
          <w:b/>
          <w:sz w:val="21"/>
        </w:rPr>
        <w:t xml:space="preserve">A </w:t>
      </w:r>
      <w:r>
        <w:rPr>
          <w:rFonts w:ascii="Noto Sans CJK SC" w:hAnsi="Noto Sans CJK SC" w:eastAsia="Noto Sans CJK SC"/>
          <w:b/>
          <w:sz w:val="21"/>
        </w:rPr>
        <w:t xml:space="preserve">抢占式调度或挑战 </w:t>
      </w:r>
      <w:r>
        <w:rPr>
          <w:rFonts w:eastAsia="Noto Sans CJK SC" w:ascii="Noto Sans CJK SC" w:hAnsi="Noto Sans CJK SC"/>
          <w:b/>
          <w:sz w:val="21"/>
        </w:rPr>
        <w:t xml:space="preserve">B </w:t>
      </w:r>
      <w:r>
        <w:rPr>
          <w:rFonts w:ascii="Noto Sans CJK SC" w:hAnsi="Noto Sans CJK SC" w:eastAsia="Noto Sans CJK SC"/>
          <w:b/>
          <w:sz w:val="21"/>
        </w:rPr>
        <w:t>时间感知调度器，请粘贴关键代码、运行结果，并简要说明实现思路；）</w:t>
      </w:r>
    </w:p>
    <w:p>
      <w:pPr>
        <w:pStyle w:val="Heading2"/>
        <w:spacing w:before="200" w:after="120"/>
        <w:rPr/>
      </w:pPr>
      <w:r>
        <w:rPr>
          <w:rFonts w:ascii="Noto Sans CJK SC" w:hAnsi="Noto Sans CJK SC" w:eastAsia="Noto Sans CJK SC"/>
          <w:b/>
          <w:sz w:val="21"/>
        </w:rPr>
        <w:t>挑战 A：抢占式调度（Preemptive Scheduling）</w:t>
      </w:r>
    </w:p>
    <w:p>
      <w:pPr>
        <w:pStyle w:val="Normal"/>
        <w:spacing w:lineRule="auto" w:line="276" w:before="120" w:after="0"/>
        <w:rPr/>
      </w:pPr>
      <w:r>
        <w:rPr>
          <w:rFonts w:ascii="Noto Sans CJK SC" w:hAnsi="Noto Sans CJK SC" w:eastAsia="Noto Sans CJK SC"/>
          <w:b/>
          <w:sz w:val="21"/>
        </w:rPr>
        <w:t>【实现思路】</w:t>
      </w:r>
    </w:p>
    <w:p>
      <w:pPr>
        <w:pStyle w:val="Normal"/>
        <w:spacing w:lineRule="auto" w:line="276" w:before="0" w:after="0"/>
        <w:rPr/>
      </w:pPr>
      <w:r>
        <w:rPr>
          <w:rFonts w:ascii="Noto Sans CJK SC" w:hAnsi="Noto Sans CJK SC" w:eastAsia="Noto Sans CJK SC"/>
          <w:sz w:val="21"/>
        </w:rPr>
        <w:t xml:space="preserve">基于 Linux 的 </w:t>
      </w:r>
      <w:r>
        <w:rPr>
          <w:rFonts w:eastAsia="Noto Sans CJK SC" w:ascii="Courier New" w:hAnsi="Courier New"/>
          <w:sz w:val="18"/>
        </w:rPr>
        <w:t>SIGALRM</w:t>
      </w:r>
      <w:r>
        <w:rPr>
          <w:rFonts w:ascii="Noto Sans CJK SC" w:hAnsi="Noto Sans CJK SC" w:eastAsia="Noto Sans CJK SC"/>
          <w:sz w:val="21"/>
        </w:rPr>
        <w:t xml:space="preserve"> 信号机制实现抢占式调度。即使协程从不调用 </w:t>
      </w:r>
      <w:r>
        <w:rPr>
          <w:rFonts w:eastAsia="Noto Sans CJK SC" w:ascii="Courier New" w:hAnsi="Courier New"/>
          <w:sz w:val="18"/>
        </w:rPr>
        <w:t>yield()</w:t>
      </w:r>
      <w:r>
        <w:rPr>
          <w:rFonts w:ascii="Noto Sans CJK SC" w:hAnsi="Noto Sans CJK SC" w:eastAsia="Noto Sans CJK SC"/>
          <w:sz w:val="21"/>
        </w:rPr>
        <w:t>，调度器也能在时间片到期后强制保存当前协程上下文并切回主调度器，模拟操作系统的分时调度。</w:t>
      </w:r>
    </w:p>
    <w:p>
      <w:pPr>
        <w:pStyle w:val="Normal"/>
        <w:spacing w:lineRule="auto" w:line="276" w:before="60" w:after="0"/>
        <w:rPr/>
      </w:pPr>
      <w:r>
        <w:rPr>
          <w:rFonts w:ascii="Noto Sans CJK SC" w:hAnsi="Noto Sans CJK SC" w:eastAsia="Noto Sans CJK SC"/>
          <w:sz w:val="21"/>
        </w:rPr>
        <w:t>核心步骤分为三部分：</w:t>
      </w:r>
    </w:p>
    <w:p>
      <w:pPr>
        <w:pStyle w:val="Normal"/>
        <w:spacing w:lineRule="auto" w:line="276" w:before="0" w:after="0"/>
        <w:ind w:left="360"/>
        <w:rPr/>
      </w:pPr>
      <w:r>
        <w:rPr>
          <w:rFonts w:ascii="Noto Sans CJK SC" w:hAnsi="Noto Sans CJK SC" w:eastAsia="Noto Sans CJK SC"/>
          <w:sz w:val="21"/>
        </w:rPr>
        <w:t xml:space="preserve">① 安全临界区：在 </w:t>
      </w:r>
      <w:r>
        <w:rPr>
          <w:rFonts w:eastAsia="Noto Sans CJK SC" w:ascii="Courier New" w:hAnsi="Courier New"/>
          <w:sz w:val="18"/>
        </w:rPr>
        <w:t>Scheduler</w:t>
      </w:r>
      <w:r>
        <w:rPr>
          <w:rFonts w:ascii="Noto Sans CJK SC" w:hAnsi="Noto Sans CJK SC" w:eastAsia="Noto Sans CJK SC"/>
          <w:sz w:val="21"/>
        </w:rPr>
        <w:t xml:space="preserve"> 结构体中增加 </w:t>
      </w:r>
      <w:r>
        <w:rPr>
          <w:rFonts w:eastAsia="Noto Sans CJK SC" w:ascii="Courier New" w:hAnsi="Courier New"/>
          <w:sz w:val="18"/>
        </w:rPr>
        <w:t>in_scheduler</w:t>
      </w:r>
      <w:r>
        <w:rPr>
          <w:rFonts w:ascii="Noto Sans CJK SC" w:hAnsi="Noto Sans CJK SC" w:eastAsia="Noto Sans CJK SC"/>
          <w:sz w:val="21"/>
        </w:rPr>
        <w:t xml:space="preserve"> 标志位。调度器内部（修改状态、执行 </w:t>
      </w:r>
      <w:r>
        <w:rPr>
          <w:rFonts w:eastAsia="Noto Sans CJK SC" w:ascii="Courier New" w:hAnsi="Courier New"/>
          <w:sz w:val="18"/>
        </w:rPr>
        <w:t>swapcontext</w:t>
      </w:r>
      <w:r>
        <w:rPr>
          <w:rFonts w:ascii="Noto Sans CJK SC" w:hAnsi="Noto Sans CJK SC" w:eastAsia="Noto Sans CJK SC"/>
          <w:sz w:val="21"/>
        </w:rPr>
        <w:t xml:space="preserve"> 期间）将其置为 1，表示处于临界区，信号处理函数遇到此标志直接返回，避免调度状态被破坏。</w:t>
      </w:r>
    </w:p>
    <w:p>
      <w:pPr>
        <w:pStyle w:val="Normal"/>
        <w:spacing w:lineRule="auto" w:line="276" w:before="0" w:after="0"/>
        <w:ind w:left="360"/>
        <w:rPr/>
      </w:pPr>
      <w:r>
        <w:rPr>
          <w:rFonts w:ascii="Noto Sans CJK SC" w:hAnsi="Noto Sans CJK SC" w:eastAsia="Noto Sans CJK SC"/>
          <w:sz w:val="21"/>
        </w:rPr>
        <w:t xml:space="preserve">② 信号注册：在 </w:t>
      </w:r>
      <w:r>
        <w:rPr>
          <w:rFonts w:eastAsia="Noto Sans CJK SC" w:ascii="Courier New" w:hAnsi="Courier New"/>
          <w:sz w:val="18"/>
        </w:rPr>
        <w:t>scheduler_init</w:t>
      </w:r>
      <w:r>
        <w:rPr>
          <w:rFonts w:ascii="Noto Sans CJK SC" w:hAnsi="Noto Sans CJK SC" w:eastAsia="Noto Sans CJK SC"/>
          <w:sz w:val="21"/>
        </w:rPr>
        <w:t xml:space="preserve"> 中通过 </w:t>
      </w:r>
      <w:r>
        <w:rPr>
          <w:rFonts w:eastAsia="Noto Sans CJK SC" w:ascii="Courier New" w:hAnsi="Courier New"/>
          <w:sz w:val="18"/>
        </w:rPr>
        <w:t>sigaction(SIGALRM, ...)</w:t>
      </w:r>
      <w:r>
        <w:rPr>
          <w:rFonts w:ascii="Noto Sans CJK SC" w:hAnsi="Noto Sans CJK SC" w:eastAsia="Noto Sans CJK SC"/>
          <w:sz w:val="21"/>
        </w:rPr>
        <w:t xml:space="preserve"> 注册处理函数 </w:t>
      </w:r>
      <w:r>
        <w:rPr>
          <w:rFonts w:eastAsia="Noto Sans CJK SC" w:ascii="Courier New" w:hAnsi="Courier New"/>
          <w:sz w:val="18"/>
        </w:rPr>
        <w:t>haddle_preemptive_scheduling</w:t>
      </w:r>
      <w:r>
        <w:rPr>
          <w:rFonts w:ascii="Noto Sans CJK SC" w:hAnsi="Noto Sans CJK SC" w:eastAsia="Noto Sans CJK SC"/>
          <w:sz w:val="21"/>
        </w:rPr>
        <w:t xml:space="preserve">，通过 </w:t>
      </w:r>
      <w:r>
        <w:rPr>
          <w:rFonts w:eastAsia="Noto Sans CJK SC" w:ascii="Courier New" w:hAnsi="Courier New"/>
          <w:sz w:val="18"/>
        </w:rPr>
        <w:t>setitimer(ITIMER_REAL, ...)</w:t>
      </w:r>
      <w:r>
        <w:rPr>
          <w:rFonts w:ascii="Noto Sans CJK SC" w:hAnsi="Noto Sans CJK SC" w:eastAsia="Noto Sans CJK SC"/>
          <w:sz w:val="21"/>
        </w:rPr>
        <w:t xml:space="preserve"> 设置首次触发延迟 50ms、间隔 10ms 的重复定时器。</w:t>
      </w:r>
    </w:p>
    <w:p>
      <w:pPr>
        <w:pStyle w:val="Normal"/>
        <w:spacing w:lineRule="auto" w:line="276" w:before="0" w:after="80"/>
        <w:ind w:left="360"/>
        <w:rPr/>
      </w:pPr>
      <w:r>
        <w:rPr>
          <w:rFonts w:ascii="Noto Sans CJK SC" w:hAnsi="Noto Sans CJK SC" w:eastAsia="Noto Sans CJK SC"/>
          <w:sz w:val="21"/>
        </w:rPr>
        <w:t xml:space="preserve">③ 抢占切换：信号处理函数检查 </w:t>
      </w:r>
      <w:r>
        <w:rPr>
          <w:rFonts w:eastAsia="Noto Sans CJK SC" w:ascii="Courier New" w:hAnsi="Courier New"/>
          <w:sz w:val="18"/>
        </w:rPr>
        <w:t>in_scheduler</w:t>
      </w:r>
      <w:r>
        <w:rPr>
          <w:rFonts w:ascii="Noto Sans CJK SC" w:hAnsi="Noto Sans CJK SC" w:eastAsia="Noto Sans CJK SC"/>
          <w:sz w:val="21"/>
        </w:rPr>
        <w:t xml:space="preserve"> 和 </w:t>
      </w:r>
      <w:r>
        <w:rPr>
          <w:rFonts w:eastAsia="Noto Sans CJK SC" w:ascii="Courier New" w:hAnsi="Courier New"/>
          <w:sz w:val="18"/>
        </w:rPr>
        <w:t>current_id</w:t>
      </w:r>
      <w:r>
        <w:rPr>
          <w:rFonts w:ascii="Noto Sans CJK SC" w:hAnsi="Noto Sans CJK SC" w:eastAsia="Noto Sans CJK SC"/>
          <w:sz w:val="21"/>
        </w:rPr>
        <w:t xml:space="preserve">，若当前正在运行某协程，则将其状态由 </w:t>
      </w:r>
      <w:r>
        <w:rPr>
          <w:rFonts w:eastAsia="Noto Sans CJK SC" w:ascii="Courier New" w:hAnsi="Courier New"/>
          <w:sz w:val="18"/>
        </w:rPr>
        <w:t>RUNNING</w:t>
      </w:r>
      <w:r>
        <w:rPr>
          <w:rFonts w:ascii="Noto Sans CJK SC" w:hAnsi="Noto Sans CJK SC" w:eastAsia="Noto Sans CJK SC"/>
          <w:sz w:val="21"/>
        </w:rPr>
        <w:t xml:space="preserve"> 改为 </w:t>
      </w:r>
      <w:r>
        <w:rPr>
          <w:rFonts w:eastAsia="Noto Sans CJK SC" w:ascii="Courier New" w:hAnsi="Courier New"/>
          <w:sz w:val="18"/>
        </w:rPr>
        <w:t>RUNNABLE</w:t>
      </w:r>
      <w:r>
        <w:rPr>
          <w:rFonts w:ascii="Noto Sans CJK SC" w:hAnsi="Noto Sans CJK SC" w:eastAsia="Noto Sans CJK SC"/>
          <w:sz w:val="21"/>
        </w:rPr>
        <w:t xml:space="preserve">，并通过 </w:t>
      </w:r>
      <w:r>
        <w:rPr>
          <w:rFonts w:eastAsia="Noto Sans CJK SC" w:ascii="Courier New" w:hAnsi="Courier New"/>
          <w:sz w:val="18"/>
        </w:rPr>
        <w:t>swapcontext(&amp;co-&gt;ctx, &amp;scheduler.main_ctx)</w:t>
      </w:r>
      <w:r>
        <w:rPr>
          <w:rFonts w:ascii="Noto Sans CJK SC" w:hAnsi="Noto Sans CJK SC" w:eastAsia="Noto Sans CJK SC"/>
          <w:sz w:val="21"/>
        </w:rPr>
        <w:t xml:space="preserve"> 切回调度器。</w:t>
      </w:r>
    </w:p>
    <w:p>
      <w:pPr>
        <w:pStyle w:val="Normal"/>
        <w:spacing w:lineRule="auto" w:line="276" w:before="80" w:after="0"/>
        <w:rPr/>
      </w:pPr>
      <w:r>
        <w:rPr>
          <w:rFonts w:ascii="Noto Sans CJK SC" w:hAnsi="Noto Sans CJK SC" w:eastAsia="Noto Sans CJK SC"/>
          <w:b/>
          <w:sz w:val="21"/>
        </w:rPr>
        <w:t>【关键代码】</w:t>
      </w:r>
    </w:p>
    <w:tbl>
      <w:tblPr>
        <w:tblW w:w="8818" w:type="dxa"/>
        <w:jc w:val="center"/>
        <w:tblInd w:w="0" w:type="dxa"/>
        <w:tblLayout w:type="fixed"/>
        <w:tblCellMar>
          <w:top w:w="60" w:type="dxa"/>
          <w:start w:w="120" w:type="dxa"/>
          <w:bottom w:w="60" w:type="dxa"/>
          <w:end w:w="120" w:type="dxa"/>
        </w:tblCellMar>
      </w:tblPr>
      <w:tblGrid>
        <w:gridCol w:w="8818"/>
      </w:tblGrid>
      <w:tr>
        <w:trPr/>
        <w:tc>
          <w:tcPr>
            <w:tcW w:w="8818" w:type="dxa"/>
            <w:tcBorders>
              <w:top w:val="single" w:sz="8" w:space="0" w:color="000000"/>
              <w:start w:val="single" w:sz="8" w:space="0" w:color="000000"/>
              <w:bottom w:val="single" w:sz="8" w:space="0" w:color="000000"/>
              <w:end w:val="single" w:sz="8" w:space="0" w:color="000000"/>
            </w:tcBorders>
            <w:shd w:color="auto" w:fill="F2F2F2" w:val="clear"/>
          </w:tcPr>
          <w:p>
            <w:pPr>
              <w:pStyle w:val="Normal"/>
              <w:spacing w:lineRule="auto" w:line="240" w:before="0" w:after="0"/>
              <w:rPr/>
            </w:pPr>
            <w:r>
              <w:rPr>
                <w:rFonts w:ascii="Courier New" w:hAnsi="Courier New" w:eastAsia="Noto Sans CJK SC"/>
                <w:sz w:val="18"/>
              </w:rPr>
              <w:t xml:space="preserve">// ① 信号处理函数：收到 SIGALRM 后，若当前处于安全状态则强制切换</w:t>
            </w:r>
          </w:p>
          <w:p>
            <w:pPr>
              <w:pStyle w:val="Normal"/>
              <w:spacing w:lineRule="auto" w:line="240" w:before="0" w:after="0"/>
              <w:rPr/>
            </w:pPr>
            <w:r>
              <w:rPr>
                <w:rFonts w:ascii="Courier New" w:hAnsi="Courier New" w:eastAsia="Noto Sans CJK SC"/>
                <w:sz w:val="18"/>
              </w:rPr>
              <w:t xml:space="preserve">void haddle_preemptive_scheduling(int sig) {</w:t>
            </w:r>
          </w:p>
          <w:p>
            <w:pPr>
              <w:pStyle w:val="Normal"/>
              <w:spacing w:lineRule="auto" w:line="240" w:before="0" w:after="0"/>
              <w:rPr/>
            </w:pPr>
            <w:r>
              <w:rPr>
                <w:rFonts w:ascii="Courier New" w:hAnsi="Courier New" w:eastAsia="Noto Sans CJK SC"/>
                <w:sz w:val="18"/>
              </w:rPr>
              <w:t xml:space="preserve">    int id = scheduler.current_id;</w:t>
            </w:r>
          </w:p>
          <w:p>
            <w:pPr>
              <w:pStyle w:val="Normal"/>
              <w:spacing w:lineRule="auto" w:line="240" w:before="0" w:after="0"/>
              <w:rPr/>
            </w:pPr>
            <w:r>
              <w:rPr>
                <w:rFonts w:ascii="Courier New" w:hAnsi="Courier New" w:eastAsia="Noto Sans CJK SC"/>
                <w:sz w:val="18"/>
              </w:rPr>
              <w:t xml:space="preserve">    if (scheduler.in_scheduler || id == -1) return;</w:t>
            </w:r>
          </w:p>
          <w:p>
            <w:pPr>
              <w:pStyle w:val="Normal"/>
              <w:spacing w:lineRule="auto" w:line="240" w:before="0" w:after="0"/>
              <w:rPr/>
            </w:pPr>
            <w:r>
              <w:rPr>
                <w:rFonts w:ascii="Courier New" w:hAnsi="Courier New" w:eastAsia="Noto Sans CJK SC"/>
                <w:sz w:val="18"/>
              </w:rPr>
              <w:t xml:space="preserve">    Coroutine *co = &amp;scheduler.coroutines[id];</w:t>
            </w:r>
          </w:p>
          <w:p>
            <w:pPr>
              <w:pStyle w:val="Normal"/>
              <w:spacing w:lineRule="auto" w:line="240" w:before="0" w:after="0"/>
              <w:rPr/>
            </w:pPr>
            <w:r>
              <w:rPr>
                <w:rFonts w:ascii="Courier New" w:hAnsi="Courier New" w:eastAsia="Noto Sans CJK SC"/>
                <w:sz w:val="18"/>
              </w:rPr>
              <w:t xml:space="preserve">    if (co-&gt;state != RUNNING) return;</w:t>
            </w:r>
          </w:p>
          <w:p>
            <w:pPr>
              <w:pStyle w:val="Normal"/>
              <w:spacing w:lineRule="auto" w:line="240" w:before="0" w:after="0"/>
              <w:rPr/>
            </w:pPr>
            <w:r>
              <w:rPr>
                <w:rFonts w:ascii="Courier New" w:hAnsi="Courier New" w:eastAsia="Noto Sans CJK SC"/>
                <w:sz w:val="18"/>
              </w:rPr>
              <w:t xml:space="preserve">    co-&gt;state = RUNNABLE;</w:t>
            </w:r>
          </w:p>
          <w:p>
            <w:pPr>
              <w:pStyle w:val="Normal"/>
              <w:spacing w:lineRule="auto" w:line="240" w:before="0" w:after="0"/>
              <w:rPr/>
            </w:pPr>
            <w:r>
              <w:rPr>
                <w:rFonts w:ascii="Courier New" w:hAnsi="Courier New" w:eastAsia="Noto Sans CJK SC"/>
                <w:sz w:val="18"/>
              </w:rPr>
              <w:t xml:space="preserve">    scheduler.current_id = -1;</w:t>
            </w:r>
          </w:p>
          <w:p>
            <w:pPr>
              <w:pStyle w:val="Normal"/>
              <w:spacing w:lineRule="auto" w:line="240" w:before="0" w:after="0"/>
              <w:rPr/>
            </w:pPr>
            <w:r>
              <w:rPr>
                <w:rFonts w:ascii="Courier New" w:hAnsi="Courier New" w:eastAsia="Noto Sans CJK SC"/>
                <w:sz w:val="18"/>
              </w:rPr>
              <w:t xml:space="preserve">    swapcontext(&amp;co-&gt;ctx, &amp;scheduler.main_ctx);</w:t>
            </w:r>
          </w:p>
          <w:p>
            <w:pPr>
              <w:pStyle w:val="Normal"/>
              <w:spacing w:lineRule="auto" w:line="240" w:before="0" w:after="0"/>
              <w:rPr/>
            </w:pPr>
            <w:r>
              <w:rPr>
                <w:rFonts w:ascii="Courier New" w:hAnsi="Courier New" w:eastAsia="Noto Sans CJK SC"/>
                <w:sz w:val="18"/>
              </w:rPr>
              <w:t xml:space="preserve">}</w:t>
            </w:r>
          </w:p>
          <w:p>
            <w:pPr>
              <w:pStyle w:val="Normal"/>
              <w:spacing w:lineRule="auto" w:line="240" w:before="0" w:after="0"/>
              <w:rPr/>
            </w:pPr>
            <w:r>
              <w:rPr>
                <w:rFonts w:ascii="Courier New" w:hAnsi="Courier New" w:eastAsia="Noto Sans CJK SC"/>
                <w:sz w:val="18"/>
              </w:rPr>
              <w:t xml:space="preserve"/>
            </w:r>
          </w:p>
          <w:p>
            <w:pPr>
              <w:pStyle w:val="Normal"/>
              <w:spacing w:lineRule="auto" w:line="240" w:before="0" w:after="0"/>
              <w:rPr/>
            </w:pPr>
            <w:r>
              <w:rPr>
                <w:rFonts w:ascii="Courier New" w:hAnsi="Courier New" w:eastAsia="Noto Sans CJK SC"/>
                <w:sz w:val="18"/>
              </w:rPr>
              <w:t xml:space="preserve">// ② scheduler_init 中注册信号与定时器</w:t>
            </w:r>
          </w:p>
          <w:p>
            <w:pPr>
              <w:pStyle w:val="Normal"/>
              <w:spacing w:lineRule="auto" w:line="240" w:before="0" w:after="0"/>
              <w:rPr/>
            </w:pPr>
            <w:r>
              <w:rPr>
                <w:rFonts w:ascii="Courier New" w:hAnsi="Courier New" w:eastAsia="Noto Sans CJK SC"/>
                <w:sz w:val="18"/>
              </w:rPr>
              <w:t xml:space="preserve">struct sigaction sa;</w:t>
            </w:r>
          </w:p>
          <w:p>
            <w:pPr>
              <w:pStyle w:val="Normal"/>
              <w:spacing w:lineRule="auto" w:line="240" w:before="0" w:after="0"/>
              <w:rPr/>
            </w:pPr>
            <w:r>
              <w:rPr>
                <w:rFonts w:ascii="Courier New" w:hAnsi="Courier New" w:eastAsia="Noto Sans CJK SC"/>
                <w:sz w:val="18"/>
              </w:rPr>
              <w:t xml:space="preserve">sa.sa_handler = haddle_preemptive_scheduling;</w:t>
            </w:r>
          </w:p>
          <w:p>
            <w:pPr>
              <w:pStyle w:val="Normal"/>
              <w:spacing w:lineRule="auto" w:line="240" w:before="0" w:after="0"/>
              <w:rPr/>
            </w:pPr>
            <w:r>
              <w:rPr>
                <w:rFonts w:ascii="Courier New" w:hAnsi="Courier New" w:eastAsia="Noto Sans CJK SC"/>
                <w:sz w:val="18"/>
              </w:rPr>
              <w:t xml:space="preserve">sigaction(SIGALRM, &amp;sa, NULL);</w:t>
            </w:r>
          </w:p>
          <w:p>
            <w:pPr>
              <w:pStyle w:val="Normal"/>
              <w:spacing w:lineRule="auto" w:line="240" w:before="0" w:after="0"/>
              <w:rPr/>
            </w:pPr>
            <w:r>
              <w:rPr>
                <w:rFonts w:ascii="Courier New" w:hAnsi="Courier New" w:eastAsia="Noto Sans CJK SC"/>
                <w:sz w:val="18"/>
              </w:rPr>
              <w:t xml:space="preserve">struct itimerval itv;</w:t>
            </w:r>
          </w:p>
          <w:p>
            <w:pPr>
              <w:pStyle w:val="Normal"/>
              <w:spacing w:lineRule="auto" w:line="240" w:before="0" w:after="0"/>
              <w:rPr/>
            </w:pPr>
            <w:r>
              <w:rPr>
                <w:rFonts w:ascii="Courier New" w:hAnsi="Courier New" w:eastAsia="Noto Sans CJK SC"/>
                <w:sz w:val="18"/>
              </w:rPr>
              <w:t xml:space="preserve">itv.it_interval.tv_usec = 10000;  // 每 10 ms 触发一次</w:t>
            </w:r>
          </w:p>
          <w:p>
            <w:pPr>
              <w:pStyle w:val="Normal"/>
              <w:spacing w:lineRule="auto" w:line="240" w:before="0" w:after="0"/>
              <w:rPr/>
            </w:pPr>
            <w:r>
              <w:rPr>
                <w:rFonts w:ascii="Courier New" w:hAnsi="Courier New" w:eastAsia="Noto Sans CJK SC"/>
                <w:sz w:val="18"/>
              </w:rPr>
              <w:t xml:space="preserve">itv.it_value.tv_usec   = 50000;   // 50 ms 后首次触发</w:t>
            </w:r>
          </w:p>
          <w:p>
            <w:pPr>
              <w:pStyle w:val="Normal"/>
              <w:spacing w:lineRule="auto" w:line="240" w:before="0" w:after="0"/>
              <w:rPr/>
            </w:pPr>
            <w:r>
              <w:rPr>
                <w:rFonts w:ascii="Courier New" w:hAnsi="Courier New" w:eastAsia="Noto Sans CJK SC"/>
                <w:sz w:val="18"/>
              </w:rPr>
              <w:t xml:space="preserve">setitimer(ITIMER_REAL, &amp;itv, NULL);</w:t>
            </w:r>
          </w:p>
          <w:p>
            <w:pPr>
              <w:pStyle w:val="Normal"/>
              <w:spacing w:lineRule="auto" w:line="240" w:before="0" w:after="0"/>
              <w:rPr/>
            </w:pPr>
            <w:r>
              <w:rPr>
                <w:rFonts w:ascii="Courier New" w:hAnsi="Courier New" w:eastAsia="Noto Sans CJK SC"/>
                <w:sz w:val="18"/>
              </w:rPr>
              <w:t xml:space="preserve"/>
            </w:r>
          </w:p>
          <w:p>
            <w:pPr>
              <w:pStyle w:val="Normal"/>
              <w:spacing w:lineRule="auto" w:line="240" w:before="0" w:after="0"/>
              <w:rPr/>
            </w:pPr>
            <w:r>
              <w:rPr>
                <w:rFonts w:ascii="Courier New" w:hAnsi="Courier New" w:eastAsia="Noto Sans CJK SC"/>
                <w:sz w:val="18"/>
              </w:rPr>
              <w:t xml:space="preserve">// ③ coroutine_resume 中的临界区保护</w:t>
            </w:r>
          </w:p>
          <w:p>
            <w:pPr>
              <w:pStyle w:val="Normal"/>
              <w:spacing w:lineRule="auto" w:line="240" w:before="0" w:after="0"/>
              <w:rPr/>
            </w:pPr>
            <w:r>
              <w:rPr>
                <w:rFonts w:ascii="Courier New" w:hAnsi="Courier New" w:eastAsia="Noto Sans CJK SC"/>
                <w:sz w:val="18"/>
              </w:rPr>
              <w:t xml:space="preserve">scheduler.in_scheduler = 0;   // 解锁：允许信号抢占</w:t>
            </w:r>
          </w:p>
          <w:p>
            <w:pPr>
              <w:pStyle w:val="Normal"/>
              <w:spacing w:lineRule="auto" w:line="240" w:before="0" w:after="0"/>
              <w:rPr/>
            </w:pPr>
            <w:r>
              <w:rPr>
                <w:rFonts w:ascii="Courier New" w:hAnsi="Courier New" w:eastAsia="Noto Sans CJK SC"/>
                <w:sz w:val="18"/>
              </w:rPr>
              <w:t xml:space="preserve">swapcontext(&amp;scheduler.main_ctx, &amp;co-&gt;ctx);</w:t>
            </w:r>
          </w:p>
          <w:p>
            <w:pPr>
              <w:pStyle w:val="Normal"/>
              <w:spacing w:lineRule="auto" w:line="240" w:before="0" w:after="0"/>
              <w:rPr/>
            </w:pPr>
            <w:r>
              <w:rPr>
                <w:rFonts w:ascii="Courier New" w:hAnsi="Courier New" w:eastAsia="Noto Sans CJK SC"/>
                <w:sz w:val="18"/>
              </w:rPr>
              <w:t xml:space="preserve">scheduler.in_scheduler = 1;   // 加锁：回到调度器</w:t>
            </w:r>
          </w:p>
        </w:tc>
      </w:tr>
    </w:tbl>
    <w:p>
      <w:pPr>
        <w:pStyle w:val="Normal"/>
        <w:spacing w:lineRule="auto" w:line="276" w:before="120" w:after="0"/>
        <w:rPr/>
      </w:pPr>
      <w:r>
        <w:rPr>
          <w:rFonts w:ascii="Noto Sans CJK SC" w:hAnsi="Noto Sans CJK SC" w:eastAsia="Noto Sans CJK SC"/>
          <w:b/>
          <w:sz w:val="21"/>
        </w:rPr>
        <w:t>【编译与运行结果】</w:t>
      </w:r>
    </w:p>
    <w:tbl>
      <w:tblPr>
        <w:tblW w:w="8818" w:type="dxa"/>
        <w:jc w:val="center"/>
        <w:tblInd w:w="0" w:type="dxa"/>
        <w:tblLayout w:type="fixed"/>
        <w:tblCellMar>
          <w:top w:w="60" w:type="dxa"/>
          <w:start w:w="120" w:type="dxa"/>
          <w:bottom w:w="60" w:type="dxa"/>
          <w:end w:w="120" w:type="dxa"/>
        </w:tblCellMar>
      </w:tblPr>
      <w:tblGrid>
        <w:gridCol w:w="8818"/>
      </w:tblGrid>
      <w:tr>
        <w:trPr/>
        <w:tc>
          <w:tcPr>
            <w:tcW w:w="8818" w:type="dxa"/>
            <w:tcBorders>
              <w:top w:val="single" w:sz="8" w:space="0" w:color="000000"/>
              <w:start w:val="single" w:sz="8" w:space="0" w:color="000000"/>
              <w:bottom w:val="single" w:sz="8" w:space="0" w:color="000000"/>
              <w:end w:val="single" w:sz="8" w:space="0" w:color="000000"/>
            </w:tcBorders>
            <w:shd w:color="auto" w:fill="F2F2F2" w:val="clear"/>
          </w:tcPr>
          <w:p>
            <w:pPr>
              <w:pStyle w:val="Normal"/>
              <w:spacing w:lineRule="auto" w:line="240" w:before="0" w:after="0"/>
              <w:rPr/>
            </w:pPr>
            <w:r>
              <w:rPr>
                <w:rFonts w:ascii="Courier New" w:hAnsi="Courier New" w:eastAsia="Noto Sans CJK SC"/>
                <w:sz w:val="18"/>
              </w:rPr>
              <w:t xml:space="preserve">编译命令：gcc coroutine.c -o coroutine_a</w:t>
            </w:r>
          </w:p>
          <w:p>
            <w:pPr>
              <w:pStyle w:val="Normal"/>
              <w:spacing w:lineRule="auto" w:line="240" w:before="0" w:after="0"/>
              <w:rPr/>
            </w:pPr>
            <w:r>
              <w:rPr>
                <w:rFonts w:ascii="Courier New" w:hAnsi="Courier New" w:eastAsia="Noto Sans CJK SC"/>
                <w:sz w:val="18"/>
              </w:rPr>
              <w:t xml:space="preserve">运行命令：./coroutine_a</w:t>
            </w:r>
          </w:p>
          <w:p>
            <w:pPr>
              <w:pStyle w:val="Normal"/>
              <w:spacing w:lineRule="auto" w:line="240" w:before="0" w:after="0"/>
              <w:rPr/>
            </w:pPr>
            <w:r>
              <w:rPr>
                <w:rFonts w:ascii="Courier New" w:hAnsi="Courier New" w:eastAsia="Noto Sans CJK SC"/>
                <w:sz w:val="18"/>
              </w:rPr>
              <w:t xml:space="preserve"/>
            </w:r>
          </w:p>
          <w:p>
            <w:pPr>
              <w:pStyle w:val="Normal"/>
              <w:spacing w:lineRule="auto" w:line="240" w:before="0" w:after="0"/>
              <w:rPr/>
            </w:pPr>
            <w:r>
              <w:rPr>
                <w:rFonts w:ascii="Courier New" w:hAnsi="Courier New" w:eastAsia="Noto Sans CJK SC"/>
                <w:sz w:val="18"/>
              </w:rPr>
              <w:t xml:space="preserve">[Greedy Task]</w:t>
            </w:r>
          </w:p>
          <w:p>
            <w:pPr>
              <w:pStyle w:val="Normal"/>
              <w:spacing w:lineRule="auto" w:line="240" w:before="0" w:after="0"/>
              <w:rPr/>
            </w:pPr>
            <w:r>
              <w:rPr>
                <w:rFonts w:ascii="Courier New" w:hAnsi="Courier New" w:eastAsia="Noto Sans CJK SC"/>
                <w:sz w:val="18"/>
              </w:rPr>
              <w:t xml:space="preserve">[Greedy Task] sum = 29999994</w:t>
            </w:r>
          </w:p>
          <w:p>
            <w:pPr>
              <w:pStyle w:val="Normal"/>
              <w:spacing w:lineRule="auto" w:line="240" w:before="0" w:after="0"/>
              <w:rPr/>
            </w:pPr>
            <w:r>
              <w:rPr>
                <w:rFonts w:ascii="Courier New" w:hAnsi="Courier New" w:eastAsia="Noto Sans CJK SC"/>
                <w:sz w:val="18"/>
              </w:rPr>
              <w:t xml:space="preserve">[Greedy Task] sum = 59999988</w:t>
            </w:r>
          </w:p>
          <w:p>
            <w:pPr>
              <w:pStyle w:val="Normal"/>
              <w:spacing w:lineRule="auto" w:line="240" w:before="0" w:after="0"/>
              <w:rPr/>
            </w:pPr>
            <w:r>
              <w:rPr>
                <w:rFonts w:ascii="Courier New" w:hAnsi="Courier New" w:eastAsia="Noto Sans CJK SC"/>
                <w:sz w:val="18"/>
              </w:rPr>
              <w:t xml:space="preserve">[Monitor] scheduler is still responsive, round 1</w:t>
            </w:r>
          </w:p>
          <w:p>
            <w:pPr>
              <w:pStyle w:val="Normal"/>
              <w:spacing w:lineRule="auto" w:line="240" w:before="0" w:after="0"/>
              <w:rPr/>
            </w:pPr>
            <w:r>
              <w:rPr>
                <w:rFonts w:ascii="Courier New" w:hAnsi="Courier New" w:eastAsia="Noto Sans CJK SC"/>
                <w:sz w:val="18"/>
              </w:rPr>
              <w:t xml:space="preserve">[Greedy Task] sum = 89999982</w:t>
            </w:r>
          </w:p>
          <w:p>
            <w:pPr>
              <w:pStyle w:val="Normal"/>
              <w:spacing w:lineRule="auto" w:line="240" w:before="0" w:after="0"/>
              <w:rPr/>
            </w:pPr>
            <w:r>
              <w:rPr>
                <w:rFonts w:ascii="Courier New" w:hAnsi="Courier New" w:eastAsia="Noto Sans CJK SC"/>
                <w:sz w:val="18"/>
              </w:rPr>
              <w:t xml:space="preserve">[Monitor] scheduler is still responsive, round 2</w:t>
            </w:r>
          </w:p>
          <w:p>
            <w:pPr>
              <w:pStyle w:val="Normal"/>
              <w:spacing w:lineRule="auto" w:line="240" w:before="0" w:after="0"/>
              <w:rPr/>
            </w:pPr>
            <w:r>
              <w:rPr>
                <w:rFonts w:ascii="Courier New" w:hAnsi="Courier New" w:eastAsia="Noto Sans CJK SC"/>
                <w:sz w:val="18"/>
              </w:rPr>
              <w:t xml:space="preserve">[Greedy Task] sum = 119999976</w:t>
            </w:r>
          </w:p>
          <w:p>
            <w:pPr>
              <w:pStyle w:val="Normal"/>
              <w:spacing w:lineRule="auto" w:line="240" w:before="0" w:after="0"/>
              <w:rPr/>
            </w:pPr>
            <w:r>
              <w:rPr>
                <w:rFonts w:ascii="Courier New" w:hAnsi="Courier New" w:eastAsia="Noto Sans CJK SC"/>
                <w:sz w:val="18"/>
              </w:rPr>
              <w:t xml:space="preserve">[Monitor] scheduler is still responsive, round 3</w:t>
            </w:r>
          </w:p>
          <w:p>
            <w:pPr>
              <w:pStyle w:val="Normal"/>
              <w:spacing w:lineRule="auto" w:line="240" w:before="0" w:after="0"/>
              <w:rPr/>
            </w:pPr>
            <w:r>
              <w:rPr>
                <w:rFonts w:ascii="Courier New" w:hAnsi="Courier New" w:eastAsia="Noto Sans CJK SC"/>
                <w:sz w:val="18"/>
              </w:rPr>
              <w:t xml:space="preserve">[Greedy Task] sum = 149999970</w:t>
            </w:r>
          </w:p>
          <w:p>
            <w:pPr>
              <w:pStyle w:val="Normal"/>
              <w:spacing w:lineRule="auto" w:line="240" w:before="0" w:after="0"/>
              <w:rPr/>
            </w:pPr>
            <w:r>
              <w:rPr>
                <w:rFonts w:ascii="Courier New" w:hAnsi="Courier New" w:eastAsia="Noto Sans CJK SC"/>
                <w:sz w:val="18"/>
              </w:rPr>
              <w:t xml:space="preserve">[Monitor] scheduler is still responsive, round 4</w:t>
            </w:r>
          </w:p>
          <w:p>
            <w:pPr>
              <w:pStyle w:val="Normal"/>
              <w:spacing w:lineRule="auto" w:line="240" w:before="0" w:after="0"/>
              <w:rPr/>
            </w:pPr>
            <w:r>
              <w:rPr>
                <w:rFonts w:ascii="Courier New" w:hAnsi="Courier New" w:eastAsia="Noto Sans CJK SC"/>
                <w:sz w:val="18"/>
              </w:rPr>
              <w:t xml:space="preserve">[Greedy Task] sum = 179999964</w:t>
            </w:r>
          </w:p>
          <w:p>
            <w:pPr>
              <w:pStyle w:val="Normal"/>
              <w:spacing w:lineRule="auto" w:line="240" w:before="0" w:after="0"/>
              <w:rPr/>
            </w:pPr>
            <w:r>
              <w:rPr>
                <w:rFonts w:ascii="Courier New" w:hAnsi="Courier New" w:eastAsia="Noto Sans CJK SC"/>
                <w:sz w:val="18"/>
              </w:rPr>
              <w:t xml:space="preserve">[Greedy Task] all batches done</w:t>
            </w:r>
          </w:p>
          <w:p>
            <w:pPr>
              <w:pStyle w:val="Normal"/>
              <w:spacing w:lineRule="auto" w:line="240" w:before="0" w:after="0"/>
              <w:rPr/>
            </w:pPr>
            <w:r>
              <w:rPr>
                <w:rFonts w:ascii="Courier New" w:hAnsi="Courier New" w:eastAsia="Noto Sans CJK SC"/>
                <w:sz w:val="18"/>
              </w:rPr>
              <w:t xml:space="preserve">[Monitor] scheduler is still responsive, round 5</w:t>
            </w:r>
          </w:p>
          <w:p>
            <w:pPr>
              <w:pStyle w:val="Normal"/>
              <w:spacing w:lineRule="auto" w:line="240" w:before="0" w:after="0"/>
              <w:rPr/>
            </w:pPr>
            <w:r>
              <w:rPr>
                <w:rFonts w:ascii="Courier New" w:hAnsi="Courier New" w:eastAsia="Noto Sans CJK SC"/>
                <w:sz w:val="18"/>
              </w:rPr>
              <w:t xml:space="preserve">All coroutines finished.</w:t>
            </w:r>
          </w:p>
        </w:tc>
      </w:tr>
    </w:tbl>
    <w:p>
      <w:pPr>
        <w:pStyle w:val="Normal"/>
        <w:spacing w:lineRule="auto" w:line="276" w:before="80" w:after="120"/>
        <w:rPr/>
      </w:pPr>
      <w:r>
        <w:rPr>
          <w:rFonts w:ascii="Noto Sans CJK SC" w:hAnsi="Noto Sans CJK SC" w:eastAsia="Noto Sans CJK SC"/>
          <w:sz w:val="21"/>
        </w:rPr>
        <w:t>结果分析：</w:t>
      </w:r>
      <w:r>
        <w:rPr>
          <w:rFonts w:eastAsia="Noto Sans CJK SC" w:ascii="Courier New" w:hAnsi="Courier New"/>
          <w:sz w:val="18"/>
        </w:rPr>
        <w:t>greedy_task</w:t>
      </w:r>
      <w:r>
        <w:rPr>
          <w:rFonts w:ascii="Noto Sans CJK SC" w:hAnsi="Noto Sans CJK SC" w:eastAsia="Noto Sans CJK SC"/>
          <w:sz w:val="21"/>
        </w:rPr>
        <w:t xml:space="preserve"> 和 </w:t>
      </w:r>
      <w:r>
        <w:rPr>
          <w:rFonts w:eastAsia="Noto Sans CJK SC" w:ascii="Courier New" w:hAnsi="Courier New"/>
          <w:sz w:val="18"/>
        </w:rPr>
        <w:t>monitor_task</w:t>
      </w:r>
      <w:r>
        <w:rPr>
          <w:rFonts w:ascii="Noto Sans CJK SC" w:hAnsi="Noto Sans CJK SC" w:eastAsia="Noto Sans CJK SC"/>
          <w:sz w:val="21"/>
        </w:rPr>
        <w:t xml:space="preserve"> 均不调用 </w:t>
      </w:r>
      <w:r>
        <w:rPr>
          <w:rFonts w:eastAsia="Noto Sans CJK SC" w:ascii="Courier New" w:hAnsi="Courier New"/>
          <w:sz w:val="18"/>
        </w:rPr>
        <w:t>yield()</w:t>
      </w:r>
      <w:r>
        <w:rPr>
          <w:rFonts w:ascii="Noto Sans CJK SC" w:hAnsi="Noto Sans CJK SC" w:eastAsia="Noto Sans CJK SC"/>
          <w:sz w:val="21"/>
        </w:rPr>
        <w:t>，但 Monitor 仍能穿插在 Greedy Task 各批次之间输出，</w:t>
      </w:r>
      <w:r>
        <w:rPr>
          <w:rFonts w:ascii="Noto Sans CJK SC" w:hAnsi="Noto Sans CJK SC" w:eastAsia="Noto Sans CJK SC"/>
          <w:sz w:val="21"/>
        </w:rPr>
        <w:t>证明 SIGALRM 驱动的抢占式调度正常工作，解决了协作式调度下协程不让出导致其他协程饿死的问题。</w:t>
      </w:r>
    </w:p>
    <w:p>
      <w:pPr>
        <w:pStyle w:val="Heading2"/>
        <w:spacing w:before="200" w:after="120"/>
        <w:rPr/>
      </w:pPr>
      <w:r>
        <w:rPr>
          <w:rFonts w:ascii="Noto Sans CJK SC" w:hAnsi="Noto Sans CJK SC" w:eastAsia="Noto Sans CJK SC"/>
          <w:b/>
          <w:sz w:val="21"/>
        </w:rPr>
        <w:t>挑战 B：具备时间感知的调度器</w:t>
      </w:r>
    </w:p>
    <w:p>
      <w:pPr>
        <w:pStyle w:val="Normal"/>
        <w:spacing w:lineRule="auto" w:line="276" w:before="120" w:after="0"/>
        <w:rPr/>
      </w:pPr>
      <w:r>
        <w:rPr>
          <w:rFonts w:ascii="Noto Sans CJK SC" w:hAnsi="Noto Sans CJK SC" w:eastAsia="Noto Sans CJK SC"/>
          <w:b/>
          <w:sz w:val="21"/>
        </w:rPr>
        <w:t>【实现思路】</w:t>
      </w:r>
    </w:p>
    <w:p>
      <w:pPr>
        <w:pStyle w:val="Normal"/>
        <w:spacing w:lineRule="auto" w:line="276" w:before="0" w:after="0"/>
        <w:rPr/>
      </w:pPr>
      <w:r>
        <w:rPr>
          <w:rFonts w:ascii="Noto Sans CJK SC" w:hAnsi="Noto Sans CJK SC" w:eastAsia="Noto Sans CJK SC"/>
          <w:sz w:val="21"/>
        </w:rPr>
        <w:t xml:space="preserve">在协作式调度基础上新增 </w:t>
      </w:r>
      <w:r>
        <w:rPr>
          <w:rFonts w:eastAsia="Noto Sans CJK SC" w:ascii="Courier New" w:hAnsi="Courier New"/>
          <w:sz w:val="18"/>
        </w:rPr>
        <w:t>SLEEPING</w:t>
      </w:r>
      <w:r>
        <w:rPr>
          <w:rFonts w:ascii="Noto Sans CJK SC" w:hAnsi="Noto Sans CJK SC" w:eastAsia="Noto Sans CJK SC"/>
          <w:sz w:val="21"/>
        </w:rPr>
        <w:t xml:space="preserve"> 状态，允许协程主动挂起并等待指定秒数后自动恢复，实现轻量级的定时休眠机制。</w:t>
      </w:r>
    </w:p>
    <w:p>
      <w:pPr>
        <w:pStyle w:val="Normal"/>
        <w:spacing w:lineRule="auto" w:line="276" w:before="60" w:after="0"/>
        <w:rPr/>
      </w:pPr>
      <w:r>
        <w:rPr>
          <w:rFonts w:ascii="Noto Sans CJK SC" w:hAnsi="Noto Sans CJK SC" w:eastAsia="Noto Sans CJK SC"/>
          <w:sz w:val="21"/>
        </w:rPr>
        <w:t>核心步骤分为四部分：</w:t>
      </w:r>
    </w:p>
    <w:p>
      <w:pPr>
        <w:pStyle w:val="Normal"/>
        <w:spacing w:lineRule="auto" w:line="276" w:before="0" w:after="0"/>
        <w:ind w:left="360"/>
        <w:rPr/>
      </w:pPr>
      <w:r>
        <w:rPr>
          <w:rFonts w:ascii="Noto Sans CJK SC" w:hAnsi="Noto Sans CJK SC" w:eastAsia="Noto Sans CJK SC"/>
          <w:sz w:val="21"/>
        </w:rPr>
        <w:t xml:space="preserve">① 扩展状态机：在 </w:t>
      </w:r>
      <w:r>
        <w:rPr>
          <w:rFonts w:eastAsia="Noto Sans CJK SC" w:ascii="Courier New" w:hAnsi="Courier New"/>
          <w:sz w:val="18"/>
        </w:rPr>
        <w:t>State</w:t>
      </w:r>
      <w:r>
        <w:rPr>
          <w:rFonts w:ascii="Noto Sans CJK SC" w:hAnsi="Noto Sans CJK SC" w:eastAsia="Noto Sans CJK SC"/>
          <w:sz w:val="21"/>
        </w:rPr>
        <w:t xml:space="preserve"> 枚举中增加 </w:t>
      </w:r>
      <w:r>
        <w:rPr>
          <w:rFonts w:eastAsia="Noto Sans CJK SC" w:ascii="Courier New" w:hAnsi="Courier New"/>
          <w:sz w:val="18"/>
        </w:rPr>
        <w:t>SLEEPING</w:t>
      </w:r>
      <w:r>
        <w:rPr>
          <w:rFonts w:ascii="Noto Sans CJK SC" w:hAnsi="Noto Sans CJK SC" w:eastAsia="Noto Sans CJK SC"/>
          <w:sz w:val="21"/>
        </w:rPr>
        <w:t xml:space="preserve"> 状态，并在 </w:t>
      </w:r>
      <w:r>
        <w:rPr>
          <w:rFonts w:eastAsia="Noto Sans CJK SC" w:ascii="Courier New" w:hAnsi="Courier New"/>
          <w:sz w:val="18"/>
        </w:rPr>
        <w:t>Coroutine</w:t>
      </w:r>
      <w:r>
        <w:rPr>
          <w:rFonts w:ascii="Noto Sans CJK SC" w:hAnsi="Noto Sans CJK SC" w:eastAsia="Noto Sans CJK SC"/>
          <w:sz w:val="21"/>
        </w:rPr>
        <w:t xml:space="preserve"> 结构体中增加 </w:t>
      </w:r>
      <w:r>
        <w:rPr>
          <w:rFonts w:eastAsia="Noto Sans CJK SC" w:ascii="Courier New" w:hAnsi="Courier New"/>
          <w:sz w:val="18"/>
        </w:rPr>
        <w:t>time_t wake_up_time</w:t>
      </w:r>
      <w:r>
        <w:rPr>
          <w:rFonts w:ascii="Noto Sans CJK SC" w:hAnsi="Noto Sans CJK SC" w:eastAsia="Noto Sans CJK SC"/>
          <w:sz w:val="21"/>
        </w:rPr>
        <w:t xml:space="preserve"> 字段，记录协程最早可被唤醒的 Unix 时间戳。</w:t>
      </w:r>
    </w:p>
    <w:p>
      <w:pPr>
        <w:pStyle w:val="Normal"/>
        <w:spacing w:lineRule="auto" w:line="276" w:before="0" w:after="0"/>
        <w:ind w:left="360"/>
        <w:rPr/>
      </w:pPr>
      <w:r>
        <w:rPr>
          <w:rFonts w:ascii="Noto Sans CJK SC" w:hAnsi="Noto Sans CJK SC" w:eastAsia="Noto Sans CJK SC"/>
          <w:sz w:val="21"/>
        </w:rPr>
        <w:t xml:space="preserve">② 实现 </w:t>
      </w:r>
      <w:r>
        <w:rPr>
          <w:rFonts w:eastAsia="Noto Sans CJK SC" w:ascii="Courier New" w:hAnsi="Courier New"/>
          <w:sz w:val="18"/>
        </w:rPr>
        <w:t>coroutine_sleep(int seconds)</w:t>
      </w:r>
      <w:r>
        <w:rPr>
          <w:rFonts w:ascii="Noto Sans CJK SC" w:hAnsi="Noto Sans CJK SC" w:eastAsia="Noto Sans CJK SC"/>
          <w:sz w:val="21"/>
        </w:rPr>
        <w:t xml:space="preserve">：设置 </w:t>
      </w:r>
      <w:r>
        <w:rPr>
          <w:rFonts w:eastAsia="Noto Sans CJK SC" w:ascii="Courier New" w:hAnsi="Courier New"/>
          <w:sz w:val="18"/>
        </w:rPr>
        <w:t>co-&gt;wake_up_time = time(NULL) + seconds</w:t>
      </w:r>
      <w:r>
        <w:rPr>
          <w:rFonts w:ascii="Noto Sans CJK SC" w:hAnsi="Noto Sans CJK SC" w:eastAsia="Noto Sans CJK SC"/>
          <w:sz w:val="21"/>
        </w:rPr>
        <w:t xml:space="preserve">，将状态改为 </w:t>
      </w:r>
      <w:r>
        <w:rPr>
          <w:rFonts w:eastAsia="Noto Sans CJK SC" w:ascii="Courier New" w:hAnsi="Courier New"/>
          <w:sz w:val="18"/>
        </w:rPr>
        <w:t>SLEEPING</w:t>
      </w:r>
      <w:r>
        <w:rPr>
          <w:rFonts w:ascii="Noto Sans CJK SC" w:hAnsi="Noto Sans CJK SC" w:eastAsia="Noto Sans CJK SC"/>
          <w:sz w:val="21"/>
        </w:rPr>
        <w:t xml:space="preserve">，将 </w:t>
      </w:r>
      <w:r>
        <w:rPr>
          <w:rFonts w:eastAsia="Noto Sans CJK SC" w:ascii="Courier New" w:hAnsi="Courier New"/>
          <w:sz w:val="18"/>
        </w:rPr>
        <w:t>current_id</w:t>
      </w:r>
      <w:r>
        <w:rPr>
          <w:rFonts w:ascii="Noto Sans CJK SC" w:hAnsi="Noto Sans CJK SC" w:eastAsia="Noto Sans CJK SC"/>
          <w:sz w:val="21"/>
        </w:rPr>
        <w:t xml:space="preserve"> 重置为 -1，然后 </w:t>
      </w:r>
      <w:r>
        <w:rPr>
          <w:rFonts w:eastAsia="Noto Sans CJK SC" w:ascii="Courier New" w:hAnsi="Courier New"/>
          <w:sz w:val="18"/>
        </w:rPr>
        <w:t>swapcontext</w:t>
      </w:r>
      <w:r>
        <w:rPr>
          <w:rFonts w:ascii="Noto Sans CJK SC" w:hAnsi="Noto Sans CJK SC" w:eastAsia="Noto Sans CJK SC"/>
          <w:sz w:val="21"/>
        </w:rPr>
        <w:t xml:space="preserve"> 切回 </w:t>
      </w:r>
      <w:r>
        <w:rPr>
          <w:rFonts w:eastAsia="Noto Sans CJK SC" w:ascii="Courier New" w:hAnsi="Courier New"/>
          <w:sz w:val="18"/>
        </w:rPr>
        <w:t>main_ctx</w:t>
      </w:r>
      <w:r>
        <w:rPr>
          <w:rFonts w:ascii="Noto Sans CJK SC" w:hAnsi="Noto Sans CJK SC" w:eastAsia="Noto Sans CJK SC"/>
          <w:sz w:val="21"/>
        </w:rPr>
        <w:t>。</w:t>
      </w:r>
    </w:p>
    <w:p>
      <w:pPr>
        <w:pStyle w:val="Normal"/>
        <w:spacing w:lineRule="auto" w:line="276" w:before="0" w:after="0"/>
        <w:ind w:left="360"/>
        <w:rPr/>
      </w:pPr>
      <w:r>
        <w:rPr>
          <w:rFonts w:ascii="Noto Sans CJK SC" w:hAnsi="Noto Sans CJK SC" w:eastAsia="Noto Sans CJK SC"/>
          <w:sz w:val="21"/>
        </w:rPr>
        <w:t xml:space="preserve">③ 修改调度循环：扫描协程表时，遇到 </w:t>
      </w:r>
      <w:r>
        <w:rPr>
          <w:rFonts w:eastAsia="Noto Sans CJK SC" w:ascii="Courier New" w:hAnsi="Courier New"/>
          <w:sz w:val="18"/>
        </w:rPr>
        <w:t>SLEEPING</w:t>
      </w:r>
      <w:r>
        <w:rPr>
          <w:rFonts w:ascii="Noto Sans CJK SC" w:hAnsi="Noto Sans CJK SC" w:eastAsia="Noto Sans CJK SC"/>
          <w:sz w:val="21"/>
        </w:rPr>
        <w:t xml:space="preserve"> 状态则比较 </w:t>
      </w:r>
      <w:r>
        <w:rPr>
          <w:rFonts w:eastAsia="Noto Sans CJK SC" w:ascii="Courier New" w:hAnsi="Courier New"/>
          <w:sz w:val="18"/>
        </w:rPr>
        <w:t>time(NULL)</w:t>
      </w:r>
      <w:r>
        <w:rPr>
          <w:rFonts w:ascii="Noto Sans CJK SC" w:hAnsi="Noto Sans CJK SC" w:eastAsia="Noto Sans CJK SC"/>
          <w:sz w:val="21"/>
        </w:rPr>
        <w:t xml:space="preserve"> 与 </w:t>
      </w:r>
      <w:r>
        <w:rPr>
          <w:rFonts w:eastAsia="Noto Sans CJK SC" w:ascii="Courier New" w:hAnsi="Courier New"/>
          <w:sz w:val="18"/>
        </w:rPr>
        <w:t>wake_up_time</w:t>
      </w:r>
      <w:r>
        <w:rPr>
          <w:rFonts w:ascii="Noto Sans CJK SC" w:hAnsi="Noto Sans CJK SC" w:eastAsia="Noto Sans CJK SC"/>
          <w:sz w:val="21"/>
        </w:rPr>
        <w:t xml:space="preserve">；时间到则改回 </w:t>
      </w:r>
      <w:r>
        <w:rPr>
          <w:rFonts w:eastAsia="Noto Sans CJK SC" w:ascii="Courier New" w:hAnsi="Courier New"/>
          <w:sz w:val="18"/>
        </w:rPr>
        <w:t>RUNNABLE</w:t>
      </w:r>
      <w:r>
        <w:rPr>
          <w:rFonts w:ascii="Noto Sans CJK SC" w:hAnsi="Noto Sans CJK SC" w:eastAsia="Noto Sans CJK SC"/>
          <w:sz w:val="21"/>
        </w:rPr>
        <w:t xml:space="preserve"> 并 resume，否则 </w:t>
      </w:r>
      <w:r>
        <w:rPr>
          <w:rFonts w:eastAsia="Noto Sans CJK SC" w:ascii="Courier New" w:hAnsi="Courier New"/>
          <w:sz w:val="18"/>
        </w:rPr>
        <w:t>continue</w:t>
      </w:r>
      <w:r>
        <w:rPr>
          <w:rFonts w:ascii="Noto Sans CJK SC" w:hAnsi="Noto Sans CJK SC" w:eastAsia="Noto Sans CJK SC"/>
          <w:sz w:val="21"/>
        </w:rPr>
        <w:t xml:space="preserve"> 跳过，避免在睡眠期间反复唤醒。</w:t>
      </w:r>
    </w:p>
    <w:p>
      <w:pPr>
        <w:pStyle w:val="Normal"/>
        <w:spacing w:lineRule="auto" w:line="276" w:before="0" w:after="80"/>
        <w:ind w:left="360"/>
        <w:rPr/>
      </w:pPr>
      <w:r>
        <w:rPr>
          <w:rFonts w:ascii="Noto Sans CJK SC" w:hAnsi="Noto Sans CJK SC" w:eastAsia="Noto Sans CJK SC"/>
          <w:sz w:val="21"/>
        </w:rPr>
        <w:t>④ SUSPEND 与 SLEEPING 的区别：</w:t>
      </w:r>
      <w:r>
        <w:rPr>
          <w:rFonts w:eastAsia="Noto Sans CJK SC" w:ascii="Courier New" w:hAnsi="Courier New"/>
          <w:sz w:val="18"/>
        </w:rPr>
        <w:t>SUSPEND</w:t>
      </w:r>
      <w:r>
        <w:rPr>
          <w:rFonts w:ascii="Noto Sans CJK SC" w:hAnsi="Noto Sans CJK SC" w:eastAsia="Noto Sans CJK SC"/>
          <w:sz w:val="21"/>
        </w:rPr>
        <w:t xml:space="preserve"> 表示主动让出 CPU、下一轮可立即继续；</w:t>
      </w:r>
      <w:r>
        <w:rPr>
          <w:rFonts w:eastAsia="Noto Sans CJK SC" w:ascii="Courier New" w:hAnsi="Courier New"/>
          <w:sz w:val="18"/>
        </w:rPr>
        <w:t>SLEEPING</w:t>
      </w:r>
      <w:r>
        <w:rPr>
          <w:rFonts w:ascii="Noto Sans CJK SC" w:hAnsi="Noto Sans CJK SC" w:eastAsia="Noto Sans CJK SC"/>
          <w:sz w:val="21"/>
        </w:rPr>
        <w:t xml:space="preserve"> 表示有时间限制，必须等 </w:t>
      </w:r>
      <w:r>
        <w:rPr>
          <w:rFonts w:eastAsia="Noto Sans CJK SC" w:ascii="Courier New" w:hAnsi="Courier New"/>
          <w:sz w:val="18"/>
        </w:rPr>
        <w:t>wake_up_time</w:t>
      </w:r>
      <w:r>
        <w:rPr>
          <w:rFonts w:ascii="Noto Sans CJK SC" w:hAnsi="Noto Sans CJK SC" w:eastAsia="Noto Sans CJK SC"/>
          <w:sz w:val="21"/>
        </w:rPr>
        <w:t xml:space="preserve"> 到达后才允许调度。</w:t>
      </w:r>
    </w:p>
    <w:p>
      <w:pPr>
        <w:pStyle w:val="Normal"/>
        <w:spacing w:lineRule="auto" w:line="276" w:before="80" w:after="0"/>
        <w:rPr/>
      </w:pPr>
      <w:r>
        <w:rPr>
          <w:rFonts w:ascii="Noto Sans CJK SC" w:hAnsi="Noto Sans CJK SC" w:eastAsia="Noto Sans CJK SC"/>
          <w:b/>
          <w:sz w:val="21"/>
        </w:rPr>
        <w:t>【关键代码】</w:t>
      </w:r>
    </w:p>
    <w:tbl>
      <w:tblPr>
        <w:tblW w:w="8818" w:type="dxa"/>
        <w:jc w:val="center"/>
        <w:tblInd w:w="0" w:type="dxa"/>
        <w:tblLayout w:type="fixed"/>
        <w:tblCellMar>
          <w:top w:w="60" w:type="dxa"/>
          <w:start w:w="120" w:type="dxa"/>
          <w:bottom w:w="60" w:type="dxa"/>
          <w:end w:w="120" w:type="dxa"/>
        </w:tblCellMar>
      </w:tblPr>
      <w:tblGrid>
        <w:gridCol w:w="8818"/>
      </w:tblGrid>
      <w:tr>
        <w:trPr/>
        <w:tc>
          <w:tcPr>
            <w:tcW w:w="8818" w:type="dxa"/>
            <w:tcBorders>
              <w:top w:val="single" w:sz="8" w:space="0" w:color="000000"/>
              <w:start w:val="single" w:sz="8" w:space="0" w:color="000000"/>
              <w:bottom w:val="single" w:sz="8" w:space="0" w:color="000000"/>
              <w:end w:val="single" w:sz="8" w:space="0" w:color="000000"/>
            </w:tcBorders>
            <w:shd w:color="auto" w:fill="F2F2F2" w:val="clear"/>
          </w:tcPr>
          <w:p>
            <w:pPr>
              <w:pStyle w:val="Normal"/>
              <w:spacing w:lineRule="auto" w:line="240" w:before="0" w:after="0"/>
              <w:rPr/>
            </w:pPr>
            <w:r>
              <w:rPr>
                <w:rFonts w:ascii="Courier New" w:hAnsi="Courier New" w:eastAsia="Noto Sans CJK SC"/>
                <w:sz w:val="18"/>
              </w:rPr>
              <w:t xml:space="preserve">// ① 扩展 State 枚举，新增 SLEEPING 状态</w:t>
            </w:r>
          </w:p>
          <w:p>
            <w:pPr>
              <w:pStyle w:val="Normal"/>
              <w:spacing w:lineRule="auto" w:line="240" w:before="0" w:after="0"/>
              <w:rPr/>
            </w:pPr>
            <w:r>
              <w:rPr>
                <w:rFonts w:ascii="Courier New" w:hAnsi="Courier New" w:eastAsia="Noto Sans CJK SC"/>
                <w:sz w:val="18"/>
              </w:rPr>
              <w:t xml:space="preserve">typedef enum { FREE, RUNNABLE, RUNNING, SUSPEND, SLEEPING } State;</w:t>
            </w:r>
          </w:p>
          <w:p>
            <w:pPr>
              <w:pStyle w:val="Normal"/>
              <w:spacing w:lineRule="auto" w:line="240" w:before="0" w:after="0"/>
              <w:rPr/>
            </w:pPr>
            <w:r>
              <w:rPr>
                <w:rFonts w:ascii="Courier New" w:hAnsi="Courier New" w:eastAsia="Noto Sans CJK SC"/>
                <w:sz w:val="18"/>
              </w:rPr>
              <w:t xml:space="preserve"/>
            </w:r>
          </w:p>
          <w:p>
            <w:pPr>
              <w:pStyle w:val="Normal"/>
              <w:spacing w:lineRule="auto" w:line="240" w:before="0" w:after="0"/>
              <w:rPr/>
            </w:pPr>
            <w:r>
              <w:rPr>
                <w:rFonts w:ascii="Courier New" w:hAnsi="Courier New" w:eastAsia="Noto Sans CJK SC"/>
                <w:sz w:val="18"/>
              </w:rPr>
              <w:t xml:space="preserve">// ② Coroutine 结构体增加唤醒时间字段</w:t>
            </w:r>
          </w:p>
          <w:p>
            <w:pPr>
              <w:pStyle w:val="Normal"/>
              <w:spacing w:lineRule="auto" w:line="240" w:before="0" w:after="0"/>
              <w:rPr/>
            </w:pPr>
            <w:r>
              <w:rPr>
                <w:rFonts w:ascii="Courier New" w:hAnsi="Courier New" w:eastAsia="Noto Sans CJK SC"/>
                <w:sz w:val="18"/>
              </w:rPr>
              <w:t xml:space="preserve">time_t wake_up_time;</w:t>
            </w:r>
          </w:p>
          <w:p>
            <w:pPr>
              <w:pStyle w:val="Normal"/>
              <w:spacing w:lineRule="auto" w:line="240" w:before="0" w:after="0"/>
              <w:rPr/>
            </w:pPr>
            <w:r>
              <w:rPr>
                <w:rFonts w:ascii="Courier New" w:hAnsi="Courier New" w:eastAsia="Noto Sans CJK SC"/>
                <w:sz w:val="18"/>
              </w:rPr>
              <w:t xml:space="preserve"/>
            </w:r>
          </w:p>
          <w:p>
            <w:pPr>
              <w:pStyle w:val="Normal"/>
              <w:spacing w:lineRule="auto" w:line="240" w:before="0" w:after="0"/>
              <w:rPr/>
            </w:pPr>
            <w:r>
              <w:rPr>
                <w:rFonts w:ascii="Courier New" w:hAnsi="Courier New" w:eastAsia="Noto Sans CJK SC"/>
                <w:sz w:val="18"/>
              </w:rPr>
              <w:t xml:space="preserve">// ③ coroutine_sleep 实现</w:t>
            </w:r>
          </w:p>
          <w:p>
            <w:pPr>
              <w:pStyle w:val="Normal"/>
              <w:spacing w:lineRule="auto" w:line="240" w:before="0" w:after="0"/>
              <w:rPr/>
            </w:pPr>
            <w:r>
              <w:rPr>
                <w:rFonts w:ascii="Courier New" w:hAnsi="Courier New" w:eastAsia="Noto Sans CJK SC"/>
                <w:sz w:val="18"/>
              </w:rPr>
              <w:t xml:space="preserve">void coroutine_sleep(int seconds) {</w:t>
            </w:r>
          </w:p>
          <w:p>
            <w:pPr>
              <w:pStyle w:val="Normal"/>
              <w:spacing w:lineRule="auto" w:line="240" w:before="0" w:after="0"/>
              <w:rPr/>
            </w:pPr>
            <w:r>
              <w:rPr>
                <w:rFonts w:ascii="Courier New" w:hAnsi="Courier New" w:eastAsia="Noto Sans CJK SC"/>
                <w:sz w:val="18"/>
              </w:rPr>
              <w:t xml:space="preserve">    int id = scheduler.current_id;</w:t>
            </w:r>
          </w:p>
          <w:p>
            <w:pPr>
              <w:pStyle w:val="Normal"/>
              <w:spacing w:lineRule="auto" w:line="240" w:before="0" w:after="0"/>
              <w:rPr/>
            </w:pPr>
            <w:r>
              <w:rPr>
                <w:rFonts w:ascii="Courier New" w:hAnsi="Courier New" w:eastAsia="Noto Sans CJK SC"/>
                <w:sz w:val="18"/>
              </w:rPr>
              <w:t xml:space="preserve">    if (id == -1) return;</w:t>
            </w:r>
          </w:p>
          <w:p>
            <w:pPr>
              <w:pStyle w:val="Normal"/>
              <w:spacing w:lineRule="auto" w:line="240" w:before="0" w:after="0"/>
              <w:rPr/>
            </w:pPr>
            <w:r>
              <w:rPr>
                <w:rFonts w:ascii="Courier New" w:hAnsi="Courier New" w:eastAsia="Noto Sans CJK SC"/>
                <w:sz w:val="18"/>
              </w:rPr>
              <w:t xml:space="preserve">    Coroutine *co = &amp;scheduler.coroutines[id];</w:t>
            </w:r>
          </w:p>
          <w:p>
            <w:pPr>
              <w:pStyle w:val="Normal"/>
              <w:spacing w:lineRule="auto" w:line="240" w:before="0" w:after="0"/>
              <w:rPr/>
            </w:pPr>
            <w:r>
              <w:rPr>
                <w:rFonts w:ascii="Courier New" w:hAnsi="Courier New" w:eastAsia="Noto Sans CJK SC"/>
                <w:sz w:val="18"/>
              </w:rPr>
              <w:t xml:space="preserve">    co-&gt;wake_up_time = time(nullptr) + seconds;</w:t>
            </w:r>
          </w:p>
          <w:p>
            <w:pPr>
              <w:pStyle w:val="Normal"/>
              <w:spacing w:lineRule="auto" w:line="240" w:before="0" w:after="0"/>
              <w:rPr/>
            </w:pPr>
            <w:r>
              <w:rPr>
                <w:rFonts w:ascii="Courier New" w:hAnsi="Courier New" w:eastAsia="Noto Sans CJK SC"/>
                <w:sz w:val="18"/>
              </w:rPr>
              <w:t xml:space="preserve">    co-&gt;state = SLEEPING;</w:t>
            </w:r>
          </w:p>
          <w:p>
            <w:pPr>
              <w:pStyle w:val="Normal"/>
              <w:spacing w:lineRule="auto" w:line="240" w:before="0" w:after="0"/>
              <w:rPr/>
            </w:pPr>
            <w:r>
              <w:rPr>
                <w:rFonts w:ascii="Courier New" w:hAnsi="Courier New" w:eastAsia="Noto Sans CJK SC"/>
                <w:sz w:val="18"/>
              </w:rPr>
              <w:t xml:space="preserve">    scheduler.current_id = -1;</w:t>
            </w:r>
          </w:p>
          <w:p>
            <w:pPr>
              <w:pStyle w:val="Normal"/>
              <w:spacing w:lineRule="auto" w:line="240" w:before="0" w:after="0"/>
              <w:rPr/>
            </w:pPr>
            <w:r>
              <w:rPr>
                <w:rFonts w:ascii="Courier New" w:hAnsi="Courier New" w:eastAsia="Noto Sans CJK SC"/>
                <w:sz w:val="18"/>
              </w:rPr>
              <w:t xml:space="preserve">    printf("[Sleep] 协程 %d 睡眠 %d 秒，唤醒时刻 = %ld\n",</w:t>
            </w:r>
          </w:p>
          <w:p>
            <w:pPr>
              <w:pStyle w:val="Normal"/>
              <w:spacing w:lineRule="auto" w:line="240" w:before="0" w:after="0"/>
              <w:rPr/>
            </w:pPr>
            <w:r>
              <w:rPr>
                <w:rFonts w:ascii="Courier New" w:hAnsi="Courier New" w:eastAsia="Noto Sans CJK SC"/>
                <w:sz w:val="18"/>
              </w:rPr>
              <w:t xml:space="preserve">           id, seconds, (long)co-&gt;wake_up_time);</w:t>
            </w:r>
          </w:p>
          <w:p>
            <w:pPr>
              <w:pStyle w:val="Normal"/>
              <w:spacing w:lineRule="auto" w:line="240" w:before="0" w:after="0"/>
              <w:rPr/>
            </w:pPr>
            <w:r>
              <w:rPr>
                <w:rFonts w:ascii="Courier New" w:hAnsi="Courier New" w:eastAsia="Noto Sans CJK SC"/>
                <w:sz w:val="18"/>
              </w:rPr>
              <w:t xml:space="preserve">    swapcontext(&amp;co-&gt;ctx, &amp;scheduler.main_ctx);</w:t>
            </w:r>
          </w:p>
          <w:p>
            <w:pPr>
              <w:pStyle w:val="Normal"/>
              <w:spacing w:lineRule="auto" w:line="240" w:before="0" w:after="0"/>
              <w:rPr/>
            </w:pPr>
            <w:r>
              <w:rPr>
                <w:rFonts w:ascii="Courier New" w:hAnsi="Courier New" w:eastAsia="Noto Sans CJK SC"/>
                <w:sz w:val="18"/>
              </w:rPr>
              <w:t xml:space="preserve">}</w:t>
            </w:r>
          </w:p>
          <w:p>
            <w:pPr>
              <w:pStyle w:val="Normal"/>
              <w:spacing w:lineRule="auto" w:line="240" w:before="0" w:after="0"/>
              <w:rPr/>
            </w:pPr>
            <w:r>
              <w:rPr>
                <w:rFonts w:ascii="Courier New" w:hAnsi="Courier New" w:eastAsia="Noto Sans CJK SC"/>
                <w:sz w:val="18"/>
              </w:rPr>
              <w:t xml:space="preserve"/>
            </w:r>
          </w:p>
          <w:p>
            <w:pPr>
              <w:pStyle w:val="Normal"/>
              <w:spacing w:lineRule="auto" w:line="240" w:before="0" w:after="0"/>
              <w:rPr/>
            </w:pPr>
            <w:r>
              <w:rPr>
                <w:rFonts w:ascii="Courier New" w:hAnsi="Courier New" w:eastAsia="Noto Sans CJK SC"/>
                <w:sz w:val="18"/>
              </w:rPr>
              <w:t xml:space="preserve">// ④ 主调度循环中处理 SLEEPING 状态</w:t>
            </w:r>
          </w:p>
          <w:p>
            <w:pPr>
              <w:pStyle w:val="Normal"/>
              <w:spacing w:lineRule="auto" w:line="240" w:before="0" w:after="0"/>
              <w:rPr/>
            </w:pPr>
            <w:r>
              <w:rPr>
                <w:rFonts w:ascii="Courier New" w:hAnsi="Courier New" w:eastAsia="Noto Sans CJK SC"/>
                <w:sz w:val="18"/>
              </w:rPr>
              <w:t xml:space="preserve">if (s == SLEEPING) {</w:t>
            </w:r>
          </w:p>
          <w:p>
            <w:pPr>
              <w:pStyle w:val="Normal"/>
              <w:spacing w:lineRule="auto" w:line="240" w:before="0" w:after="0"/>
              <w:rPr/>
            </w:pPr>
            <w:r>
              <w:rPr>
                <w:rFonts w:ascii="Courier New" w:hAnsi="Courier New" w:eastAsia="Noto Sans CJK SC"/>
                <w:sz w:val="18"/>
              </w:rPr>
              <w:t xml:space="preserve">    if (time(nullptr) &gt;= scheduler.coroutines[i].wake_up_time) {</w:t>
            </w:r>
          </w:p>
          <w:p>
            <w:pPr>
              <w:pStyle w:val="Normal"/>
              <w:spacing w:lineRule="auto" w:line="240" w:before="0" w:after="0"/>
              <w:rPr/>
            </w:pPr>
            <w:r>
              <w:rPr>
                <w:rFonts w:ascii="Courier New" w:hAnsi="Courier New" w:eastAsia="Noto Sans CJK SC"/>
                <w:sz w:val="18"/>
              </w:rPr>
              <w:t xml:space="preserve">        scheduler.coroutines[i].state = RUNNABLE;</w:t>
            </w:r>
          </w:p>
          <w:p>
            <w:pPr>
              <w:pStyle w:val="Normal"/>
              <w:spacing w:lineRule="auto" w:line="240" w:before="0" w:after="0"/>
              <w:rPr/>
            </w:pPr>
            <w:r>
              <w:rPr>
                <w:rFonts w:ascii="Courier New" w:hAnsi="Courier New" w:eastAsia="Noto Sans CJK SC"/>
                <w:sz w:val="18"/>
              </w:rPr>
              <w:t xml:space="preserve">        coroutine_resume(i);</w:t>
            </w:r>
          </w:p>
          <w:p>
            <w:pPr>
              <w:pStyle w:val="Normal"/>
              <w:spacing w:lineRule="auto" w:line="240" w:before="0" w:after="0"/>
              <w:rPr/>
            </w:pPr>
            <w:r>
              <w:rPr>
                <w:rFonts w:ascii="Courier New" w:hAnsi="Courier New" w:eastAsia="Noto Sans CJK SC"/>
                <w:sz w:val="18"/>
              </w:rPr>
              <w:t xml:space="preserve">    }</w:t>
            </w:r>
          </w:p>
          <w:p>
            <w:pPr>
              <w:pStyle w:val="Normal"/>
              <w:spacing w:lineRule="auto" w:line="240" w:before="0" w:after="0"/>
              <w:rPr/>
            </w:pPr>
            <w:r>
              <w:rPr>
                <w:rFonts w:ascii="Courier New" w:hAnsi="Courier New" w:eastAsia="Noto Sans CJK SC"/>
                <w:sz w:val="18"/>
              </w:rPr>
              <w:t xml:space="preserve">    continue;   // 时间未到，跳过本轮</w:t>
            </w:r>
          </w:p>
          <w:p>
            <w:pPr>
              <w:pStyle w:val="Normal"/>
              <w:spacing w:lineRule="auto" w:line="240" w:before="0" w:after="0"/>
              <w:rPr/>
            </w:pPr>
            <w:r>
              <w:rPr>
                <w:rFonts w:ascii="Courier New" w:hAnsi="Courier New" w:eastAsia="Noto Sans CJK SC"/>
                <w:sz w:val="18"/>
              </w:rPr>
              <w:t xml:space="preserve">}</w:t>
            </w:r>
          </w:p>
        </w:tc>
      </w:tr>
    </w:tbl>
    <w:p>
      <w:pPr>
        <w:pStyle w:val="Normal"/>
        <w:spacing w:lineRule="auto" w:line="276" w:before="120" w:after="0"/>
        <w:rPr/>
      </w:pPr>
      <w:r>
        <w:rPr>
          <w:rFonts w:ascii="Noto Sans CJK SC" w:hAnsi="Noto Sans CJK SC" w:eastAsia="Noto Sans CJK SC"/>
          <w:b/>
          <w:sz w:val="21"/>
        </w:rPr>
        <w:t>【编译与运行结果】</w:t>
      </w:r>
    </w:p>
    <w:tbl>
      <w:tblPr>
        <w:tblW w:w="8818" w:type="dxa"/>
        <w:jc w:val="center"/>
        <w:tblInd w:w="0" w:type="dxa"/>
        <w:tblLayout w:type="fixed"/>
        <w:tblCellMar>
          <w:top w:w="60" w:type="dxa"/>
          <w:start w:w="120" w:type="dxa"/>
          <w:bottom w:w="60" w:type="dxa"/>
          <w:end w:w="120" w:type="dxa"/>
        </w:tblCellMar>
      </w:tblPr>
      <w:tblGrid>
        <w:gridCol w:w="8818"/>
      </w:tblGrid>
      <w:tr>
        <w:trPr/>
        <w:tc>
          <w:tcPr>
            <w:tcW w:w="8818" w:type="dxa"/>
            <w:tcBorders>
              <w:top w:val="single" w:sz="8" w:space="0" w:color="000000"/>
              <w:start w:val="single" w:sz="8" w:space="0" w:color="000000"/>
              <w:bottom w:val="single" w:sz="8" w:space="0" w:color="000000"/>
              <w:end w:val="single" w:sz="8" w:space="0" w:color="000000"/>
            </w:tcBorders>
            <w:shd w:color="auto" w:fill="F2F2F2" w:val="clear"/>
          </w:tcPr>
          <w:p>
            <w:pPr>
              <w:pStyle w:val="Normal"/>
              <w:spacing w:lineRule="auto" w:line="240" w:before="0" w:after="0"/>
              <w:rPr/>
            </w:pPr>
            <w:r>
              <w:rPr>
                <w:rFonts w:ascii="Courier New" w:hAnsi="Courier New" w:eastAsia="Noto Sans CJK SC"/>
                <w:sz w:val="18"/>
              </w:rPr>
              <w:t xml:space="preserve">编译命令：g++ coroutine.cpp -o coroutine_b</w:t>
            </w:r>
          </w:p>
          <w:p>
            <w:pPr>
              <w:pStyle w:val="Normal"/>
              <w:spacing w:lineRule="auto" w:line="240" w:before="0" w:after="0"/>
              <w:rPr/>
            </w:pPr>
            <w:r>
              <w:rPr>
                <w:rFonts w:ascii="Courier New" w:hAnsi="Courier New" w:eastAsia="Noto Sans CJK SC"/>
                <w:sz w:val="18"/>
              </w:rPr>
              <w:t xml:space="preserve">运行命令：./coroutine_b</w:t>
            </w:r>
          </w:p>
          <w:p>
            <w:pPr>
              <w:pStyle w:val="Normal"/>
              <w:spacing w:lineRule="auto" w:line="240" w:before="0" w:after="0"/>
              <w:rPr/>
            </w:pPr>
            <w:r>
              <w:rPr>
                <w:rFonts w:ascii="Courier New" w:hAnsi="Courier New" w:eastAsia="Noto Sans CJK SC"/>
                <w:sz w:val="18"/>
              </w:rPr>
              <w:t xml:space="preserve"/>
            </w:r>
          </w:p>
          <w:p>
            <w:pPr>
              <w:pStyle w:val="Normal"/>
              <w:spacing w:lineRule="auto" w:line="240" w:before="0" w:after="0"/>
              <w:rPr/>
            </w:pPr>
            <w:r>
              <w:rPr>
                <w:rFonts w:ascii="Courier New" w:hAnsi="Courier New" w:eastAsia="Noto Sans CJK SC"/>
                <w:sz w:val="18"/>
              </w:rPr>
              <w:t xml:space="preserve">[Sleeper] 第 1 阶段，即将睡眠 2 秒</w:t>
            </w:r>
          </w:p>
          <w:p>
            <w:pPr>
              <w:pStyle w:val="Normal"/>
              <w:spacing w:lineRule="auto" w:line="240" w:before="0" w:after="0"/>
              <w:rPr/>
            </w:pPr>
            <w:r>
              <w:rPr>
                <w:rFonts w:ascii="Courier New" w:hAnsi="Courier New" w:eastAsia="Noto Sans CJK SC"/>
                <w:sz w:val="18"/>
              </w:rPr>
              <w:t xml:space="preserve">[Sleep]  协程 0 睡眠 2 秒，唤醒时刻 = 1780909406</w:t>
            </w:r>
          </w:p>
          <w:p>
            <w:pPr>
              <w:pStyle w:val="Normal"/>
              <w:spacing w:lineRule="auto" w:line="240" w:before="0" w:after="0"/>
              <w:rPr/>
            </w:pPr>
            <w:r>
              <w:rPr>
                <w:rFonts w:ascii="Courier New" w:hAnsi="Courier New" w:eastAsia="Noto Sans CJK SC"/>
                <w:sz w:val="18"/>
              </w:rPr>
              <w:t xml:space="preserve">[Monitor] scheduler is still responsive, round 1</w:t>
            </w:r>
          </w:p>
          <w:p>
            <w:pPr>
              <w:pStyle w:val="Normal"/>
              <w:spacing w:lineRule="auto" w:line="240" w:before="0" w:after="0"/>
              <w:rPr/>
            </w:pPr>
            <w:r>
              <w:rPr>
                <w:rFonts w:ascii="Courier New" w:hAnsi="Courier New" w:eastAsia="Noto Sans CJK SC"/>
                <w:sz w:val="18"/>
              </w:rPr>
              <w:t xml:space="preserve">[Monitor] scheduler is still responsive, round 2</w:t>
            </w:r>
          </w:p>
          <w:p>
            <w:pPr>
              <w:pStyle w:val="Normal"/>
              <w:spacing w:lineRule="auto" w:line="240" w:before="0" w:after="0"/>
              <w:rPr/>
            </w:pPr>
            <w:r>
              <w:rPr>
                <w:rFonts w:ascii="Courier New" w:hAnsi="Courier New" w:eastAsia="Noto Sans CJK SC"/>
                <w:sz w:val="18"/>
              </w:rPr>
              <w:t xml:space="preserve">[Monitor] scheduler is still responsive, round 3</w:t>
            </w:r>
          </w:p>
          <w:p>
            <w:pPr>
              <w:pStyle w:val="Normal"/>
              <w:spacing w:lineRule="auto" w:line="240" w:before="0" w:after="0"/>
              <w:rPr/>
            </w:pPr>
            <w:r>
              <w:rPr>
                <w:rFonts w:ascii="Courier New" w:hAnsi="Courier New" w:eastAsia="Noto Sans CJK SC"/>
                <w:sz w:val="18"/>
              </w:rPr>
              <w:t xml:space="preserve">[Monitor] scheduler is still responsive, round 4</w:t>
            </w:r>
          </w:p>
          <w:p>
            <w:pPr>
              <w:pStyle w:val="Normal"/>
              <w:spacing w:lineRule="auto" w:line="240" w:before="0" w:after="0"/>
              <w:rPr/>
            </w:pPr>
            <w:r>
              <w:rPr>
                <w:rFonts w:ascii="Courier New" w:hAnsi="Courier New" w:eastAsia="Noto Sans CJK SC"/>
                <w:sz w:val="18"/>
              </w:rPr>
              <w:t xml:space="preserve">[Monitor] scheduler is still responsive, round 5</w:t>
            </w:r>
          </w:p>
          <w:p>
            <w:pPr>
              <w:pStyle w:val="Normal"/>
              <w:spacing w:lineRule="auto" w:line="240" w:before="0" w:after="0"/>
              <w:rPr/>
            </w:pPr>
            <w:r>
              <w:rPr>
                <w:rFonts w:ascii="Courier New" w:hAnsi="Courier New" w:eastAsia="Noto Sans CJK SC"/>
                <w:sz w:val="18"/>
              </w:rPr>
              <w:t xml:space="preserve">[Sleeper] 第 2 阶段，睡醒了！再睡 1 秒</w:t>
            </w:r>
          </w:p>
          <w:p>
            <w:pPr>
              <w:pStyle w:val="Normal"/>
              <w:spacing w:lineRule="auto" w:line="240" w:before="0" w:after="0"/>
              <w:rPr/>
            </w:pPr>
            <w:r>
              <w:rPr>
                <w:rFonts w:ascii="Courier New" w:hAnsi="Courier New" w:eastAsia="Noto Sans CJK SC"/>
                <w:sz w:val="18"/>
              </w:rPr>
              <w:t xml:space="preserve">[Sleep]  协程 0 睡眠 1 秒，唤醒时刻 = 1780909407</w:t>
            </w:r>
          </w:p>
          <w:p>
            <w:pPr>
              <w:pStyle w:val="Normal"/>
              <w:spacing w:lineRule="auto" w:line="240" w:before="0" w:after="0"/>
              <w:rPr/>
            </w:pPr>
            <w:r>
              <w:rPr>
                <w:rFonts w:ascii="Courier New" w:hAnsi="Courier New" w:eastAsia="Noto Sans CJK SC"/>
                <w:sz w:val="18"/>
              </w:rPr>
              <w:t xml:space="preserve">[Sleeper] 全部完成</w:t>
            </w:r>
          </w:p>
          <w:p>
            <w:pPr>
              <w:pStyle w:val="Normal"/>
              <w:spacing w:lineRule="auto" w:line="240" w:before="0" w:after="0"/>
              <w:rPr/>
            </w:pPr>
            <w:r>
              <w:rPr>
                <w:rFonts w:ascii="Courier New" w:hAnsi="Courier New" w:eastAsia="Noto Sans CJK SC"/>
                <w:sz w:val="18"/>
              </w:rPr>
              <w:t xml:space="preserve">All coroutines finished.</w:t>
            </w:r>
          </w:p>
        </w:tc>
      </w:tr>
    </w:tbl>
    <w:p>
      <w:pPr>
        <w:pStyle w:val="Normal"/>
        <w:spacing w:lineRule="auto" w:line="276" w:before="80" w:after="120"/>
        <w:rPr/>
      </w:pPr>
      <w:r>
        <w:rPr>
          <w:rFonts w:ascii="Noto Sans CJK SC" w:hAnsi="Noto Sans CJK SC" w:eastAsia="Noto Sans CJK SC"/>
          <w:sz w:val="21"/>
        </w:rPr>
        <w:t>结果分析：</w:t>
      </w:r>
      <w:r>
        <w:rPr>
          <w:rFonts w:eastAsia="Noto Sans CJK SC" w:ascii="Courier New" w:hAnsi="Courier New"/>
          <w:sz w:val="18"/>
        </w:rPr>
        <w:t>task_sleeper</w:t>
      </w:r>
      <w:r>
        <w:rPr>
          <w:rFonts w:ascii="Noto Sans CJK SC" w:hAnsi="Noto Sans CJK SC" w:eastAsia="Noto Sans CJK SC"/>
          <w:sz w:val="21"/>
        </w:rPr>
        <w:t xml:space="preserve"> 第一次调用 </w:t>
      </w:r>
      <w:r>
        <w:rPr>
          <w:rFonts w:eastAsia="Noto Sans CJK SC" w:ascii="Courier New" w:hAnsi="Courier New"/>
          <w:sz w:val="18"/>
        </w:rPr>
        <w:t>coroutine_sleep(2)</w:t>
      </w:r>
      <w:r>
        <w:rPr>
          <w:rFonts w:ascii="Noto Sans CJK SC" w:hAnsi="Noto Sans CJK SC" w:eastAsia="Noto Sans CJK SC"/>
          <w:sz w:val="21"/>
        </w:rPr>
        <w:t xml:space="preserve"> 后立即退出调度，</w:t>
      </w:r>
      <w:r>
        <w:rPr>
          <w:rFonts w:eastAsia="Noto Sans CJK SC" w:ascii="Courier New" w:hAnsi="Courier New"/>
          <w:sz w:val="18"/>
        </w:rPr>
        <w:t>monitor_task</w:t>
      </w:r>
      <w:r>
        <w:rPr>
          <w:rFonts w:ascii="Noto Sans CJK SC" w:hAnsi="Noto Sans CJK SC" w:eastAsia="Noto Sans CJK SC"/>
          <w:sz w:val="21"/>
        </w:rPr>
        <w:t xml:space="preserve"> 的 5 轮输出全部在 Sleeper 睡眠期间完成，Sleeper 不会被误唤醒。</w:t>
      </w:r>
      <w:r>
        <w:rPr>
          <w:rFonts w:ascii="Noto Sans CJK SC" w:hAnsi="Noto Sans CJK SC" w:eastAsia="Noto Sans CJK SC"/>
          <w:sz w:val="21"/>
        </w:rPr>
        <w:t xml:space="preserve">2 秒到期后 Sleeper 自动恢复执行，再次调用 </w:t>
      </w:r>
      <w:r>
        <w:rPr>
          <w:rFonts w:eastAsia="Noto Sans CJK SC" w:ascii="Courier New" w:hAnsi="Courier New"/>
          <w:sz w:val="18"/>
        </w:rPr>
        <w:t>coroutine_sleep(1)</w:t>
      </w:r>
      <w:r>
        <w:rPr>
          <w:rFonts w:ascii="Noto Sans CJK SC" w:hAnsi="Noto Sans CJK SC" w:eastAsia="Noto Sans CJK SC"/>
          <w:sz w:val="21"/>
        </w:rPr>
        <w:t xml:space="preserve"> 休眠 1 秒后完成全部任务，</w:t>
      </w:r>
      <w:r>
        <w:rPr>
          <w:rFonts w:ascii="Noto Sans CJK SC" w:hAnsi="Noto Sans CJK SC" w:eastAsia="Noto Sans CJK SC"/>
          <w:sz w:val="21"/>
        </w:rPr>
        <w:t>证明时间感知调度器能精确控制协程的休眠与唤醒时机。</w:t>
      </w:r>
    </w:p>
    <w:p>
      <w:pPr>
        <w:pStyle w:val="Normal"/>
        <w:spacing w:lineRule="auto" w:line="276" w:before="0" w:after="120"/>
        <w:rPr/>
      </w:pPr>
      <w:r>
        <w:rPr/>
      </w:r>
    </w:p>
    <w:sectPr>
      <w:type w:val="nextPage"/>
      <w:pgSz w:w="12240" w:h="15840"/>
      <w:pgMar w:left="1134" w:right="1134" w:gutter="0" w:header="0" w:top="1020" w:footer="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01" w:characterSet="utf-8"/>
    <w:family w:val="roman"/>
    <w:pitch w:val="variable"/>
  </w:font>
  <w:font w:name="Noto Sans CJK SC">
    <w:charset w:val="01" w:characterSet="utf-8"/>
    <w:family w:val="roman"/>
    <w:pitch w:val="variable"/>
  </w:font>
  <w:font w:name="等线 Light">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Noto Sans Mono CJK SC">
    <w:charset w:val="01" w:characterSet="utf-8"/>
    <w:family w:val="roman"/>
    <w:pitch w:val="variable"/>
  </w:font>
  <w:font w:name="Yu Gothic Light">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游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Noto Sans CJK SC" w:hAnsi="Noto Sans CJK SC" w:eastAsia="Noto Sans CJK SC" w:cs="" w:cstheme="minorBidi"/>
      <w:color w:val="auto"/>
      <w:kern w:val="0"/>
      <w:sz w:val="21"/>
      <w:szCs w:val="22"/>
      <w:lang w:val="en-US" w:eastAsia="en-US" w:bidi="ar-SA"/>
    </w:rPr>
  </w:style>
  <w:style w:type="paragraph" w:styleId="Heading1">
    <w:name w:val="heading 1"/>
    <w:basedOn w:val="Normal"/>
    <w:next w:val="Normal"/>
    <w:link w:val="1"/>
    <w:uiPriority w:val="9"/>
    <w:qFormat/>
    <w:rsid w:val="00fc693f"/>
    <w:pPr>
      <w:keepNext w:val="true"/>
      <w:keepLines/>
      <w:spacing w:before="480" w:after="0"/>
      <w:outlineLvl w:val="0"/>
    </w:pPr>
    <w:rPr>
      <w:rFonts w:ascii="等线 Light" w:hAnsi="等线 Light" w:eastAsia="游ゴシック Light" w:cs="" w:asciiTheme="majorHAnsi" w:cstheme="majorBidi" w:eastAsiaTheme="majorEastAsia" w:hAnsiTheme="majorHAnsi"/>
      <w:b/>
      <w:bCs/>
      <w:sz w:val="30"/>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等线 Light" w:hAnsi="等线 Light" w:eastAsia="游ゴシック Light" w:cs="" w:asciiTheme="majorHAnsi" w:cstheme="majorBidi" w:eastAsiaTheme="majorEastAsia" w:hAnsiTheme="majorHAnsi"/>
      <w:b/>
      <w:bCs/>
      <w:sz w:val="24"/>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等线 Light" w:hAnsi="等线 Light" w:eastAsia="游ゴシック Light" w:cs="" w:asciiTheme="majorHAnsi" w:cstheme="majorBidi" w:eastAsiaTheme="majorEastAsia" w:hAnsiTheme="majorHAnsi"/>
      <w:b/>
      <w:bCs/>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等线 Light" w:hAnsi="等线 Light" w:eastAsia="游ゴシック Light" w:cs="" w:asciiTheme="majorHAnsi" w:cstheme="majorBidi" w:eastAsiaTheme="majorEastAsia" w:hAnsiTheme="majorHAnsi"/>
      <w:b/>
      <w:bCs/>
      <w:i/>
      <w:iCs/>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等线 Light" w:hAnsi="等线 Light" w:eastAsia="游ゴシック Light" w:cs="" w:asciiTheme="majorHAnsi" w:cstheme="majorBidi" w:eastAsiaTheme="majorEastAsia" w:hAnsiTheme="majorHAnsi"/>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等线 Light" w:hAnsi="等线 Light" w:eastAsia="游ゴシック Light" w:cs="" w:asciiTheme="majorHAnsi" w:cstheme="majorBidi" w:eastAsiaTheme="majorEastAsia" w:hAnsiTheme="majorHAnsi"/>
      <w:i/>
      <w:iCs/>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等线 Light" w:hAnsi="等线 Light" w:eastAsia="游ゴシック Light" w:cs="" w:asciiTheme="majorHAnsi" w:cstheme="majorBidi" w:eastAsiaTheme="majorEastAsia" w:hAnsiTheme="majorHAnsi"/>
      <w:i/>
      <w:iCs/>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等线 Light" w:hAnsi="等线 Light" w:eastAsia="游ゴシック Light" w:cs="" w:asciiTheme="majorHAnsi" w:cstheme="majorBidi" w:eastAsiaTheme="majorEastAsia" w:hAnsiTheme="majorHAnsi"/>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等线 Light" w:hAnsi="等线 Light" w:eastAsia="游ゴシック Light" w:cs="" w:asciiTheme="majorHAnsi" w:cstheme="majorBidi" w:eastAsiaTheme="majorEastAsia" w:hAnsiTheme="majorHAnsi"/>
      <w:i/>
      <w:iCs/>
      <w:sz w:val="20"/>
      <w:szCs w:val="20"/>
    </w:rPr>
  </w:style>
  <w:style w:type="character" w:styleId="DefaultParagraphFont" w:default="1">
    <w:name w:val="Default Paragraph Font"/>
    <w:uiPriority w:val="1"/>
    <w:semiHidden/>
    <w:unhideWhenUsed/>
    <w:qFormat/>
    <w:rPr/>
  </w:style>
  <w:style w:type="character" w:styleId="Style5" w:customStyle="1">
    <w:name w:val="页眉 字符"/>
    <w:basedOn w:val="DefaultParagraphFont"/>
    <w:uiPriority w:val="99"/>
    <w:qFormat/>
    <w:rsid w:val="00e618bf"/>
    <w:rPr/>
  </w:style>
  <w:style w:type="character" w:styleId="Style6" w:customStyle="1">
    <w:name w:val="页脚 字符"/>
    <w:basedOn w:val="DefaultParagraphFont"/>
    <w:uiPriority w:val="99"/>
    <w:qFormat/>
    <w:rsid w:val="00e618bf"/>
    <w:rPr/>
  </w:style>
  <w:style w:type="character" w:styleId="1" w:customStyle="1">
    <w:name w:val="标题 1 字符"/>
    <w:basedOn w:val="DefaultParagraphFont"/>
    <w:uiPriority w:val="9"/>
    <w:qFormat/>
    <w:rsid w:val="00fc693f"/>
    <w:rPr>
      <w:rFonts w:ascii="等线 Light" w:hAnsi="等线 Light" w:eastAsia="游ゴシック Light" w:cs="" w:asciiTheme="majorHAnsi" w:cstheme="majorBidi" w:eastAsiaTheme="majorEastAsia" w:hAnsiTheme="majorHAnsi"/>
      <w:b/>
      <w:bCs/>
      <w:sz w:val="28"/>
      <w:szCs w:val="28"/>
    </w:rPr>
  </w:style>
  <w:style w:type="character" w:styleId="2" w:customStyle="1">
    <w:name w:val="标题 2 字符"/>
    <w:basedOn w:val="DefaultParagraphFont"/>
    <w:uiPriority w:val="9"/>
    <w:qFormat/>
    <w:rsid w:val="00fc693f"/>
    <w:rPr>
      <w:rFonts w:ascii="等线 Light" w:hAnsi="等线 Light" w:eastAsia="游ゴシック Light" w:cs="" w:asciiTheme="majorHAnsi" w:cstheme="majorBidi" w:eastAsiaTheme="majorEastAsia" w:hAnsiTheme="majorHAnsi"/>
      <w:b/>
      <w:bCs/>
      <w:sz w:val="26"/>
      <w:szCs w:val="26"/>
    </w:rPr>
  </w:style>
  <w:style w:type="character" w:styleId="3" w:customStyle="1">
    <w:name w:val="标题 3 字符"/>
    <w:basedOn w:val="DefaultParagraphFont"/>
    <w:uiPriority w:val="9"/>
    <w:qFormat/>
    <w:rsid w:val="00fc693f"/>
    <w:rPr>
      <w:rFonts w:ascii="等线 Light" w:hAnsi="等线 Light" w:eastAsia="游ゴシック Light" w:cs="" w:asciiTheme="majorHAnsi" w:cstheme="majorBidi" w:eastAsiaTheme="majorEastAsia" w:hAnsiTheme="majorHAnsi"/>
      <w:b/>
      <w:bCs/>
    </w:rPr>
  </w:style>
  <w:style w:type="character" w:styleId="Style7" w:customStyle="1">
    <w:name w:val="标题 字符"/>
    <w:basedOn w:val="DefaultParagraphFont"/>
    <w:uiPriority w:val="10"/>
    <w:qFormat/>
    <w:rsid w:val="00fc693f"/>
    <w:rPr>
      <w:rFonts w:ascii="等线 Light" w:hAnsi="等线 Light" w:eastAsia="游ゴシック Light" w:cs="" w:asciiTheme="majorHAnsi" w:cstheme="majorBidi" w:eastAsiaTheme="majorEastAsia" w:hAnsiTheme="majorHAnsi"/>
      <w:spacing w:val="5"/>
      <w:kern w:val="2"/>
      <w:sz w:val="52"/>
      <w:szCs w:val="52"/>
    </w:rPr>
  </w:style>
  <w:style w:type="character" w:styleId="Style8" w:customStyle="1">
    <w:name w:val="副标题 字符"/>
    <w:basedOn w:val="DefaultParagraphFont"/>
    <w:uiPriority w:val="11"/>
    <w:qFormat/>
    <w:rsid w:val="00fc693f"/>
    <w:rPr>
      <w:rFonts w:ascii="等线 Light" w:hAnsi="等线 Light" w:eastAsia="游ゴシック Light" w:cs="" w:asciiTheme="majorHAnsi" w:cstheme="majorBidi" w:eastAsiaTheme="majorEastAsia" w:hAnsiTheme="majorHAnsi"/>
      <w:i/>
      <w:iCs/>
      <w:spacing w:val="15"/>
      <w:sz w:val="24"/>
      <w:szCs w:val="24"/>
    </w:rPr>
  </w:style>
  <w:style w:type="character" w:styleId="Style9" w:customStyle="1">
    <w:name w:val="正文文本 字符"/>
    <w:basedOn w:val="DefaultParagraphFont"/>
    <w:uiPriority w:val="99"/>
    <w:qFormat/>
    <w:rsid w:val="00aa1d8d"/>
    <w:rPr/>
  </w:style>
  <w:style w:type="character" w:styleId="21" w:customStyle="1">
    <w:name w:val="正文文本 2 字符"/>
    <w:basedOn w:val="DefaultParagraphFont"/>
    <w:link w:val="BodyText2"/>
    <w:uiPriority w:val="99"/>
    <w:qFormat/>
    <w:rsid w:val="00aa1d8d"/>
    <w:rPr/>
  </w:style>
  <w:style w:type="character" w:styleId="31" w:customStyle="1">
    <w:name w:val="正文文本 3 字符"/>
    <w:basedOn w:val="DefaultParagraphFont"/>
    <w:link w:val="BodyText3"/>
    <w:uiPriority w:val="99"/>
    <w:qFormat/>
    <w:rsid w:val="00aa1d8d"/>
    <w:rPr>
      <w:sz w:val="16"/>
      <w:szCs w:val="16"/>
    </w:rPr>
  </w:style>
  <w:style w:type="character" w:styleId="Style10" w:customStyle="1">
    <w:name w:val="宏文本 字符"/>
    <w:basedOn w:val="DefaultParagraphFont"/>
    <w:link w:val="MacroText"/>
    <w:uiPriority w:val="99"/>
    <w:qFormat/>
    <w:rsid w:val="0029639d"/>
    <w:rPr>
      <w:rFonts w:ascii="Courier" w:hAnsi="Courier"/>
      <w:sz w:val="20"/>
      <w:szCs w:val="20"/>
    </w:rPr>
  </w:style>
  <w:style w:type="character" w:styleId="Style11" w:customStyle="1">
    <w:name w:val="引用 字符"/>
    <w:basedOn w:val="DefaultParagraphFont"/>
    <w:link w:val="Quote"/>
    <w:uiPriority w:val="29"/>
    <w:qFormat/>
    <w:rsid w:val="00fc693f"/>
    <w:rPr>
      <w:i/>
      <w:iCs/>
    </w:rPr>
  </w:style>
  <w:style w:type="character" w:styleId="4" w:customStyle="1">
    <w:name w:val="标题 4 字符"/>
    <w:basedOn w:val="DefaultParagraphFont"/>
    <w:uiPriority w:val="9"/>
    <w:semiHidden/>
    <w:qFormat/>
    <w:rsid w:val="00fc693f"/>
    <w:rPr>
      <w:rFonts w:ascii="等线 Light" w:hAnsi="等线 Light" w:eastAsia="游ゴシック Light" w:cs="" w:asciiTheme="majorHAnsi" w:cstheme="majorBidi" w:eastAsiaTheme="majorEastAsia" w:hAnsiTheme="majorHAnsi"/>
      <w:b/>
      <w:bCs/>
      <w:i/>
      <w:iCs/>
    </w:rPr>
  </w:style>
  <w:style w:type="character" w:styleId="5" w:customStyle="1">
    <w:name w:val="标题 5 字符"/>
    <w:basedOn w:val="DefaultParagraphFont"/>
    <w:uiPriority w:val="9"/>
    <w:semiHidden/>
    <w:qFormat/>
    <w:rsid w:val="00fc693f"/>
    <w:rPr>
      <w:rFonts w:ascii="等线 Light" w:hAnsi="等线 Light" w:eastAsia="游ゴシック Light" w:cs="" w:asciiTheme="majorHAnsi" w:cstheme="majorBidi" w:eastAsiaTheme="majorEastAsia" w:hAnsiTheme="majorHAnsi"/>
    </w:rPr>
  </w:style>
  <w:style w:type="character" w:styleId="6" w:customStyle="1">
    <w:name w:val="标题 6 字符"/>
    <w:basedOn w:val="DefaultParagraphFont"/>
    <w:uiPriority w:val="9"/>
    <w:semiHidden/>
    <w:qFormat/>
    <w:rsid w:val="00fc693f"/>
    <w:rPr>
      <w:rFonts w:ascii="等线 Light" w:hAnsi="等线 Light" w:eastAsia="游ゴシック Light" w:cs="" w:asciiTheme="majorHAnsi" w:cstheme="majorBidi" w:eastAsiaTheme="majorEastAsia" w:hAnsiTheme="majorHAnsi"/>
      <w:i/>
      <w:iCs/>
    </w:rPr>
  </w:style>
  <w:style w:type="character" w:styleId="7" w:customStyle="1">
    <w:name w:val="标题 7 字符"/>
    <w:basedOn w:val="DefaultParagraphFont"/>
    <w:uiPriority w:val="9"/>
    <w:semiHidden/>
    <w:qFormat/>
    <w:rsid w:val="00fc693f"/>
    <w:rPr>
      <w:rFonts w:ascii="等线 Light" w:hAnsi="等线 Light" w:eastAsia="游ゴシック Light" w:cs="" w:asciiTheme="majorHAnsi" w:cstheme="majorBidi" w:eastAsiaTheme="majorEastAsia" w:hAnsiTheme="majorHAnsi"/>
      <w:i/>
      <w:iCs/>
    </w:rPr>
  </w:style>
  <w:style w:type="character" w:styleId="8" w:customStyle="1">
    <w:name w:val="标题 8 字符"/>
    <w:basedOn w:val="DefaultParagraphFont"/>
    <w:uiPriority w:val="9"/>
    <w:semiHidden/>
    <w:qFormat/>
    <w:rsid w:val="00fc693f"/>
    <w:rPr>
      <w:rFonts w:ascii="等线 Light" w:hAnsi="等线 Light" w:eastAsia="游ゴシック Light" w:cs="" w:asciiTheme="majorHAnsi" w:cstheme="majorBidi" w:eastAsiaTheme="majorEastAsia" w:hAnsiTheme="majorHAnsi"/>
      <w:sz w:val="20"/>
      <w:szCs w:val="20"/>
    </w:rPr>
  </w:style>
  <w:style w:type="character" w:styleId="9" w:customStyle="1">
    <w:name w:val="标题 9 字符"/>
    <w:basedOn w:val="DefaultParagraphFont"/>
    <w:uiPriority w:val="9"/>
    <w:semiHidden/>
    <w:qFormat/>
    <w:rsid w:val="00fc693f"/>
    <w:rPr>
      <w:rFonts w:ascii="等线 Light" w:hAnsi="等线 Light" w:eastAsia="游ゴシック Light" w:cs="" w:asciiTheme="majorHAnsi" w:cstheme="majorBidi" w:eastAsiaTheme="majorEastAsia" w:hAnsiTheme="majorHAnsi"/>
      <w:i/>
      <w:iCs/>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2" w:customStyle="1">
    <w:name w:val="明显引用 字符"/>
    <w:basedOn w:val="DefaultParagraphFont"/>
    <w:link w:val="IntenseQuote"/>
    <w:uiPriority w:val="30"/>
    <w:qFormat/>
    <w:rsid w:val="00fc693f"/>
    <w:rPr>
      <w:b/>
      <w:bCs/>
      <w:i/>
      <w:iCs/>
    </w:rPr>
  </w:style>
  <w:style w:type="character" w:styleId="SubtleEmphasis">
    <w:name w:val="Subtle Emphasis"/>
    <w:basedOn w:val="DefaultParagraphFont"/>
    <w:uiPriority w:val="19"/>
    <w:qFormat/>
    <w:rsid w:val="00fc693f"/>
    <w:rPr>
      <w:i/>
      <w:iCs/>
    </w:rPr>
  </w:style>
  <w:style w:type="character" w:styleId="IntenseEmphasis">
    <w:name w:val="Intense Emphasis"/>
    <w:basedOn w:val="DefaultParagraphFont"/>
    <w:uiPriority w:val="21"/>
    <w:qFormat/>
    <w:rsid w:val="00fc693f"/>
    <w:rPr>
      <w:b/>
      <w:bCs/>
      <w:i/>
      <w:iCs/>
    </w:rPr>
  </w:style>
  <w:style w:type="character" w:styleId="SubtleReference">
    <w:name w:val="Subtle Reference"/>
    <w:basedOn w:val="DefaultParagraphFont"/>
    <w:uiPriority w:val="31"/>
    <w:qFormat/>
    <w:rsid w:val="00fc693f"/>
    <w:rPr>
      <w:smallCaps/>
      <w:u w:val="single"/>
    </w:rPr>
  </w:style>
  <w:style w:type="character" w:styleId="IntenseReference">
    <w:name w:val="Intense Reference"/>
    <w:basedOn w:val="DefaultParagraphFont"/>
    <w:uiPriority w:val="32"/>
    <w:qFormat/>
    <w:rsid w:val="00fc693f"/>
    <w:rPr>
      <w:b/>
      <w:bCs/>
      <w:smallCaps/>
      <w:spacing w:val="5"/>
      <w:u w:val="single"/>
    </w:rPr>
  </w:style>
  <w:style w:type="character" w:styleId="BookTitle">
    <w:name w:val="Book Title"/>
    <w:basedOn w:val="DefaultParagraphFont"/>
    <w:uiPriority w:val="33"/>
    <w:qFormat/>
    <w:rsid w:val="00fc693f"/>
    <w:rPr>
      <w:b/>
      <w:bCs/>
      <w:smallCaps/>
      <w:spacing w:val="5"/>
    </w:rPr>
  </w:style>
  <w:style w:type="paragraph" w:styleId="Style13">
    <w:name w:val="标题样式"/>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sz w:val="18"/>
      <w:szCs w:val="18"/>
    </w:rPr>
  </w:style>
  <w:style w:type="paragraph" w:styleId="Style14">
    <w:name w:val="索引"/>
    <w:basedOn w:val="Normal"/>
    <w:qFormat/>
    <w:pPr>
      <w:suppressLineNumbers/>
    </w:pPr>
    <w:rPr>
      <w:rFonts w:cs="Noto Sans"/>
    </w:rPr>
  </w:style>
  <w:style w:type="paragraph" w:styleId="Style15">
    <w:name w:val="页眉与页脚"/>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等线" w:hAnsi="等线" w:eastAsia="游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000000" w:themeColor="dark1"/>
      </w:pBdr>
      <w:spacing w:lineRule="auto" w:line="240" w:before="0" w:after="300"/>
      <w:contextualSpacing/>
    </w:pPr>
    <w:rPr>
      <w:rFonts w:ascii="等线 Light" w:hAnsi="等线 Light" w:eastAsia="游ゴシック Light" w:cs="" w:asciiTheme="majorHAnsi" w:cstheme="majorBidi" w:eastAsiaTheme="majorEastAsia" w:hAnsiTheme="majorHAnsi"/>
      <w:spacing w:val="5"/>
      <w:kern w:val="2"/>
      <w:sz w:val="52"/>
      <w:szCs w:val="52"/>
    </w:rPr>
  </w:style>
  <w:style w:type="paragraph" w:styleId="Subtitle">
    <w:name w:val="Subtitle"/>
    <w:basedOn w:val="Normal"/>
    <w:next w:val="Normal"/>
    <w:link w:val="Style8"/>
    <w:uiPriority w:val="11"/>
    <w:qFormat/>
    <w:rsid w:val="00fc693f"/>
    <w:pPr/>
    <w:rPr>
      <w:rFonts w:ascii="等线 Light" w:hAnsi="等线 Light" w:eastAsia="游ゴシック Light" w:cs="" w:asciiTheme="majorHAnsi" w:cstheme="majorBidi" w:eastAsiaTheme="majorEastAsia" w:hAnsiTheme="majorHAnsi"/>
      <w:i/>
      <w:iCs/>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21"/>
    <w:uiPriority w:val="99"/>
    <w:unhideWhenUsed/>
    <w:qFormat/>
    <w:rsid w:val="00aa1d8d"/>
    <w:pPr>
      <w:spacing w:lineRule="auto" w:line="480" w:before="0" w:after="120"/>
    </w:pPr>
    <w:rPr/>
  </w:style>
  <w:style w:type="paragraph" w:styleId="BodyText3">
    <w:name w:val="Body Text 3"/>
    <w:basedOn w:val="Normal"/>
    <w:link w:val="31"/>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游明朝" w:cs="" w:cstheme="minorBidi" w:eastAsiaTheme="minorEastAsia"/>
      <w:color w:val="auto"/>
      <w:kern w:val="0"/>
      <w:sz w:val="20"/>
      <w:szCs w:val="20"/>
      <w:lang w:val="en-US" w:eastAsia="en-US" w:bidi="ar-SA"/>
    </w:rPr>
  </w:style>
  <w:style w:type="paragraph" w:styleId="Quote">
    <w:name w:val="Quote"/>
    <w:basedOn w:val="Normal"/>
    <w:next w:val="Normal"/>
    <w:link w:val="Style11"/>
    <w:uiPriority w:val="29"/>
    <w:qFormat/>
    <w:rsid w:val="00fc693f"/>
    <w:pPr/>
    <w:rPr>
      <w:i/>
      <w:iCs/>
    </w:rPr>
  </w:style>
  <w:style w:type="paragraph" w:styleId="IntenseQuote">
    <w:name w:val="Intense Quote"/>
    <w:basedOn w:val="Normal"/>
    <w:next w:val="Normal"/>
    <w:link w:val="Style12"/>
    <w:uiPriority w:val="30"/>
    <w:qFormat/>
    <w:rsid w:val="00fc693f"/>
    <w:pPr>
      <w:pBdr>
        <w:bottom w:val="single" w:sz="4" w:space="4" w:color="000000" w:themeColor="dark1"/>
      </w:pBdr>
      <w:spacing w:before="200" w:after="280"/>
      <w:ind w:start="936" w:end="936"/>
    </w:pPr>
    <w:rPr>
      <w:b/>
      <w:bCs/>
      <w:i/>
      <w:iCs/>
    </w:rPr>
  </w:style>
  <w:style w:type="paragraph" w:styleId="IndexHeading">
    <w:name w:val="index heading"/>
    <w:basedOn w:val="Style13"/>
    <w:pPr/>
    <w:rPr/>
  </w:style>
  <w:style w:type="paragraph" w:styleId="TOCHeading">
    <w:name w:val="TOC Heading"/>
    <w:basedOn w:val="Heading1"/>
    <w:next w:val="Normal"/>
    <w:uiPriority w:val="39"/>
    <w:semiHidden/>
    <w:unhideWhenUsed/>
    <w:qFormat/>
    <w:rsid w:val="00fc693f"/>
    <w:pPr>
      <w:outlineLvl w:val="9"/>
    </w:pPr>
    <w:rPr/>
  </w:style>
  <w:style w:type="numbering" w:styleId="Style16" w:default="1">
    <w:name w:val="无列表"/>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1">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2">
    <w:name w:val="Light Shading"/>
    <w:basedOn w:val="a3"/>
    <w:uiPriority w:val="60"/>
    <w:rsid w:val="00fc693f"/>
    <w:pPr>
      <w:spacing w:after="0" w:line="240" w:lineRule="auto"/>
    </w:pPr>
    <w:tblPr>
      <w:tblStyleRowBandSize w:val="1"/>
      <w:tblStyleColBandSize w:val="1"/>
      <w:tblBorders>
        <w:top w:val="single" w:color="000000" w:themeColor="dark1" w:sz="8" w:space="0"/>
        <w:bottom w:val="single" w:color="000000" w:themeColor="dark1" w:sz="8" w:space="0"/>
      </w:tblBorders>
    </w:tblPr>
    <w:tblStylePr w:type="firstRow">
      <w:pPr>
        <w:spacing w:before="0" w:after="0" w:line="240" w:lineRule="auto"/>
      </w:pPr>
      <w:rPr>
        <w:b/>
        <w:bCs/>
      </w:rPr>
      <w:tblPr/>
      <w:tcPr>
        <w:tcBorders>
          <w:top w:val="single" w:color="000000" w:themeColor="dark1" w:sz="8" w:space="0"/>
          <w:left w:val="nil"/>
          <w:bottom w:val="single" w:color="000000" w:themeColor="dark1" w:sz="8" w:space="0"/>
          <w:right w:val="nil"/>
          <w:insideH w:val="nil"/>
          <w:insideV w:val="nil"/>
        </w:tcBorders>
      </w:tcPr>
    </w:tblStylePr>
    <w:tblStylePr w:type="lastRow">
      <w:pPr>
        <w:spacing w:before="0" w:after="0" w:line="240" w:lineRule="auto"/>
      </w:pPr>
      <w:rPr>
        <w:b/>
        <w:bCs/>
      </w:rPr>
      <w:tblPr/>
      <w:tcPr>
        <w:tcBorders>
          <w:top w:val="single" w:color="000000" w:themeColor="dark1" w:sz="8" w:space="0"/>
          <w:left w:val="nil"/>
          <w:bottom w:val="single" w:color="000000" w:themeColor="dark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tblPr>
      <w:tblStyleRowBandSize w:val="1"/>
      <w:tblStyleColBandSize w:val="1"/>
      <w:tblBorders>
        <w:top w:val="single" w:color="000000" w:themeColor="dark1" w:sz="8" w:space="0"/>
        <w:bottom w:val="single" w:color="000000" w:themeColor="dark1" w:sz="8" w:space="0"/>
      </w:tblBorders>
    </w:tblPr>
    <w:tblStylePr w:type="firstRow">
      <w:pPr>
        <w:spacing w:before="0" w:after="0" w:line="240" w:lineRule="auto"/>
      </w:pPr>
      <w:rPr>
        <w:b/>
        <w:bCs/>
      </w:rPr>
      <w:tblPr/>
      <w:tcPr>
        <w:tcBorders>
          <w:top w:val="single" w:color="000000" w:themeColor="dark1" w:sz="8" w:space="0"/>
          <w:left w:val="nil"/>
          <w:bottom w:val="single" w:color="000000" w:themeColor="dark1" w:sz="8" w:space="0"/>
          <w:right w:val="nil"/>
          <w:insideH w:val="nil"/>
          <w:insideV w:val="nil"/>
        </w:tcBorders>
      </w:tcPr>
    </w:tblStylePr>
    <w:tblStylePr w:type="lastRow">
      <w:pPr>
        <w:spacing w:before="0" w:after="0" w:line="240" w:lineRule="auto"/>
      </w:pPr>
      <w:rPr>
        <w:b/>
        <w:bCs/>
      </w:rPr>
      <w:tblPr/>
      <w:tcPr>
        <w:tcBorders>
          <w:top w:val="single" w:color="000000" w:themeColor="dark1" w:sz="8" w:space="0"/>
          <w:left w:val="nil"/>
          <w:bottom w:val="single" w:color="000000" w:themeColor="dark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fc693f"/>
    <w:pPr>
      <w:spacing w:after="0" w:line="240" w:lineRule="auto"/>
    </w:pPr>
    <w:tblPr>
      <w:tblStyleRowBandSize w:val="1"/>
      <w:tblStyleColBandSize w:val="1"/>
      <w:tblBorders>
        <w:top w:val="single" w:color="000000" w:themeColor="dark1" w:sz="8" w:space="0"/>
        <w:bottom w:val="single" w:color="000000" w:themeColor="dark1" w:sz="8" w:space="0"/>
      </w:tblBorders>
    </w:tblPr>
    <w:tblStylePr w:type="firstRow">
      <w:pPr>
        <w:spacing w:before="0" w:after="0" w:line="240" w:lineRule="auto"/>
      </w:pPr>
      <w:rPr>
        <w:b/>
        <w:bCs/>
      </w:rPr>
      <w:tblPr/>
      <w:tcPr>
        <w:tcBorders>
          <w:top w:val="single" w:color="000000" w:themeColor="dark1" w:sz="8" w:space="0"/>
          <w:left w:val="nil"/>
          <w:bottom w:val="single" w:color="000000" w:themeColor="dark1" w:sz="8" w:space="0"/>
          <w:right w:val="nil"/>
          <w:insideH w:val="nil"/>
          <w:insideV w:val="nil"/>
        </w:tcBorders>
      </w:tcPr>
    </w:tblStylePr>
    <w:tblStylePr w:type="lastRow">
      <w:pPr>
        <w:spacing w:before="0" w:after="0" w:line="240" w:lineRule="auto"/>
      </w:pPr>
      <w:rPr>
        <w:b/>
        <w:bCs/>
      </w:rPr>
      <w:tblPr/>
      <w:tcPr>
        <w:tcBorders>
          <w:top w:val="single" w:color="000000" w:themeColor="dark1" w:sz="8" w:space="0"/>
          <w:left w:val="nil"/>
          <w:bottom w:val="single" w:color="000000" w:themeColor="dark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fc693f"/>
    <w:pPr>
      <w:spacing w:after="0" w:line="240" w:lineRule="auto"/>
    </w:pPr>
    <w:tblPr>
      <w:tblStyleRowBandSize w:val="1"/>
      <w:tblStyleColBandSize w:val="1"/>
      <w:tblBorders>
        <w:top w:val="single" w:color="000000" w:themeColor="dark1" w:sz="8" w:space="0"/>
        <w:bottom w:val="single" w:color="000000" w:themeColor="dark1" w:sz="8" w:space="0"/>
      </w:tblBorders>
    </w:tblPr>
    <w:tblStylePr w:type="firstRow">
      <w:pPr>
        <w:spacing w:before="0" w:after="0" w:line="240" w:lineRule="auto"/>
      </w:pPr>
      <w:rPr>
        <w:b/>
        <w:bCs/>
      </w:rPr>
      <w:tblPr/>
      <w:tcPr>
        <w:tcBorders>
          <w:top w:val="single" w:color="000000" w:themeColor="dark1" w:sz="8" w:space="0"/>
          <w:left w:val="nil"/>
          <w:bottom w:val="single" w:color="000000" w:themeColor="dark1" w:sz="8" w:space="0"/>
          <w:right w:val="nil"/>
          <w:insideH w:val="nil"/>
          <w:insideV w:val="nil"/>
        </w:tcBorders>
      </w:tcPr>
    </w:tblStylePr>
    <w:tblStylePr w:type="lastRow">
      <w:pPr>
        <w:spacing w:before="0" w:after="0" w:line="240" w:lineRule="auto"/>
      </w:pPr>
      <w:rPr>
        <w:b/>
        <w:bCs/>
      </w:rPr>
      <w:tblPr/>
      <w:tcPr>
        <w:tcBorders>
          <w:top w:val="single" w:color="000000" w:themeColor="dark1" w:sz="8" w:space="0"/>
          <w:left w:val="nil"/>
          <w:bottom w:val="single" w:color="000000" w:themeColor="dark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fc693f"/>
    <w:pPr>
      <w:spacing w:after="0" w:line="240" w:lineRule="auto"/>
    </w:pPr>
    <w:tblPr>
      <w:tblStyleRowBandSize w:val="1"/>
      <w:tblStyleColBandSize w:val="1"/>
      <w:tblBorders>
        <w:top w:val="single" w:color="000000" w:themeColor="dark1" w:sz="8" w:space="0"/>
        <w:bottom w:val="single" w:color="000000" w:themeColor="dark1" w:sz="8" w:space="0"/>
      </w:tblBorders>
    </w:tblPr>
    <w:tblStylePr w:type="firstRow">
      <w:pPr>
        <w:spacing w:before="0" w:after="0" w:line="240" w:lineRule="auto"/>
      </w:pPr>
      <w:rPr>
        <w:b/>
        <w:bCs/>
      </w:rPr>
      <w:tblPr/>
      <w:tcPr>
        <w:tcBorders>
          <w:top w:val="single" w:color="000000" w:themeColor="dark1" w:sz="8" w:space="0"/>
          <w:left w:val="nil"/>
          <w:bottom w:val="single" w:color="000000" w:themeColor="dark1" w:sz="8" w:space="0"/>
          <w:right w:val="nil"/>
          <w:insideH w:val="nil"/>
          <w:insideV w:val="nil"/>
        </w:tcBorders>
      </w:tcPr>
    </w:tblStylePr>
    <w:tblStylePr w:type="lastRow">
      <w:pPr>
        <w:spacing w:before="0" w:after="0" w:line="240" w:lineRule="auto"/>
      </w:pPr>
      <w:rPr>
        <w:b/>
        <w:bCs/>
      </w:rPr>
      <w:tblPr/>
      <w:tcPr>
        <w:tcBorders>
          <w:top w:val="single" w:color="000000" w:themeColor="dark1" w:sz="8" w:space="0"/>
          <w:left w:val="nil"/>
          <w:bottom w:val="single" w:color="000000" w:themeColor="dark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fc693f"/>
    <w:pPr>
      <w:spacing w:after="0" w:line="240" w:lineRule="auto"/>
    </w:pPr>
    <w:tblPr>
      <w:tblStyleRowBandSize w:val="1"/>
      <w:tblStyleColBandSize w:val="1"/>
      <w:tblBorders>
        <w:top w:val="single" w:color="000000" w:themeColor="dark1" w:sz="8" w:space="0"/>
        <w:bottom w:val="single" w:color="000000" w:themeColor="dark1" w:sz="8" w:space="0"/>
      </w:tblBorders>
    </w:tblPr>
    <w:tblStylePr w:type="firstRow">
      <w:pPr>
        <w:spacing w:before="0" w:after="0" w:line="240" w:lineRule="auto"/>
      </w:pPr>
      <w:rPr>
        <w:b/>
        <w:bCs/>
      </w:rPr>
      <w:tblPr/>
      <w:tcPr>
        <w:tcBorders>
          <w:top w:val="single" w:color="000000" w:themeColor="dark1" w:sz="8" w:space="0"/>
          <w:left w:val="nil"/>
          <w:bottom w:val="single" w:color="000000" w:themeColor="dark1" w:sz="8" w:space="0"/>
          <w:right w:val="nil"/>
          <w:insideH w:val="nil"/>
          <w:insideV w:val="nil"/>
        </w:tcBorders>
      </w:tcPr>
    </w:tblStylePr>
    <w:tblStylePr w:type="lastRow">
      <w:pPr>
        <w:spacing w:before="0" w:after="0" w:line="240" w:lineRule="auto"/>
      </w:pPr>
      <w:rPr>
        <w:b/>
        <w:bCs/>
      </w:rPr>
      <w:tblPr/>
      <w:tcPr>
        <w:tcBorders>
          <w:top w:val="single" w:color="000000" w:themeColor="dark1" w:sz="8" w:space="0"/>
          <w:left w:val="nil"/>
          <w:bottom w:val="single" w:color="000000" w:themeColor="dark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fc693f"/>
    <w:pPr>
      <w:spacing w:after="0" w:line="240" w:lineRule="auto"/>
    </w:pPr>
    <w:tblPr>
      <w:tblStyleRowBandSize w:val="1"/>
      <w:tblStyleColBandSize w:val="1"/>
      <w:tblBorders>
        <w:top w:val="single" w:color="000000" w:themeColor="dark1" w:sz="8" w:space="0"/>
        <w:bottom w:val="single" w:color="000000" w:themeColor="dark1" w:sz="8" w:space="0"/>
      </w:tblBorders>
    </w:tblPr>
    <w:tblStylePr w:type="firstRow">
      <w:pPr>
        <w:spacing w:before="0" w:after="0" w:line="240" w:lineRule="auto"/>
      </w:pPr>
      <w:rPr>
        <w:b/>
        <w:bCs/>
      </w:rPr>
      <w:tblPr/>
      <w:tcPr>
        <w:tcBorders>
          <w:top w:val="single" w:color="000000" w:themeColor="dark1" w:sz="8" w:space="0"/>
          <w:left w:val="nil"/>
          <w:bottom w:val="single" w:color="000000" w:themeColor="dark1" w:sz="8" w:space="0"/>
          <w:right w:val="nil"/>
          <w:insideH w:val="nil"/>
          <w:insideV w:val="nil"/>
        </w:tcBorders>
      </w:tcPr>
    </w:tblStylePr>
    <w:tblStylePr w:type="lastRow">
      <w:pPr>
        <w:spacing w:before="0" w:after="0" w:line="240" w:lineRule="auto"/>
      </w:pPr>
      <w:rPr>
        <w:b/>
        <w:bCs/>
      </w:rPr>
      <w:tblPr/>
      <w:tcPr>
        <w:tcBorders>
          <w:top w:val="single" w:color="000000" w:themeColor="dark1" w:sz="8" w:space="0"/>
          <w:left w:val="nil"/>
          <w:bottom w:val="single" w:color="000000" w:themeColor="dark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color="000000" w:themeColor="dark1" w:sz="6" w:space="0"/>
          <w:left w:val="single" w:color="000000" w:themeColor="dark1" w:sz="8" w:space="0"/>
          <w:bottom w:val="single" w:color="000000" w:themeColor="dark1" w:sz="8" w:space="0"/>
          <w:right w:val="single" w:color="000000" w:themeColor="dark1" w:sz="8" w:space="0"/>
        </w:tcBorders>
      </w:tcPr>
    </w:tblStylePr>
    <w:tblStylePr w:type="firstCol">
      <w:rPr>
        <w:b/>
        <w:bCs/>
      </w:rPr>
      <w:tblPr/>
    </w:tblStylePr>
    <w:tblStylePr w:type="lastCol">
      <w:rPr>
        <w:b/>
        <w:bCs/>
      </w:rPr>
      <w:tbl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color="000000" w:themeColor="dark1" w:sz="6" w:space="0"/>
          <w:left w:val="single" w:color="000000" w:themeColor="dark1" w:sz="8" w:space="0"/>
          <w:bottom w:val="single" w:color="000000" w:themeColor="dark1" w:sz="8" w:space="0"/>
          <w:right w:val="single" w:color="000000" w:themeColor="dark1" w:sz="8" w:space="0"/>
        </w:tcBorders>
      </w:tcPr>
    </w:tblStylePr>
    <w:tblStylePr w:type="firstCol">
      <w:rPr>
        <w:b/>
        <w:bCs/>
      </w:rPr>
      <w:tblPr/>
    </w:tblStylePr>
    <w:tblStylePr w:type="lastCol">
      <w:rPr>
        <w:b/>
        <w:bCs/>
      </w:rPr>
      <w:tbl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color="000000" w:themeColor="dark1" w:sz="6" w:space="0"/>
          <w:left w:val="single" w:color="000000" w:themeColor="dark1" w:sz="8" w:space="0"/>
          <w:bottom w:val="single" w:color="000000" w:themeColor="dark1" w:sz="8" w:space="0"/>
          <w:right w:val="single" w:color="000000" w:themeColor="dark1" w:sz="8" w:space="0"/>
        </w:tcBorders>
      </w:tcPr>
    </w:tblStylePr>
    <w:tblStylePr w:type="firstCol">
      <w:rPr>
        <w:b/>
        <w:bCs/>
      </w:rPr>
      <w:tblPr/>
    </w:tblStylePr>
    <w:tblStylePr w:type="lastCol">
      <w:rPr>
        <w:b/>
        <w:bCs/>
      </w:rPr>
      <w:tbl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color="000000" w:themeColor="dark1" w:sz="6" w:space="0"/>
          <w:left w:val="single" w:color="000000" w:themeColor="dark1" w:sz="8" w:space="0"/>
          <w:bottom w:val="single" w:color="000000" w:themeColor="dark1" w:sz="8" w:space="0"/>
          <w:right w:val="single" w:color="000000" w:themeColor="dark1" w:sz="8" w:space="0"/>
        </w:tcBorders>
      </w:tcPr>
    </w:tblStylePr>
    <w:tblStylePr w:type="firstCol">
      <w:rPr>
        <w:b/>
        <w:bCs/>
      </w:rPr>
      <w:tblPr/>
    </w:tblStylePr>
    <w:tblStylePr w:type="lastCol">
      <w:rPr>
        <w:b/>
        <w:bCs/>
      </w:rPr>
      <w:tbl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color="000000" w:themeColor="dark1" w:sz="6" w:space="0"/>
          <w:left w:val="single" w:color="000000" w:themeColor="dark1" w:sz="8" w:space="0"/>
          <w:bottom w:val="single" w:color="000000" w:themeColor="dark1" w:sz="8" w:space="0"/>
          <w:right w:val="single" w:color="000000" w:themeColor="dark1" w:sz="8" w:space="0"/>
        </w:tcBorders>
      </w:tcPr>
    </w:tblStylePr>
    <w:tblStylePr w:type="firstCol">
      <w:rPr>
        <w:b/>
        <w:bCs/>
      </w:rPr>
      <w:tblPr/>
    </w:tblStylePr>
    <w:tblStylePr w:type="lastCol">
      <w:rPr>
        <w:b/>
        <w:bCs/>
      </w:rPr>
      <w:tbl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color="000000" w:themeColor="dark1" w:sz="6" w:space="0"/>
          <w:left w:val="single" w:color="000000" w:themeColor="dark1" w:sz="8" w:space="0"/>
          <w:bottom w:val="single" w:color="000000" w:themeColor="dark1" w:sz="8" w:space="0"/>
          <w:right w:val="single" w:color="000000" w:themeColor="dark1" w:sz="8" w:space="0"/>
        </w:tcBorders>
      </w:tcPr>
    </w:tblStylePr>
    <w:tblStylePr w:type="firstCol">
      <w:rPr>
        <w:b/>
        <w:bCs/>
      </w:rPr>
      <w:tblPr/>
    </w:tblStylePr>
    <w:tblStylePr w:type="lastCol">
      <w:rPr>
        <w:b/>
        <w:bCs/>
      </w:rPr>
      <w:tbl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color="000000" w:themeColor="dark1" w:sz="6" w:space="0"/>
          <w:left w:val="single" w:color="000000" w:themeColor="dark1" w:sz="8" w:space="0"/>
          <w:bottom w:val="single" w:color="000000" w:themeColor="dark1" w:sz="8" w:space="0"/>
          <w:right w:val="single" w:color="000000" w:themeColor="dark1" w:sz="8" w:space="0"/>
        </w:tcBorders>
      </w:tcPr>
    </w:tblStylePr>
    <w:tblStylePr w:type="firstCol">
      <w:rPr>
        <w:b/>
        <w:bCs/>
      </w:rPr>
      <w:tblPr/>
    </w:tblStylePr>
    <w:tblStylePr w:type="lastCol">
      <w:rPr>
        <w:b/>
        <w:bCs/>
      </w:rPr>
      <w:tbl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dark1" w:sz="8" w:space="0"/>
          <w:left w:val="single" w:color="000000" w:themeColor="dark1" w:sz="8" w:space="0"/>
          <w:bottom w:val="single" w:color="000000" w:themeColor="dark1" w:sz="18" w:space="0"/>
          <w:right w:val="single" w:color="000000" w:themeColor="dark1" w:sz="8" w:space="0"/>
          <w:insideH w:val="nil"/>
          <w:insideV w:val="single" w:color="000000" w:themeColor="dark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dark1" w:sz="6" w:space="0"/>
          <w:left w:val="single" w:color="000000" w:themeColor="dark1" w:sz="8" w:space="0"/>
          <w:bottom w:val="single" w:color="000000" w:themeColor="dark1" w:sz="8" w:space="0"/>
          <w:right w:val="single" w:color="000000" w:themeColor="dark1" w:sz="8" w:space="0"/>
          <w:insideH w:val="nil"/>
          <w:insideV w:val="single" w:color="000000" w:themeColor="dark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tcBorders>
        <w:shd w:val="clear" w:color="auto" w:fill="C0C0C0" w:themeFill="text1" w:themeFillTint="3f"/>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insideV w:val="single" w:color="000000" w:themeColor="dark1" w:sz="8" w:space="0"/>
        </w:tcBorders>
        <w:shd w:val="clear" w:color="auto" w:fill="C0C0C0" w:themeFill="text1" w:themeFillTint="3f"/>
      </w:tcPr>
    </w:tblStylePr>
    <w:tblStylePr w:type="band2Horz">
      <w:tblPr/>
      <w:tcPr>
        <w:tcBorders>
          <w:top w:val="single" w:color="000000" w:themeColor="dark1" w:sz="8" w:space="0"/>
          <w:left w:val="single" w:color="000000" w:themeColor="dark1" w:sz="8" w:space="0"/>
          <w:bottom w:val="single" w:color="000000" w:themeColor="dark1" w:sz="8" w:space="0"/>
          <w:right w:val="single" w:color="000000" w:themeColor="dark1" w:sz="8" w:space="0"/>
          <w:insideV w:val="single" w:color="000000" w:themeColor="dark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dark1" w:sz="8" w:space="0"/>
          <w:left w:val="single" w:color="000000" w:themeColor="dark1" w:sz="8" w:space="0"/>
          <w:bottom w:val="single" w:color="000000" w:themeColor="dark1" w:sz="18" w:space="0"/>
          <w:right w:val="single" w:color="000000" w:themeColor="dark1" w:sz="8" w:space="0"/>
          <w:insideH w:val="nil"/>
          <w:insideV w:val="single" w:color="000000" w:themeColor="dark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dark1" w:sz="6" w:space="0"/>
          <w:left w:val="single" w:color="000000" w:themeColor="dark1" w:sz="8" w:space="0"/>
          <w:bottom w:val="single" w:color="000000" w:themeColor="dark1" w:sz="8" w:space="0"/>
          <w:right w:val="single" w:color="000000" w:themeColor="dark1" w:sz="8" w:space="0"/>
          <w:insideH w:val="nil"/>
          <w:insideV w:val="single" w:color="000000" w:themeColor="dark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tcBorders>
        <w:shd w:val="clear" w:color="auto" w:fill="B2DEF2" w:themeFill="accent1" w:themeFillTint="3f"/>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insideV w:val="single" w:color="000000" w:themeColor="dark1" w:sz="8" w:space="0"/>
        </w:tcBorders>
        <w:shd w:val="clear" w:color="auto" w:fill="B2DEF2" w:themeFill="accent1" w:themeFillTint="3f"/>
      </w:tcPr>
    </w:tblStylePr>
    <w:tblStylePr w:type="band2Horz">
      <w:tblPr/>
      <w:tcPr>
        <w:tcBorders>
          <w:top w:val="single" w:color="000000" w:themeColor="dark1" w:sz="8" w:space="0"/>
          <w:left w:val="single" w:color="000000" w:themeColor="dark1" w:sz="8" w:space="0"/>
          <w:bottom w:val="single" w:color="000000" w:themeColor="dark1" w:sz="8" w:space="0"/>
          <w:right w:val="single" w:color="000000" w:themeColor="dark1" w:sz="8" w:space="0"/>
          <w:insideV w:val="single" w:color="000000" w:themeColor="dark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dark1" w:sz="8" w:space="0"/>
          <w:left w:val="single" w:color="000000" w:themeColor="dark1" w:sz="8" w:space="0"/>
          <w:bottom w:val="single" w:color="000000" w:themeColor="dark1" w:sz="18" w:space="0"/>
          <w:right w:val="single" w:color="000000" w:themeColor="dark1" w:sz="8" w:space="0"/>
          <w:insideH w:val="nil"/>
          <w:insideV w:val="single" w:color="000000" w:themeColor="dark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dark1" w:sz="6" w:space="0"/>
          <w:left w:val="single" w:color="000000" w:themeColor="dark1" w:sz="8" w:space="0"/>
          <w:bottom w:val="single" w:color="000000" w:themeColor="dark1" w:sz="8" w:space="0"/>
          <w:right w:val="single" w:color="000000" w:themeColor="dark1" w:sz="8" w:space="0"/>
          <w:insideH w:val="nil"/>
          <w:insideV w:val="single" w:color="000000" w:themeColor="dark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tcBorders>
        <w:shd w:val="clear" w:color="auto" w:fill="F9DBCC" w:themeFill="accent2" w:themeFillTint="3f"/>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insideV w:val="single" w:color="000000" w:themeColor="dark1" w:sz="8" w:space="0"/>
        </w:tcBorders>
        <w:shd w:val="clear" w:color="auto" w:fill="F9DBCC" w:themeFill="accent2" w:themeFillTint="3f"/>
      </w:tcPr>
    </w:tblStylePr>
    <w:tblStylePr w:type="band2Horz">
      <w:tblPr/>
      <w:tcPr>
        <w:tcBorders>
          <w:top w:val="single" w:color="000000" w:themeColor="dark1" w:sz="8" w:space="0"/>
          <w:left w:val="single" w:color="000000" w:themeColor="dark1" w:sz="8" w:space="0"/>
          <w:bottom w:val="single" w:color="000000" w:themeColor="dark1" w:sz="8" w:space="0"/>
          <w:right w:val="single" w:color="000000" w:themeColor="dark1" w:sz="8" w:space="0"/>
          <w:insideV w:val="single" w:color="000000" w:themeColor="dark1"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dark1" w:sz="8" w:space="0"/>
          <w:left w:val="single" w:color="000000" w:themeColor="dark1" w:sz="8" w:space="0"/>
          <w:bottom w:val="single" w:color="000000" w:themeColor="dark1" w:sz="18" w:space="0"/>
          <w:right w:val="single" w:color="000000" w:themeColor="dark1" w:sz="8" w:space="0"/>
          <w:insideH w:val="nil"/>
          <w:insideV w:val="single" w:color="000000" w:themeColor="dark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dark1" w:sz="6" w:space="0"/>
          <w:left w:val="single" w:color="000000" w:themeColor="dark1" w:sz="8" w:space="0"/>
          <w:bottom w:val="single" w:color="000000" w:themeColor="dark1" w:sz="8" w:space="0"/>
          <w:right w:val="single" w:color="000000" w:themeColor="dark1" w:sz="8" w:space="0"/>
          <w:insideH w:val="nil"/>
          <w:insideV w:val="single" w:color="000000" w:themeColor="dark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tcBorders>
        <w:shd w:val="clear" w:color="auto" w:fill="B3EDBA" w:themeFill="accent3" w:themeFillTint="3f"/>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insideV w:val="single" w:color="000000" w:themeColor="dark1" w:sz="8" w:space="0"/>
        </w:tcBorders>
        <w:shd w:val="clear" w:color="auto" w:fill="B3EDBA" w:themeFill="accent3" w:themeFillTint="3f"/>
      </w:tcPr>
    </w:tblStylePr>
    <w:tblStylePr w:type="band2Horz">
      <w:tblPr/>
      <w:tcPr>
        <w:tcBorders>
          <w:top w:val="single" w:color="000000" w:themeColor="dark1" w:sz="8" w:space="0"/>
          <w:left w:val="single" w:color="000000" w:themeColor="dark1" w:sz="8" w:space="0"/>
          <w:bottom w:val="single" w:color="000000" w:themeColor="dark1" w:sz="8" w:space="0"/>
          <w:right w:val="single" w:color="000000" w:themeColor="dark1" w:sz="8" w:space="0"/>
          <w:insideV w:val="single" w:color="000000" w:themeColor="dark1"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dark1" w:sz="8" w:space="0"/>
          <w:left w:val="single" w:color="000000" w:themeColor="dark1" w:sz="8" w:space="0"/>
          <w:bottom w:val="single" w:color="000000" w:themeColor="dark1" w:sz="18" w:space="0"/>
          <w:right w:val="single" w:color="000000" w:themeColor="dark1" w:sz="8" w:space="0"/>
          <w:insideH w:val="nil"/>
          <w:insideV w:val="single" w:color="000000" w:themeColor="dark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dark1" w:sz="6" w:space="0"/>
          <w:left w:val="single" w:color="000000" w:themeColor="dark1" w:sz="8" w:space="0"/>
          <w:bottom w:val="single" w:color="000000" w:themeColor="dark1" w:sz="8" w:space="0"/>
          <w:right w:val="single" w:color="000000" w:themeColor="dark1" w:sz="8" w:space="0"/>
          <w:insideH w:val="nil"/>
          <w:insideV w:val="single" w:color="000000" w:themeColor="dark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tcBorders>
        <w:shd w:val="clear" w:color="auto" w:fill="BDE9FA" w:themeFill="accent4" w:themeFillTint="3f"/>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insideV w:val="single" w:color="000000" w:themeColor="dark1" w:sz="8" w:space="0"/>
        </w:tcBorders>
        <w:shd w:val="clear" w:color="auto" w:fill="BDE9FA" w:themeFill="accent4" w:themeFillTint="3f"/>
      </w:tcPr>
    </w:tblStylePr>
    <w:tblStylePr w:type="band2Horz">
      <w:tblPr/>
      <w:tcPr>
        <w:tcBorders>
          <w:top w:val="single" w:color="000000" w:themeColor="dark1" w:sz="8" w:space="0"/>
          <w:left w:val="single" w:color="000000" w:themeColor="dark1" w:sz="8" w:space="0"/>
          <w:bottom w:val="single" w:color="000000" w:themeColor="dark1" w:sz="8" w:space="0"/>
          <w:right w:val="single" w:color="000000" w:themeColor="dark1" w:sz="8" w:space="0"/>
          <w:insideV w:val="single" w:color="000000" w:themeColor="dark1"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dark1" w:sz="8" w:space="0"/>
          <w:left w:val="single" w:color="000000" w:themeColor="dark1" w:sz="8" w:space="0"/>
          <w:bottom w:val="single" w:color="000000" w:themeColor="dark1" w:sz="18" w:space="0"/>
          <w:right w:val="single" w:color="000000" w:themeColor="dark1" w:sz="8" w:space="0"/>
          <w:insideH w:val="nil"/>
          <w:insideV w:val="single" w:color="000000" w:themeColor="dark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dark1" w:sz="6" w:space="0"/>
          <w:left w:val="single" w:color="000000" w:themeColor="dark1" w:sz="8" w:space="0"/>
          <w:bottom w:val="single" w:color="000000" w:themeColor="dark1" w:sz="8" w:space="0"/>
          <w:right w:val="single" w:color="000000" w:themeColor="dark1" w:sz="8" w:space="0"/>
          <w:insideH w:val="nil"/>
          <w:insideV w:val="single" w:color="000000" w:themeColor="dark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tcBorders>
        <w:shd w:val="clear" w:color="auto" w:fill="EFC3E9" w:themeFill="accent5" w:themeFillTint="3f"/>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insideV w:val="single" w:color="000000" w:themeColor="dark1" w:sz="8" w:space="0"/>
        </w:tcBorders>
        <w:shd w:val="clear" w:color="auto" w:fill="EFC3E9" w:themeFill="accent5" w:themeFillTint="3f"/>
      </w:tcPr>
    </w:tblStylePr>
    <w:tblStylePr w:type="band2Horz">
      <w:tblPr/>
      <w:tcPr>
        <w:tcBorders>
          <w:top w:val="single" w:color="000000" w:themeColor="dark1" w:sz="8" w:space="0"/>
          <w:left w:val="single" w:color="000000" w:themeColor="dark1" w:sz="8" w:space="0"/>
          <w:bottom w:val="single" w:color="000000" w:themeColor="dark1" w:sz="8" w:space="0"/>
          <w:right w:val="single" w:color="000000" w:themeColor="dark1" w:sz="8" w:space="0"/>
          <w:insideV w:val="single" w:color="000000" w:themeColor="dark1"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dark1" w:sz="8" w:space="0"/>
          <w:left w:val="single" w:color="000000" w:themeColor="dark1" w:sz="8" w:space="0"/>
          <w:bottom w:val="single" w:color="000000" w:themeColor="dark1" w:sz="18" w:space="0"/>
          <w:right w:val="single" w:color="000000" w:themeColor="dark1" w:sz="8" w:space="0"/>
          <w:insideH w:val="nil"/>
          <w:insideV w:val="single" w:color="000000" w:themeColor="dark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dark1" w:sz="6" w:space="0"/>
          <w:left w:val="single" w:color="000000" w:themeColor="dark1" w:sz="8" w:space="0"/>
          <w:bottom w:val="single" w:color="000000" w:themeColor="dark1" w:sz="8" w:space="0"/>
          <w:right w:val="single" w:color="000000" w:themeColor="dark1" w:sz="8" w:space="0"/>
          <w:insideH w:val="nil"/>
          <w:insideV w:val="single" w:color="000000" w:themeColor="dark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dark1" w:sz="8" w:space="0"/>
          <w:left w:val="single" w:color="000000" w:themeColor="dark1" w:sz="8" w:space="0"/>
          <w:bottom w:val="single" w:color="000000" w:themeColor="dark1" w:sz="8" w:space="0"/>
          <w:right w:val="single" w:color="000000" w:themeColor="dark1" w:sz="8" w:space="0"/>
        </w:tcBorders>
      </w:tc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tcBorders>
        <w:shd w:val="clear" w:color="auto" w:fill="D0EFC5" w:themeFill="accent6" w:themeFillTint="3f"/>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insideV w:val="single" w:color="000000" w:themeColor="dark1" w:sz="8" w:space="0"/>
        </w:tcBorders>
        <w:shd w:val="clear" w:color="auto" w:fill="D0EFC5" w:themeFill="accent6" w:themeFillTint="3f"/>
      </w:tcPr>
    </w:tblStylePr>
    <w:tblStylePr w:type="band2Horz">
      <w:tblPr/>
      <w:tcPr>
        <w:tcBorders>
          <w:top w:val="single" w:color="000000" w:themeColor="dark1" w:sz="8" w:space="0"/>
          <w:left w:val="single" w:color="000000" w:themeColor="dark1" w:sz="8" w:space="0"/>
          <w:bottom w:val="single" w:color="000000" w:themeColor="dark1" w:sz="8" w:space="0"/>
          <w:right w:val="single" w:color="000000" w:themeColor="dark1" w:sz="8" w:space="0"/>
          <w:insideV w:val="single" w:color="000000" w:themeColor="dark1"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dark1" w:themeTint="bf" w:sz="8" w:space="0"/>
        <w:left w:val="single" w:color="404040" w:themeColor="dark1" w:themeTint="bf" w:sz="8" w:space="0"/>
        <w:bottom w:val="single" w:color="404040" w:themeColor="dark1" w:themeTint="bf" w:sz="8" w:space="0"/>
        <w:right w:val="single" w:color="404040" w:themeColor="dark1" w:themeTint="bf" w:sz="8" w:space="0"/>
        <w:insideH w:val="single" w:color="404040" w:themeColor="dark1" w:themeTint="bf" w:sz="8" w:space="0"/>
      </w:tblBorders>
    </w:tblPr>
    <w:tblStylePr w:type="firstRow">
      <w:pPr>
        <w:spacing w:before="0" w:after="0" w:line="240" w:lineRule="auto"/>
      </w:pPr>
      <w:rPr>
        <w:b/>
        <w:bCs/>
      </w:rPr>
      <w:tblPr/>
      <w:tcPr>
        <w:tcBorders>
          <w:top w:val="single" w:color="404040" w:themeColor="dark1" w:sz="8" w:space="0"/>
          <w:left w:val="single" w:color="404040" w:themeColor="dark1" w:sz="8" w:space="0"/>
          <w:bottom w:val="single" w:color="404040" w:themeColor="dark1" w:sz="8" w:space="0"/>
          <w:right w:val="single" w:color="404040" w:themeColor="dark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dark1" w:sz="6" w:space="0"/>
          <w:left w:val="single" w:color="404040" w:themeColor="dark1" w:sz="8" w:space="0"/>
          <w:bottom w:val="single" w:color="404040" w:themeColor="dark1" w:sz="8" w:space="0"/>
          <w:right w:val="single" w:color="404040" w:themeColor="dark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404040" w:themeColor="dark1" w:themeTint="bf" w:sz="8" w:space="0"/>
        <w:left w:val="single" w:color="404040" w:themeColor="dark1" w:themeTint="bf" w:sz="8" w:space="0"/>
        <w:bottom w:val="single" w:color="404040" w:themeColor="dark1" w:themeTint="bf" w:sz="8" w:space="0"/>
        <w:right w:val="single" w:color="404040" w:themeColor="dark1" w:themeTint="bf" w:sz="8" w:space="0"/>
        <w:insideH w:val="single" w:color="404040" w:themeColor="dark1" w:themeTint="bf" w:sz="8" w:space="0"/>
      </w:tblBorders>
    </w:tblPr>
    <w:tblStylePr w:type="firstRow">
      <w:pPr>
        <w:spacing w:before="0" w:after="0" w:line="240" w:lineRule="auto"/>
      </w:pPr>
      <w:rPr>
        <w:b/>
        <w:bCs/>
      </w:rPr>
      <w:tblPr/>
      <w:tcPr>
        <w:tcBorders>
          <w:top w:val="single" w:color="404040" w:themeColor="dark1" w:sz="8" w:space="0"/>
          <w:left w:val="single" w:color="404040" w:themeColor="dark1" w:sz="8" w:space="0"/>
          <w:bottom w:val="single" w:color="404040" w:themeColor="dark1" w:sz="8" w:space="0"/>
          <w:right w:val="single" w:color="404040" w:themeColor="dark1" w:sz="8" w:space="0"/>
          <w:insideH w:val="nil"/>
          <w:insideV w:val="nil"/>
        </w:tcBorders>
        <w:shd w:val="clear" w:color="auto" w:fill="156082" w:themeFill="accent1"/>
      </w:tcPr>
    </w:tblStylePr>
    <w:tblStylePr w:type="lastRow">
      <w:pPr>
        <w:spacing w:before="0" w:after="0" w:line="240" w:lineRule="auto"/>
      </w:pPr>
      <w:rPr>
        <w:b/>
        <w:bCs/>
      </w:rPr>
      <w:tblPr/>
      <w:tcPr>
        <w:tcBorders>
          <w:top w:val="double" w:color="404040" w:themeColor="dark1" w:sz="6" w:space="0"/>
          <w:left w:val="single" w:color="404040" w:themeColor="dark1" w:sz="8" w:space="0"/>
          <w:bottom w:val="single" w:color="404040" w:themeColor="dark1" w:sz="8" w:space="0"/>
          <w:right w:val="single" w:color="404040" w:themeColor="dark1" w:sz="8" w:space="0"/>
          <w:insideH w:val="nil"/>
          <w:insideV w:val="nil"/>
        </w:tcBorders>
      </w:tcPr>
    </w:tblStylePr>
    <w:tblStylePr w:type="firstCol">
      <w:rPr>
        <w:b/>
        <w:bCs/>
      </w:rPr>
      <w:tblPr/>
    </w:tblStylePr>
    <w:tblStylePr w:type="lastCol">
      <w:rPr>
        <w:b/>
        <w:bCs/>
      </w:rPr>
      <w:tbl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404040" w:themeColor="dark1" w:themeTint="bf" w:sz="8" w:space="0"/>
        <w:left w:val="single" w:color="404040" w:themeColor="dark1" w:themeTint="bf" w:sz="8" w:space="0"/>
        <w:bottom w:val="single" w:color="404040" w:themeColor="dark1" w:themeTint="bf" w:sz="8" w:space="0"/>
        <w:right w:val="single" w:color="404040" w:themeColor="dark1" w:themeTint="bf" w:sz="8" w:space="0"/>
        <w:insideH w:val="single" w:color="404040" w:themeColor="dark1" w:themeTint="bf" w:sz="8" w:space="0"/>
      </w:tblBorders>
    </w:tblPr>
    <w:tblStylePr w:type="firstRow">
      <w:pPr>
        <w:spacing w:before="0" w:after="0" w:line="240" w:lineRule="auto"/>
      </w:pPr>
      <w:rPr>
        <w:b/>
        <w:bCs/>
      </w:rPr>
      <w:tblPr/>
      <w:tcPr>
        <w:tcBorders>
          <w:top w:val="single" w:color="404040" w:themeColor="dark1" w:sz="8" w:space="0"/>
          <w:left w:val="single" w:color="404040" w:themeColor="dark1" w:sz="8" w:space="0"/>
          <w:bottom w:val="single" w:color="404040" w:themeColor="dark1" w:sz="8" w:space="0"/>
          <w:right w:val="single" w:color="404040" w:themeColor="dark1" w:sz="8" w:space="0"/>
          <w:insideH w:val="nil"/>
          <w:insideV w:val="nil"/>
        </w:tcBorders>
        <w:shd w:val="clear" w:color="auto" w:fill="E97132" w:themeFill="accent2"/>
      </w:tcPr>
    </w:tblStylePr>
    <w:tblStylePr w:type="lastRow">
      <w:pPr>
        <w:spacing w:before="0" w:after="0" w:line="240" w:lineRule="auto"/>
      </w:pPr>
      <w:rPr>
        <w:b/>
        <w:bCs/>
      </w:rPr>
      <w:tblPr/>
      <w:tcPr>
        <w:tcBorders>
          <w:top w:val="double" w:color="404040" w:themeColor="dark1" w:sz="6" w:space="0"/>
          <w:left w:val="single" w:color="404040" w:themeColor="dark1" w:sz="8" w:space="0"/>
          <w:bottom w:val="single" w:color="404040" w:themeColor="dark1" w:sz="8" w:space="0"/>
          <w:right w:val="single" w:color="404040" w:themeColor="dark1" w:sz="8" w:space="0"/>
          <w:insideH w:val="nil"/>
          <w:insideV w:val="nil"/>
        </w:tcBorders>
      </w:tcPr>
    </w:tblStylePr>
    <w:tblStylePr w:type="firstCol">
      <w:rPr>
        <w:b/>
        <w:bCs/>
      </w:rPr>
      <w:tblPr/>
    </w:tblStylePr>
    <w:tblStylePr w:type="lastCol">
      <w:rPr>
        <w:b/>
        <w:bCs/>
      </w:rPr>
      <w:tbl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404040" w:themeColor="dark1" w:themeTint="bf" w:sz="8" w:space="0"/>
        <w:left w:val="single" w:color="404040" w:themeColor="dark1" w:themeTint="bf" w:sz="8" w:space="0"/>
        <w:bottom w:val="single" w:color="404040" w:themeColor="dark1" w:themeTint="bf" w:sz="8" w:space="0"/>
        <w:right w:val="single" w:color="404040" w:themeColor="dark1" w:themeTint="bf" w:sz="8" w:space="0"/>
        <w:insideH w:val="single" w:color="404040" w:themeColor="dark1" w:themeTint="bf" w:sz="8" w:space="0"/>
      </w:tblBorders>
    </w:tblPr>
    <w:tblStylePr w:type="firstRow">
      <w:pPr>
        <w:spacing w:before="0" w:after="0" w:line="240" w:lineRule="auto"/>
      </w:pPr>
      <w:rPr>
        <w:b/>
        <w:bCs/>
      </w:rPr>
      <w:tblPr/>
      <w:tcPr>
        <w:tcBorders>
          <w:top w:val="single" w:color="404040" w:themeColor="dark1" w:sz="8" w:space="0"/>
          <w:left w:val="single" w:color="404040" w:themeColor="dark1" w:sz="8" w:space="0"/>
          <w:bottom w:val="single" w:color="404040" w:themeColor="dark1" w:sz="8" w:space="0"/>
          <w:right w:val="single" w:color="404040" w:themeColor="dark1"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404040" w:themeColor="dark1" w:sz="6" w:space="0"/>
          <w:left w:val="single" w:color="404040" w:themeColor="dark1" w:sz="8" w:space="0"/>
          <w:bottom w:val="single" w:color="404040" w:themeColor="dark1" w:sz="8" w:space="0"/>
          <w:right w:val="single" w:color="404040" w:themeColor="dark1" w:sz="8" w:space="0"/>
          <w:insideH w:val="nil"/>
          <w:insideV w:val="nil"/>
        </w:tcBorders>
      </w:tcPr>
    </w:tblStylePr>
    <w:tblStylePr w:type="firstCol">
      <w:rPr>
        <w:b/>
        <w:bCs/>
      </w:rPr>
      <w:tblPr/>
    </w:tblStylePr>
    <w:tblStylePr w:type="lastCol">
      <w:rPr>
        <w:b/>
        <w:bCs/>
      </w:rPr>
      <w:tbl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404040" w:themeColor="dark1" w:themeTint="bf" w:sz="8" w:space="0"/>
        <w:left w:val="single" w:color="404040" w:themeColor="dark1" w:themeTint="bf" w:sz="8" w:space="0"/>
        <w:bottom w:val="single" w:color="404040" w:themeColor="dark1" w:themeTint="bf" w:sz="8" w:space="0"/>
        <w:right w:val="single" w:color="404040" w:themeColor="dark1" w:themeTint="bf" w:sz="8" w:space="0"/>
        <w:insideH w:val="single" w:color="404040" w:themeColor="dark1" w:themeTint="bf" w:sz="8" w:space="0"/>
      </w:tblBorders>
    </w:tblPr>
    <w:tblStylePr w:type="firstRow">
      <w:pPr>
        <w:spacing w:before="0" w:after="0" w:line="240" w:lineRule="auto"/>
      </w:pPr>
      <w:rPr>
        <w:b/>
        <w:bCs/>
      </w:rPr>
      <w:tblPr/>
      <w:tcPr>
        <w:tcBorders>
          <w:top w:val="single" w:color="404040" w:themeColor="dark1" w:sz="8" w:space="0"/>
          <w:left w:val="single" w:color="404040" w:themeColor="dark1" w:sz="8" w:space="0"/>
          <w:bottom w:val="single" w:color="404040" w:themeColor="dark1" w:sz="8" w:space="0"/>
          <w:right w:val="single" w:color="404040" w:themeColor="dark1" w:sz="8" w:space="0"/>
          <w:insideH w:val="nil"/>
          <w:insideV w:val="nil"/>
        </w:tcBorders>
        <w:shd w:val="clear" w:color="auto" w:fill="0F9ED5" w:themeFill="accent4"/>
      </w:tcPr>
    </w:tblStylePr>
    <w:tblStylePr w:type="lastRow">
      <w:pPr>
        <w:spacing w:before="0" w:after="0" w:line="240" w:lineRule="auto"/>
      </w:pPr>
      <w:rPr>
        <w:b/>
        <w:bCs/>
      </w:rPr>
      <w:tblPr/>
      <w:tcPr>
        <w:tcBorders>
          <w:top w:val="double" w:color="404040" w:themeColor="dark1" w:sz="6" w:space="0"/>
          <w:left w:val="single" w:color="404040" w:themeColor="dark1" w:sz="8" w:space="0"/>
          <w:bottom w:val="single" w:color="404040" w:themeColor="dark1" w:sz="8" w:space="0"/>
          <w:right w:val="single" w:color="404040" w:themeColor="dark1" w:sz="8" w:space="0"/>
          <w:insideH w:val="nil"/>
          <w:insideV w:val="nil"/>
        </w:tcBorders>
      </w:tcPr>
    </w:tblStylePr>
    <w:tblStylePr w:type="firstCol">
      <w:rPr>
        <w:b/>
        <w:bCs/>
      </w:rPr>
      <w:tblPr/>
    </w:tblStylePr>
    <w:tblStylePr w:type="lastCol">
      <w:rPr>
        <w:b/>
        <w:bCs/>
      </w:rPr>
      <w:tbl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404040" w:themeColor="dark1" w:themeTint="bf" w:sz="8" w:space="0"/>
        <w:left w:val="single" w:color="404040" w:themeColor="dark1" w:themeTint="bf" w:sz="8" w:space="0"/>
        <w:bottom w:val="single" w:color="404040" w:themeColor="dark1" w:themeTint="bf" w:sz="8" w:space="0"/>
        <w:right w:val="single" w:color="404040" w:themeColor="dark1" w:themeTint="bf" w:sz="8" w:space="0"/>
        <w:insideH w:val="single" w:color="404040" w:themeColor="dark1" w:themeTint="bf" w:sz="8" w:space="0"/>
      </w:tblBorders>
    </w:tblPr>
    <w:tblStylePr w:type="firstRow">
      <w:pPr>
        <w:spacing w:before="0" w:after="0" w:line="240" w:lineRule="auto"/>
      </w:pPr>
      <w:rPr>
        <w:b/>
        <w:bCs/>
      </w:rPr>
      <w:tblPr/>
      <w:tcPr>
        <w:tcBorders>
          <w:top w:val="single" w:color="404040" w:themeColor="dark1" w:sz="8" w:space="0"/>
          <w:left w:val="single" w:color="404040" w:themeColor="dark1" w:sz="8" w:space="0"/>
          <w:bottom w:val="single" w:color="404040" w:themeColor="dark1" w:sz="8" w:space="0"/>
          <w:right w:val="single" w:color="404040" w:themeColor="dark1" w:sz="8" w:space="0"/>
          <w:insideH w:val="nil"/>
          <w:insideV w:val="nil"/>
        </w:tcBorders>
        <w:shd w:val="clear" w:color="auto" w:fill="A02B93" w:themeFill="accent5"/>
      </w:tcPr>
    </w:tblStylePr>
    <w:tblStylePr w:type="lastRow">
      <w:pPr>
        <w:spacing w:before="0" w:after="0" w:line="240" w:lineRule="auto"/>
      </w:pPr>
      <w:rPr>
        <w:b/>
        <w:bCs/>
      </w:rPr>
      <w:tblPr/>
      <w:tcPr>
        <w:tcBorders>
          <w:top w:val="double" w:color="404040" w:themeColor="dark1" w:sz="6" w:space="0"/>
          <w:left w:val="single" w:color="404040" w:themeColor="dark1" w:sz="8" w:space="0"/>
          <w:bottom w:val="single" w:color="404040" w:themeColor="dark1" w:sz="8" w:space="0"/>
          <w:right w:val="single" w:color="404040" w:themeColor="dark1" w:sz="8" w:space="0"/>
          <w:insideH w:val="nil"/>
          <w:insideV w:val="nil"/>
        </w:tcBorders>
      </w:tcPr>
    </w:tblStylePr>
    <w:tblStylePr w:type="firstCol">
      <w:rPr>
        <w:b/>
        <w:bCs/>
      </w:rPr>
      <w:tblPr/>
    </w:tblStylePr>
    <w:tblStylePr w:type="lastCol">
      <w:rPr>
        <w:b/>
        <w:bCs/>
      </w:rPr>
      <w:tbl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404040" w:themeColor="dark1" w:themeTint="bf" w:sz="8" w:space="0"/>
        <w:left w:val="single" w:color="404040" w:themeColor="dark1" w:themeTint="bf" w:sz="8" w:space="0"/>
        <w:bottom w:val="single" w:color="404040" w:themeColor="dark1" w:themeTint="bf" w:sz="8" w:space="0"/>
        <w:right w:val="single" w:color="404040" w:themeColor="dark1" w:themeTint="bf" w:sz="8" w:space="0"/>
        <w:insideH w:val="single" w:color="404040" w:themeColor="dark1" w:themeTint="bf" w:sz="8" w:space="0"/>
      </w:tblBorders>
    </w:tblPr>
    <w:tblStylePr w:type="firstRow">
      <w:pPr>
        <w:spacing w:before="0" w:after="0" w:line="240" w:lineRule="auto"/>
      </w:pPr>
      <w:rPr>
        <w:b/>
        <w:bCs/>
      </w:rPr>
      <w:tblPr/>
      <w:tcPr>
        <w:tcBorders>
          <w:top w:val="single" w:color="404040" w:themeColor="dark1" w:sz="8" w:space="0"/>
          <w:left w:val="single" w:color="404040" w:themeColor="dark1" w:sz="8" w:space="0"/>
          <w:bottom w:val="single" w:color="404040" w:themeColor="dark1" w:sz="8" w:space="0"/>
          <w:right w:val="single" w:color="404040" w:themeColor="dark1" w:sz="8" w:space="0"/>
          <w:insideH w:val="nil"/>
          <w:insideV w:val="nil"/>
        </w:tcBorders>
        <w:shd w:val="clear" w:color="auto" w:fill="4EA72E" w:themeFill="accent6"/>
      </w:tcPr>
    </w:tblStylePr>
    <w:tblStylePr w:type="lastRow">
      <w:pPr>
        <w:spacing w:before="0" w:after="0" w:line="240" w:lineRule="auto"/>
      </w:pPr>
      <w:rPr>
        <w:b/>
        <w:bCs/>
      </w:rPr>
      <w:tblPr/>
      <w:tcPr>
        <w:tcBorders>
          <w:top w:val="double" w:color="404040" w:themeColor="dark1" w:sz="6" w:space="0"/>
          <w:left w:val="single" w:color="404040" w:themeColor="dark1" w:sz="8" w:space="0"/>
          <w:bottom w:val="single" w:color="404040" w:themeColor="dark1" w:sz="8" w:space="0"/>
          <w:right w:val="single" w:color="404040" w:themeColor="dark1" w:sz="8" w:space="0"/>
          <w:insideH w:val="nil"/>
          <w:insideV w:val="nil"/>
        </w:tcBorders>
      </w:tcPr>
    </w:tblStylePr>
    <w:tblStylePr w:type="firstCol">
      <w:rPr>
        <w:b/>
        <w:bCs/>
      </w:rPr>
      <w:tblPr/>
    </w:tblStylePr>
    <w:tblStylePr w:type="lastCol">
      <w:rPr>
        <w:b/>
        <w:bCs/>
      </w:rPr>
      <w:tbl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156082"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E97132"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196B24"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0F9ED5"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A02B93"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EA72E"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tblPr>
      <w:tblStyleRowBandSize w:val="1"/>
      <w:tblStyleColBandSize w:val="1"/>
      <w:tblBorders>
        <w:top w:val="single" w:color="000000" w:themeColor="dark1" w:sz="8" w:space="0"/>
        <w:bottom w:val="single" w:color="000000" w:themeColor="dark1" w:sz="8" w:space="0"/>
      </w:tblBorders>
    </w:tblPr>
    <w:tblStylePr w:type="firstRow">
      <w:rPr>
        <w:rFonts w:asciiTheme="majorHAnsi" w:hAnsiTheme="majorHAnsi" w:eastAsiaTheme="majorEastAsia" w:cstheme="majorBidi"/>
      </w:rPr>
      <w:tblPr/>
      <w:tcPr>
        <w:tcBorders>
          <w:top w:val="nil"/>
          <w:bottom w:val="single" w:color="000000" w:themeColor="dark1" w:sz="8" w:space="0"/>
        </w:tcBorders>
      </w:tcPr>
    </w:tblStylePr>
    <w:tblStylePr w:type="lastRow">
      <w:rPr>
        <w:b/>
        <w:bCs/>
      </w:rPr>
      <w:tblPr/>
      <w:tcPr>
        <w:tcBorders>
          <w:top w:val="single" w:color="000000" w:themeColor="dark1" w:sz="8" w:space="0"/>
          <w:bottom w:val="single" w:color="000000" w:themeColor="dark1" w:sz="8" w:space="0"/>
        </w:tcBorders>
      </w:tcPr>
    </w:tblStylePr>
    <w:tblStylePr w:type="firstCol">
      <w:rPr>
        <w:b/>
        <w:bCs/>
      </w:rPr>
      <w:tblPr/>
    </w:tblStylePr>
    <w:tblStylePr w:type="lastCol">
      <w:rPr>
        <w:b/>
        <w:bCs/>
      </w:rPr>
      <w:tblPr/>
      <w:tcPr>
        <w:tcBorders>
          <w:top w:val="single" w:color="000000" w:themeColor="dark1" w:sz="8" w:space="0"/>
          <w:bottom w:val="single" w:color="000000" w:themeColor="dark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tblPr>
      <w:tblStyleRowBandSize w:val="1"/>
      <w:tblStyleColBandSize w:val="1"/>
      <w:tblBorders>
        <w:top w:val="single" w:color="000000" w:themeColor="dark1" w:sz="8" w:space="0"/>
        <w:bottom w:val="single" w:color="000000" w:themeColor="dark1" w:sz="8" w:space="0"/>
      </w:tblBorders>
    </w:tblPr>
    <w:tblStylePr w:type="firstRow">
      <w:rPr>
        <w:rFonts w:asciiTheme="majorHAnsi" w:hAnsiTheme="majorHAnsi" w:eastAsiaTheme="majorEastAsia" w:cstheme="majorBidi"/>
      </w:rPr>
      <w:tblPr/>
      <w:tcPr>
        <w:tcBorders>
          <w:top w:val="nil"/>
          <w:bottom w:val="single" w:color="000000" w:themeColor="dark1" w:sz="8" w:space="0"/>
        </w:tcBorders>
      </w:tcPr>
    </w:tblStylePr>
    <w:tblStylePr w:type="lastRow">
      <w:rPr>
        <w:b/>
        <w:bCs/>
      </w:rPr>
      <w:tblPr/>
      <w:tcPr>
        <w:tcBorders>
          <w:top w:val="single" w:color="000000" w:themeColor="dark1" w:sz="8" w:space="0"/>
          <w:bottom w:val="single" w:color="000000" w:themeColor="dark1" w:sz="8" w:space="0"/>
        </w:tcBorders>
      </w:tcPr>
    </w:tblStylePr>
    <w:tblStylePr w:type="firstCol">
      <w:rPr>
        <w:b/>
        <w:bCs/>
      </w:rPr>
      <w:tblPr/>
    </w:tblStylePr>
    <w:tblStylePr w:type="lastCol">
      <w:rPr>
        <w:b/>
        <w:bCs/>
      </w:rPr>
      <w:tblPr/>
      <w:tcPr>
        <w:tcBorders>
          <w:top w:val="single" w:color="000000" w:themeColor="dark1" w:sz="8" w:space="0"/>
          <w:bottom w:val="single" w:color="000000" w:themeColor="dark1" w:sz="8" w:space="0"/>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cb0664"/>
    <w:pPr>
      <w:spacing w:after="0" w:line="240" w:lineRule="auto"/>
    </w:pPr>
    <w:tblPr>
      <w:tblStyleRowBandSize w:val="1"/>
      <w:tblStyleColBandSize w:val="1"/>
      <w:tblBorders>
        <w:top w:val="single" w:color="000000" w:themeColor="dark1" w:sz="8" w:space="0"/>
        <w:bottom w:val="single" w:color="000000" w:themeColor="dark1" w:sz="8" w:space="0"/>
      </w:tblBorders>
    </w:tblPr>
    <w:tblStylePr w:type="firstRow">
      <w:rPr>
        <w:rFonts w:asciiTheme="majorHAnsi" w:hAnsiTheme="majorHAnsi" w:eastAsiaTheme="majorEastAsia" w:cstheme="majorBidi"/>
      </w:rPr>
      <w:tblPr/>
      <w:tcPr>
        <w:tcBorders>
          <w:top w:val="nil"/>
          <w:bottom w:val="single" w:color="000000" w:themeColor="dark1" w:sz="8" w:space="0"/>
        </w:tcBorders>
      </w:tcPr>
    </w:tblStylePr>
    <w:tblStylePr w:type="lastRow">
      <w:rPr>
        <w:b/>
        <w:bCs/>
      </w:rPr>
      <w:tblPr/>
      <w:tcPr>
        <w:tcBorders>
          <w:top w:val="single" w:color="000000" w:themeColor="dark1" w:sz="8" w:space="0"/>
          <w:bottom w:val="single" w:color="000000" w:themeColor="dark1" w:sz="8" w:space="0"/>
        </w:tcBorders>
      </w:tcPr>
    </w:tblStylePr>
    <w:tblStylePr w:type="firstCol">
      <w:rPr>
        <w:b/>
        <w:bCs/>
      </w:rPr>
      <w:tblPr/>
    </w:tblStylePr>
    <w:tblStylePr w:type="lastCol">
      <w:rPr>
        <w:b/>
        <w:bCs/>
      </w:rPr>
      <w:tblPr/>
      <w:tcPr>
        <w:tcBorders>
          <w:top w:val="single" w:color="000000" w:themeColor="dark1" w:sz="8" w:space="0"/>
          <w:bottom w:val="single" w:color="000000" w:themeColor="dark1" w:sz="8" w:space="0"/>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cb0664"/>
    <w:pPr>
      <w:spacing w:after="0" w:line="240" w:lineRule="auto"/>
    </w:pPr>
    <w:tblPr>
      <w:tblStyleRowBandSize w:val="1"/>
      <w:tblStyleColBandSize w:val="1"/>
      <w:tblBorders>
        <w:top w:val="single" w:color="000000" w:themeColor="dark1" w:sz="8" w:space="0"/>
        <w:bottom w:val="single" w:color="000000" w:themeColor="dark1" w:sz="8" w:space="0"/>
      </w:tblBorders>
    </w:tblPr>
    <w:tblStylePr w:type="firstRow">
      <w:rPr>
        <w:rFonts w:asciiTheme="majorHAnsi" w:hAnsiTheme="majorHAnsi" w:eastAsiaTheme="majorEastAsia" w:cstheme="majorBidi"/>
      </w:rPr>
      <w:tblPr/>
      <w:tcPr>
        <w:tcBorders>
          <w:top w:val="nil"/>
          <w:bottom w:val="single" w:color="000000" w:themeColor="dark1" w:sz="8" w:space="0"/>
        </w:tcBorders>
      </w:tcPr>
    </w:tblStylePr>
    <w:tblStylePr w:type="lastRow">
      <w:rPr>
        <w:b/>
        <w:bCs/>
      </w:rPr>
      <w:tblPr/>
      <w:tcPr>
        <w:tcBorders>
          <w:top w:val="single" w:color="000000" w:themeColor="dark1" w:sz="8" w:space="0"/>
          <w:bottom w:val="single" w:color="000000" w:themeColor="dark1" w:sz="8" w:space="0"/>
        </w:tcBorders>
      </w:tcPr>
    </w:tblStylePr>
    <w:tblStylePr w:type="firstCol">
      <w:rPr>
        <w:b/>
        <w:bCs/>
      </w:rPr>
      <w:tblPr/>
    </w:tblStylePr>
    <w:tblStylePr w:type="lastCol">
      <w:rPr>
        <w:b/>
        <w:bCs/>
      </w:rPr>
      <w:tblPr/>
      <w:tcPr>
        <w:tcBorders>
          <w:top w:val="single" w:color="000000" w:themeColor="dark1" w:sz="8" w:space="0"/>
          <w:bottom w:val="single" w:color="000000" w:themeColor="dark1" w:sz="8" w:space="0"/>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cb0664"/>
    <w:pPr>
      <w:spacing w:after="0" w:line="240" w:lineRule="auto"/>
    </w:pPr>
    <w:tblPr>
      <w:tblStyleRowBandSize w:val="1"/>
      <w:tblStyleColBandSize w:val="1"/>
      <w:tblBorders>
        <w:top w:val="single" w:color="000000" w:themeColor="dark1" w:sz="8" w:space="0"/>
        <w:bottom w:val="single" w:color="000000" w:themeColor="dark1" w:sz="8" w:space="0"/>
      </w:tblBorders>
    </w:tblPr>
    <w:tblStylePr w:type="firstRow">
      <w:rPr>
        <w:rFonts w:asciiTheme="majorHAnsi" w:hAnsiTheme="majorHAnsi" w:eastAsiaTheme="majorEastAsia" w:cstheme="majorBidi"/>
      </w:rPr>
      <w:tblPr/>
      <w:tcPr>
        <w:tcBorders>
          <w:top w:val="nil"/>
          <w:bottom w:val="single" w:color="000000" w:themeColor="dark1" w:sz="8" w:space="0"/>
        </w:tcBorders>
      </w:tcPr>
    </w:tblStylePr>
    <w:tblStylePr w:type="lastRow">
      <w:rPr>
        <w:b/>
        <w:bCs/>
      </w:rPr>
      <w:tblPr/>
      <w:tcPr>
        <w:tcBorders>
          <w:top w:val="single" w:color="000000" w:themeColor="dark1" w:sz="8" w:space="0"/>
          <w:bottom w:val="single" w:color="000000" w:themeColor="dark1" w:sz="8" w:space="0"/>
        </w:tcBorders>
      </w:tcPr>
    </w:tblStylePr>
    <w:tblStylePr w:type="firstCol">
      <w:rPr>
        <w:b/>
        <w:bCs/>
      </w:rPr>
      <w:tblPr/>
    </w:tblStylePr>
    <w:tblStylePr w:type="lastCol">
      <w:rPr>
        <w:b/>
        <w:bCs/>
      </w:rPr>
      <w:tblPr/>
      <w:tcPr>
        <w:tcBorders>
          <w:top w:val="single" w:color="000000" w:themeColor="dark1" w:sz="8" w:space="0"/>
          <w:bottom w:val="single" w:color="000000" w:themeColor="dark1" w:sz="8" w:space="0"/>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cb0664"/>
    <w:pPr>
      <w:spacing w:after="0" w:line="240" w:lineRule="auto"/>
    </w:pPr>
    <w:tblPr>
      <w:tblStyleRowBandSize w:val="1"/>
      <w:tblStyleColBandSize w:val="1"/>
      <w:tblBorders>
        <w:top w:val="single" w:color="000000" w:themeColor="dark1" w:sz="8" w:space="0"/>
        <w:bottom w:val="single" w:color="000000" w:themeColor="dark1" w:sz="8" w:space="0"/>
      </w:tblBorders>
    </w:tblPr>
    <w:tblStylePr w:type="firstRow">
      <w:rPr>
        <w:rFonts w:asciiTheme="majorHAnsi" w:hAnsiTheme="majorHAnsi" w:eastAsiaTheme="majorEastAsia" w:cstheme="majorBidi"/>
      </w:rPr>
      <w:tblPr/>
      <w:tcPr>
        <w:tcBorders>
          <w:top w:val="nil"/>
          <w:bottom w:val="single" w:color="000000" w:themeColor="dark1" w:sz="8" w:space="0"/>
        </w:tcBorders>
      </w:tcPr>
    </w:tblStylePr>
    <w:tblStylePr w:type="lastRow">
      <w:rPr>
        <w:b/>
        <w:bCs/>
      </w:rPr>
      <w:tblPr/>
      <w:tcPr>
        <w:tcBorders>
          <w:top w:val="single" w:color="000000" w:themeColor="dark1" w:sz="8" w:space="0"/>
          <w:bottom w:val="single" w:color="000000" w:themeColor="dark1" w:sz="8" w:space="0"/>
        </w:tcBorders>
      </w:tcPr>
    </w:tblStylePr>
    <w:tblStylePr w:type="firstCol">
      <w:rPr>
        <w:b/>
        <w:bCs/>
      </w:rPr>
      <w:tblPr/>
    </w:tblStylePr>
    <w:tblStylePr w:type="lastCol">
      <w:rPr>
        <w:b/>
        <w:bCs/>
      </w:rPr>
      <w:tblPr/>
      <w:tcPr>
        <w:tcBorders>
          <w:top w:val="single" w:color="000000" w:themeColor="dark1" w:sz="8" w:space="0"/>
          <w:bottom w:val="single" w:color="000000" w:themeColor="dark1" w:sz="8" w:space="0"/>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cb0664"/>
    <w:pPr>
      <w:spacing w:after="0" w:line="240" w:lineRule="auto"/>
    </w:pPr>
    <w:tblPr>
      <w:tblStyleRowBandSize w:val="1"/>
      <w:tblStyleColBandSize w:val="1"/>
      <w:tblBorders>
        <w:top w:val="single" w:color="000000" w:themeColor="dark1" w:sz="8" w:space="0"/>
        <w:bottom w:val="single" w:color="000000" w:themeColor="dark1" w:sz="8" w:space="0"/>
      </w:tblBorders>
    </w:tblPr>
    <w:tblStylePr w:type="firstRow">
      <w:rPr>
        <w:rFonts w:asciiTheme="majorHAnsi" w:hAnsiTheme="majorHAnsi" w:eastAsiaTheme="majorEastAsia" w:cstheme="majorBidi"/>
      </w:rPr>
      <w:tblPr/>
      <w:tcPr>
        <w:tcBorders>
          <w:top w:val="nil"/>
          <w:bottom w:val="single" w:color="000000" w:themeColor="dark1" w:sz="8" w:space="0"/>
        </w:tcBorders>
      </w:tcPr>
    </w:tblStylePr>
    <w:tblStylePr w:type="lastRow">
      <w:rPr>
        <w:b/>
        <w:bCs/>
      </w:rPr>
      <w:tblPr/>
      <w:tcPr>
        <w:tcBorders>
          <w:top w:val="single" w:color="000000" w:themeColor="dark1" w:sz="8" w:space="0"/>
          <w:bottom w:val="single" w:color="000000" w:themeColor="dark1" w:sz="8" w:space="0"/>
        </w:tcBorders>
      </w:tcPr>
    </w:tblStylePr>
    <w:tblStylePr w:type="firstCol">
      <w:rPr>
        <w:b/>
        <w:bCs/>
      </w:rPr>
      <w:tblPr/>
    </w:tblStylePr>
    <w:tblStylePr w:type="lastCol">
      <w:rPr>
        <w:b/>
        <w:bCs/>
      </w:rPr>
      <w:tblPr/>
      <w:tcPr>
        <w:tcBorders>
          <w:top w:val="single" w:color="000000" w:themeColor="dark1" w:sz="8" w:space="0"/>
          <w:bottom w:val="single" w:color="000000" w:themeColor="dark1" w:sz="8" w:space="0"/>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tblBorders>
    </w:tblPr>
    <w:tblStylePr w:type="firstRow">
      <w:rPr>
        <w:sz w:val="24"/>
        <w:szCs w:val="24"/>
      </w:rPr>
      <w:tblPr/>
      <w:tcPr>
        <w:tcBorders>
          <w:top w:val="nil"/>
          <w:left w:val="nil"/>
          <w:bottom w:val="single" w:color="000000" w:themeColor="dark1" w:sz="24" w:space="0"/>
          <w:right w:val="nil"/>
          <w:insideH w:val="nil"/>
          <w:insideV w:val="nil"/>
        </w:tcBorders>
        <w:shd w:val="clear" w:color="auto" w:fill="FFFFFF" w:themeFill="background1"/>
      </w:tcPr>
    </w:tblStylePr>
    <w:tblStylePr w:type="lastRow">
      <w:tblPr/>
      <w:tcPr>
        <w:tcBorders>
          <w:top w:val="single" w:color="000000" w:themeColor="dark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dark1" w:sz="8" w:space="0"/>
          <w:insideH w:val="nil"/>
          <w:insideV w:val="nil"/>
        </w:tcBorders>
        <w:shd w:val="clear" w:color="auto" w:fill="FFFFFF" w:themeFill="background1"/>
      </w:tcPr>
    </w:tblStylePr>
    <w:tblStylePr w:type="lastCol">
      <w:tblPr/>
      <w:tcPr>
        <w:tcBorders>
          <w:top w:val="nil"/>
          <w:left w:val="single" w:color="000000" w:themeColor="dark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tblBorders>
    </w:tblPr>
    <w:tblStylePr w:type="firstRow">
      <w:rPr>
        <w:sz w:val="24"/>
        <w:szCs w:val="24"/>
      </w:rPr>
      <w:tblPr/>
      <w:tcPr>
        <w:tcBorders>
          <w:top w:val="nil"/>
          <w:left w:val="nil"/>
          <w:bottom w:val="single" w:color="000000" w:themeColor="dark1" w:sz="24" w:space="0"/>
          <w:right w:val="nil"/>
          <w:insideH w:val="nil"/>
          <w:insideV w:val="nil"/>
        </w:tcBorders>
        <w:shd w:val="clear" w:color="auto" w:fill="FFFFFF" w:themeFill="background1"/>
      </w:tcPr>
    </w:tblStylePr>
    <w:tblStylePr w:type="lastRow">
      <w:tblPr/>
      <w:tcPr>
        <w:tcBorders>
          <w:top w:val="single" w:color="000000" w:themeColor="dark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dark1" w:sz="8" w:space="0"/>
          <w:insideH w:val="nil"/>
          <w:insideV w:val="nil"/>
        </w:tcBorders>
        <w:shd w:val="clear" w:color="auto" w:fill="FFFFFF" w:themeFill="background1"/>
      </w:tcPr>
    </w:tblStylePr>
    <w:tblStylePr w:type="lastCol">
      <w:tblPr/>
      <w:tcPr>
        <w:tcBorders>
          <w:top w:val="nil"/>
          <w:left w:val="single" w:color="000000" w:themeColor="dark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tblBorders>
    </w:tblPr>
    <w:tblStylePr w:type="firstRow">
      <w:rPr>
        <w:sz w:val="24"/>
        <w:szCs w:val="24"/>
      </w:rPr>
      <w:tblPr/>
      <w:tcPr>
        <w:tcBorders>
          <w:top w:val="nil"/>
          <w:left w:val="nil"/>
          <w:bottom w:val="single" w:color="000000" w:themeColor="dark1" w:sz="24" w:space="0"/>
          <w:right w:val="nil"/>
          <w:insideH w:val="nil"/>
          <w:insideV w:val="nil"/>
        </w:tcBorders>
        <w:shd w:val="clear" w:color="auto" w:fill="FFFFFF" w:themeFill="background1"/>
      </w:tcPr>
    </w:tblStylePr>
    <w:tblStylePr w:type="lastRow">
      <w:tblPr/>
      <w:tcPr>
        <w:tcBorders>
          <w:top w:val="single" w:color="000000" w:themeColor="dark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dark1" w:sz="8" w:space="0"/>
          <w:insideH w:val="nil"/>
          <w:insideV w:val="nil"/>
        </w:tcBorders>
        <w:shd w:val="clear" w:color="auto" w:fill="FFFFFF" w:themeFill="background1"/>
      </w:tcPr>
    </w:tblStylePr>
    <w:tblStylePr w:type="lastCol">
      <w:tblPr/>
      <w:tcPr>
        <w:tcBorders>
          <w:top w:val="nil"/>
          <w:left w:val="single" w:color="000000" w:themeColor="dark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tblBorders>
    </w:tblPr>
    <w:tblStylePr w:type="firstRow">
      <w:rPr>
        <w:sz w:val="24"/>
        <w:szCs w:val="24"/>
      </w:rPr>
      <w:tblPr/>
      <w:tcPr>
        <w:tcBorders>
          <w:top w:val="nil"/>
          <w:left w:val="nil"/>
          <w:bottom w:val="single" w:color="000000" w:themeColor="dark1" w:sz="24" w:space="0"/>
          <w:right w:val="nil"/>
          <w:insideH w:val="nil"/>
          <w:insideV w:val="nil"/>
        </w:tcBorders>
        <w:shd w:val="clear" w:color="auto" w:fill="FFFFFF" w:themeFill="background1"/>
      </w:tcPr>
    </w:tblStylePr>
    <w:tblStylePr w:type="lastRow">
      <w:tblPr/>
      <w:tcPr>
        <w:tcBorders>
          <w:top w:val="single" w:color="000000" w:themeColor="dark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dark1" w:sz="8" w:space="0"/>
          <w:insideH w:val="nil"/>
          <w:insideV w:val="nil"/>
        </w:tcBorders>
        <w:shd w:val="clear" w:color="auto" w:fill="FFFFFF" w:themeFill="background1"/>
      </w:tcPr>
    </w:tblStylePr>
    <w:tblStylePr w:type="lastCol">
      <w:tblPr/>
      <w:tcPr>
        <w:tcBorders>
          <w:top w:val="nil"/>
          <w:left w:val="single" w:color="000000" w:themeColor="dark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tblBorders>
    </w:tblPr>
    <w:tblStylePr w:type="firstRow">
      <w:rPr>
        <w:sz w:val="24"/>
        <w:szCs w:val="24"/>
      </w:rPr>
      <w:tblPr/>
      <w:tcPr>
        <w:tcBorders>
          <w:top w:val="nil"/>
          <w:left w:val="nil"/>
          <w:bottom w:val="single" w:color="000000" w:themeColor="dark1" w:sz="24" w:space="0"/>
          <w:right w:val="nil"/>
          <w:insideH w:val="nil"/>
          <w:insideV w:val="nil"/>
        </w:tcBorders>
        <w:shd w:val="clear" w:color="auto" w:fill="FFFFFF" w:themeFill="background1"/>
      </w:tcPr>
    </w:tblStylePr>
    <w:tblStylePr w:type="lastRow">
      <w:tblPr/>
      <w:tcPr>
        <w:tcBorders>
          <w:top w:val="single" w:color="000000" w:themeColor="dark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dark1" w:sz="8" w:space="0"/>
          <w:insideH w:val="nil"/>
          <w:insideV w:val="nil"/>
        </w:tcBorders>
        <w:shd w:val="clear" w:color="auto" w:fill="FFFFFF" w:themeFill="background1"/>
      </w:tcPr>
    </w:tblStylePr>
    <w:tblStylePr w:type="lastCol">
      <w:tblPr/>
      <w:tcPr>
        <w:tcBorders>
          <w:top w:val="nil"/>
          <w:left w:val="single" w:color="000000" w:themeColor="dark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tblBorders>
    </w:tblPr>
    <w:tblStylePr w:type="firstRow">
      <w:rPr>
        <w:sz w:val="24"/>
        <w:szCs w:val="24"/>
      </w:rPr>
      <w:tblPr/>
      <w:tcPr>
        <w:tcBorders>
          <w:top w:val="nil"/>
          <w:left w:val="nil"/>
          <w:bottom w:val="single" w:color="000000" w:themeColor="dark1" w:sz="24" w:space="0"/>
          <w:right w:val="nil"/>
          <w:insideH w:val="nil"/>
          <w:insideV w:val="nil"/>
        </w:tcBorders>
        <w:shd w:val="clear" w:color="auto" w:fill="FFFFFF" w:themeFill="background1"/>
      </w:tcPr>
    </w:tblStylePr>
    <w:tblStylePr w:type="lastRow">
      <w:tblPr/>
      <w:tcPr>
        <w:tcBorders>
          <w:top w:val="single" w:color="000000" w:themeColor="dark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dark1" w:sz="8" w:space="0"/>
          <w:insideH w:val="nil"/>
          <w:insideV w:val="nil"/>
        </w:tcBorders>
        <w:shd w:val="clear" w:color="auto" w:fill="FFFFFF" w:themeFill="background1"/>
      </w:tcPr>
    </w:tblStylePr>
    <w:tblStylePr w:type="lastCol">
      <w:tblPr/>
      <w:tcPr>
        <w:tcBorders>
          <w:top w:val="nil"/>
          <w:left w:val="single" w:color="000000" w:themeColor="dark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tblBorders>
    </w:tblPr>
    <w:tblStylePr w:type="firstRow">
      <w:rPr>
        <w:sz w:val="24"/>
        <w:szCs w:val="24"/>
      </w:rPr>
      <w:tblPr/>
      <w:tcPr>
        <w:tcBorders>
          <w:top w:val="nil"/>
          <w:left w:val="nil"/>
          <w:bottom w:val="single" w:color="000000" w:themeColor="dark1" w:sz="24" w:space="0"/>
          <w:right w:val="nil"/>
          <w:insideH w:val="nil"/>
          <w:insideV w:val="nil"/>
        </w:tcBorders>
        <w:shd w:val="clear" w:color="auto" w:fill="FFFFFF" w:themeFill="background1"/>
      </w:tcPr>
    </w:tblStylePr>
    <w:tblStylePr w:type="lastRow">
      <w:tblPr/>
      <w:tcPr>
        <w:tcBorders>
          <w:top w:val="single" w:color="000000" w:themeColor="dark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dark1" w:sz="8" w:space="0"/>
          <w:insideH w:val="nil"/>
          <w:insideV w:val="nil"/>
        </w:tcBorders>
        <w:shd w:val="clear" w:color="auto" w:fill="FFFFFF" w:themeFill="background1"/>
      </w:tcPr>
    </w:tblStylePr>
    <w:tblStylePr w:type="lastCol">
      <w:tblPr/>
      <w:tcPr>
        <w:tcBorders>
          <w:top w:val="nil"/>
          <w:left w:val="single" w:color="000000" w:themeColor="dark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dark1" w:themeTint="bf" w:sz="8" w:space="0"/>
        <w:left w:val="single" w:color="404040" w:themeColor="dark1" w:themeTint="bf" w:sz="8" w:space="0"/>
        <w:bottom w:val="single" w:color="404040" w:themeColor="dark1" w:themeTint="bf" w:sz="8" w:space="0"/>
        <w:right w:val="single" w:color="404040" w:themeColor="dark1" w:themeTint="bf" w:sz="8" w:space="0"/>
        <w:insideH w:val="single" w:color="404040" w:themeColor="dark1" w:themeTint="bf" w:sz="8" w:space="0"/>
        <w:insideV w:val="single" w:color="404040" w:themeColor="dark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dark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404040" w:themeColor="dark1" w:themeTint="bf" w:sz="8" w:space="0"/>
        <w:left w:val="single" w:color="404040" w:themeColor="dark1" w:themeTint="bf" w:sz="8" w:space="0"/>
        <w:bottom w:val="single" w:color="404040" w:themeColor="dark1" w:themeTint="bf" w:sz="8" w:space="0"/>
        <w:right w:val="single" w:color="404040" w:themeColor="dark1" w:themeTint="bf" w:sz="8" w:space="0"/>
        <w:insideH w:val="single" w:color="404040" w:themeColor="dark1" w:themeTint="bf" w:sz="8" w:space="0"/>
        <w:insideV w:val="single" w:color="404040" w:themeColor="dark1" w:themeTint="bf" w:sz="8" w:space="0"/>
      </w:tblBorders>
    </w:tblPr>
    <w:tcPr>
      <w:shd w:val="clear" w:color="auto" w:fill="B2DEF2" w:themeFill="accent1" w:themeFillTint="3f"/>
    </w:tcPr>
    <w:tblStylePr w:type="firstRow">
      <w:rPr>
        <w:b/>
        <w:bCs/>
      </w:rPr>
      <w:tblPr/>
    </w:tblStylePr>
    <w:tblStylePr w:type="lastRow">
      <w:rPr>
        <w:b/>
        <w:bCs/>
      </w:rPr>
      <w:tblPr/>
      <w:tcPr>
        <w:tcBorders>
          <w:top w:val="single" w:color="404040" w:themeColor="dark1" w:sz="18" w:space="0"/>
        </w:tcBorders>
      </w:tcPr>
    </w:tblStylePr>
    <w:tblStylePr w:type="firstCol">
      <w:rPr>
        <w:b/>
        <w:bCs/>
      </w:rPr>
      <w:tblPr/>
    </w:tblStylePr>
    <w:tblStylePr w:type="lastCol">
      <w:rPr>
        <w:b/>
        <w:bCs/>
      </w:rPr>
      <w:tbl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404040" w:themeColor="dark1" w:themeTint="bf" w:sz="8" w:space="0"/>
        <w:left w:val="single" w:color="404040" w:themeColor="dark1" w:themeTint="bf" w:sz="8" w:space="0"/>
        <w:bottom w:val="single" w:color="404040" w:themeColor="dark1" w:themeTint="bf" w:sz="8" w:space="0"/>
        <w:right w:val="single" w:color="404040" w:themeColor="dark1" w:themeTint="bf" w:sz="8" w:space="0"/>
        <w:insideH w:val="single" w:color="404040" w:themeColor="dark1" w:themeTint="bf" w:sz="8" w:space="0"/>
        <w:insideV w:val="single" w:color="404040" w:themeColor="dark1" w:themeTint="bf" w:sz="8" w:space="0"/>
      </w:tblBorders>
    </w:tblPr>
    <w:tcPr>
      <w:shd w:val="clear" w:color="auto" w:fill="F9DBCC" w:themeFill="accent2" w:themeFillTint="3f"/>
    </w:tcPr>
    <w:tblStylePr w:type="firstRow">
      <w:rPr>
        <w:b/>
        <w:bCs/>
      </w:rPr>
      <w:tblPr/>
    </w:tblStylePr>
    <w:tblStylePr w:type="lastRow">
      <w:rPr>
        <w:b/>
        <w:bCs/>
      </w:rPr>
      <w:tblPr/>
      <w:tcPr>
        <w:tcBorders>
          <w:top w:val="single" w:color="404040" w:themeColor="dark1" w:sz="18" w:space="0"/>
        </w:tcBorders>
      </w:tcPr>
    </w:tblStylePr>
    <w:tblStylePr w:type="firstCol">
      <w:rPr>
        <w:b/>
        <w:bCs/>
      </w:rPr>
      <w:tblPr/>
    </w:tblStylePr>
    <w:tblStylePr w:type="lastCol">
      <w:rPr>
        <w:b/>
        <w:bCs/>
      </w:rPr>
      <w:tbl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404040" w:themeColor="dark1" w:themeTint="bf" w:sz="8" w:space="0"/>
        <w:left w:val="single" w:color="404040" w:themeColor="dark1" w:themeTint="bf" w:sz="8" w:space="0"/>
        <w:bottom w:val="single" w:color="404040" w:themeColor="dark1" w:themeTint="bf" w:sz="8" w:space="0"/>
        <w:right w:val="single" w:color="404040" w:themeColor="dark1" w:themeTint="bf" w:sz="8" w:space="0"/>
        <w:insideH w:val="single" w:color="404040" w:themeColor="dark1" w:themeTint="bf" w:sz="8" w:space="0"/>
        <w:insideV w:val="single" w:color="404040" w:themeColor="dark1" w:themeTint="bf" w:sz="8" w:space="0"/>
      </w:tblBorders>
    </w:tblPr>
    <w:tcPr>
      <w:shd w:val="clear" w:color="auto" w:fill="B3EDBA" w:themeFill="accent3" w:themeFillTint="3f"/>
    </w:tcPr>
    <w:tblStylePr w:type="firstRow">
      <w:rPr>
        <w:b/>
        <w:bCs/>
      </w:rPr>
      <w:tblPr/>
    </w:tblStylePr>
    <w:tblStylePr w:type="lastRow">
      <w:rPr>
        <w:b/>
        <w:bCs/>
      </w:rPr>
      <w:tblPr/>
      <w:tcPr>
        <w:tcBorders>
          <w:top w:val="single" w:color="404040" w:themeColor="dark1" w:sz="18" w:space="0"/>
        </w:tcBorders>
      </w:tcPr>
    </w:tblStylePr>
    <w:tblStylePr w:type="firstCol">
      <w:rPr>
        <w:b/>
        <w:bCs/>
      </w:rPr>
      <w:tblPr/>
    </w:tblStylePr>
    <w:tblStylePr w:type="lastCol">
      <w:rPr>
        <w:b/>
        <w:bCs/>
      </w:rPr>
      <w:tbl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404040" w:themeColor="dark1" w:themeTint="bf" w:sz="8" w:space="0"/>
        <w:left w:val="single" w:color="404040" w:themeColor="dark1" w:themeTint="bf" w:sz="8" w:space="0"/>
        <w:bottom w:val="single" w:color="404040" w:themeColor="dark1" w:themeTint="bf" w:sz="8" w:space="0"/>
        <w:right w:val="single" w:color="404040" w:themeColor="dark1" w:themeTint="bf" w:sz="8" w:space="0"/>
        <w:insideH w:val="single" w:color="404040" w:themeColor="dark1" w:themeTint="bf" w:sz="8" w:space="0"/>
        <w:insideV w:val="single" w:color="404040" w:themeColor="dark1" w:themeTint="bf" w:sz="8" w:space="0"/>
      </w:tblBorders>
    </w:tblPr>
    <w:tcPr>
      <w:shd w:val="clear" w:color="auto" w:fill="BDE9FA" w:themeFill="accent4" w:themeFillTint="3f"/>
    </w:tcPr>
    <w:tblStylePr w:type="firstRow">
      <w:rPr>
        <w:b/>
        <w:bCs/>
      </w:rPr>
      <w:tblPr/>
    </w:tblStylePr>
    <w:tblStylePr w:type="lastRow">
      <w:rPr>
        <w:b/>
        <w:bCs/>
      </w:rPr>
      <w:tblPr/>
      <w:tcPr>
        <w:tcBorders>
          <w:top w:val="single" w:color="404040" w:themeColor="dark1" w:sz="18" w:space="0"/>
        </w:tcBorders>
      </w:tcPr>
    </w:tblStylePr>
    <w:tblStylePr w:type="firstCol">
      <w:rPr>
        <w:b/>
        <w:bCs/>
      </w:rPr>
      <w:tblPr/>
    </w:tblStylePr>
    <w:tblStylePr w:type="lastCol">
      <w:rPr>
        <w:b/>
        <w:bCs/>
      </w:rPr>
      <w:tbl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404040" w:themeColor="dark1" w:themeTint="bf" w:sz="8" w:space="0"/>
        <w:left w:val="single" w:color="404040" w:themeColor="dark1" w:themeTint="bf" w:sz="8" w:space="0"/>
        <w:bottom w:val="single" w:color="404040" w:themeColor="dark1" w:themeTint="bf" w:sz="8" w:space="0"/>
        <w:right w:val="single" w:color="404040" w:themeColor="dark1" w:themeTint="bf" w:sz="8" w:space="0"/>
        <w:insideH w:val="single" w:color="404040" w:themeColor="dark1" w:themeTint="bf" w:sz="8" w:space="0"/>
        <w:insideV w:val="single" w:color="404040" w:themeColor="dark1" w:themeTint="bf" w:sz="8" w:space="0"/>
      </w:tblBorders>
    </w:tblPr>
    <w:tcPr>
      <w:shd w:val="clear" w:color="auto" w:fill="EFC3E9" w:themeFill="accent5" w:themeFillTint="3f"/>
    </w:tcPr>
    <w:tblStylePr w:type="firstRow">
      <w:rPr>
        <w:b/>
        <w:bCs/>
      </w:rPr>
      <w:tblPr/>
    </w:tblStylePr>
    <w:tblStylePr w:type="lastRow">
      <w:rPr>
        <w:b/>
        <w:bCs/>
      </w:rPr>
      <w:tblPr/>
      <w:tcPr>
        <w:tcBorders>
          <w:top w:val="single" w:color="404040" w:themeColor="dark1" w:sz="18" w:space="0"/>
        </w:tcBorders>
      </w:tcPr>
    </w:tblStylePr>
    <w:tblStylePr w:type="firstCol">
      <w:rPr>
        <w:b/>
        <w:bCs/>
      </w:rPr>
      <w:tblPr/>
    </w:tblStylePr>
    <w:tblStylePr w:type="lastCol">
      <w:rPr>
        <w:b/>
        <w:bCs/>
      </w:rPr>
      <w:tbl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404040" w:themeColor="dark1" w:themeTint="bf" w:sz="8" w:space="0"/>
        <w:left w:val="single" w:color="404040" w:themeColor="dark1" w:themeTint="bf" w:sz="8" w:space="0"/>
        <w:bottom w:val="single" w:color="404040" w:themeColor="dark1" w:themeTint="bf" w:sz="8" w:space="0"/>
        <w:right w:val="single" w:color="404040" w:themeColor="dark1" w:themeTint="bf" w:sz="8" w:space="0"/>
        <w:insideH w:val="single" w:color="404040" w:themeColor="dark1" w:themeTint="bf" w:sz="8" w:space="0"/>
        <w:insideV w:val="single" w:color="404040" w:themeColor="dark1" w:themeTint="bf" w:sz="8" w:space="0"/>
      </w:tblBorders>
    </w:tblPr>
    <w:tcPr>
      <w:shd w:val="clear" w:color="auto" w:fill="D0EFC5" w:themeFill="accent6" w:themeFillTint="3f"/>
    </w:tcPr>
    <w:tblStylePr w:type="firstRow">
      <w:rPr>
        <w:b/>
        <w:bCs/>
      </w:rPr>
      <w:tblPr/>
    </w:tblStylePr>
    <w:tblStylePr w:type="lastRow">
      <w:rPr>
        <w:b/>
        <w:bCs/>
      </w:rPr>
      <w:tblPr/>
      <w:tcPr>
        <w:tcBorders>
          <w:top w:val="single" w:color="404040" w:themeColor="dark1" w:sz="18" w:space="0"/>
        </w:tcBorders>
      </w:tcPr>
    </w:tblStylePr>
    <w:tblStylePr w:type="firstCol">
      <w:rPr>
        <w:b/>
        <w:bCs/>
      </w:rPr>
      <w:tblPr/>
    </w:tblStylePr>
    <w:tblStylePr w:type="lastCol">
      <w:rPr>
        <w:b/>
        <w:bCs/>
      </w:rPr>
      <w:tbl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color="000000" w:themeColor="dark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dark1" w:sz="6" w:space="0"/>
          <w:insideV w:val="single" w:color="000000" w:themeColor="dark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color="000000" w:themeColor="dark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color="000000" w:themeColor="dark1" w:sz="6" w:space="0"/>
          <w:insideV w:val="single" w:color="000000" w:themeColor="dark1" w:sz="6" w:space="0"/>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color="000000" w:themeColor="dark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color="000000" w:themeColor="dark1" w:sz="6" w:space="0"/>
          <w:insideV w:val="single" w:color="000000" w:themeColor="dark1" w:sz="6" w:space="0"/>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color="000000" w:themeColor="dark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color="000000" w:themeColor="dark1" w:sz="6" w:space="0"/>
          <w:insideV w:val="single" w:color="000000" w:themeColor="dark1" w:sz="6" w:space="0"/>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color="000000" w:themeColor="dark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color="000000" w:themeColor="dark1" w:sz="6" w:space="0"/>
          <w:insideV w:val="single" w:color="000000" w:themeColor="dark1" w:sz="6" w:space="0"/>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color="000000" w:themeColor="dark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color="000000" w:themeColor="dark1" w:sz="6" w:space="0"/>
          <w:insideV w:val="single" w:color="000000" w:themeColor="dark1" w:sz="6" w:space="0"/>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color="000000" w:themeColor="dark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color="000000" w:themeColor="dark1" w:sz="6" w:space="0"/>
          <w:insideV w:val="single" w:color="000000" w:themeColor="dark1" w:sz="6" w:space="0"/>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6" w:space="0"/>
        <w:insideV w:val="single" w:color="000000" w:themeColor="dark1" w:sz="6" w:space="0"/>
      </w:tblBorders>
    </w:tblPr>
    <w:tcPr>
      <w:shd w:val="clear" w:color="auto" w:fill="C0C0C0" w:themeFill="text1" w:themeFillTint="3f"/>
    </w:tcPr>
    <w:tblStylePr w:type="firstRow">
      <w:rPr>
        <w:b/>
        <w:bCs/>
        <w:i w:val="0"/>
      </w:rPr>
      <w:tblPr/>
      <w:tcPr>
        <w:tcBorders>
          <w:top w:val="single" w:color="000000" w:themeColor="dark1" w:sz="8" w:space="0"/>
          <w:left w:val="single" w:color="000000" w:themeColor="dark1" w:sz="8" w:space="0"/>
          <w:bottom w:val="single" w:color="000000" w:themeColor="dark1" w:sz="24" w:space="0"/>
          <w:right w:val="single" w:color="000000" w:themeColor="dark1" w:sz="8" w:space="0"/>
          <w:insideH w:val="nil"/>
          <w:insideV w:val="single" w:color="000000" w:themeColor="dark1" w:sz="8" w:space="0"/>
        </w:tcBorders>
        <w:shd w:val="clear" w:color="auto" w:fill="000000" w:themeFill="text1"/>
      </w:tcPr>
    </w:tblStylePr>
    <w:tblStylePr w:type="lastRow">
      <w:rPr>
        <w:b/>
        <w:bCs/>
        <w:i w:val="0"/>
      </w:rPr>
      <w:tblPr/>
      <w:tcPr>
        <w:tcBorders>
          <w:top w:val="single" w:color="000000" w:themeColor="dark1" w:sz="24" w:space="0"/>
          <w:left w:val="single" w:color="000000" w:themeColor="dark1" w:sz="8" w:space="0"/>
          <w:bottom w:val="single" w:color="000000" w:themeColor="dark1" w:sz="8" w:space="0"/>
          <w:right w:val="single" w:color="000000" w:themeColor="dark1" w:sz="8" w:space="0"/>
          <w:insideH w:val="nil"/>
          <w:insideV w:val="single" w:color="000000" w:themeColor="dark1" w:sz="8" w:space="0"/>
        </w:tcBorders>
        <w:shd w:val="clear" w:color="auto" w:fill="000000" w:themeFill="text1"/>
      </w:tcPr>
    </w:tblStylePr>
    <w:tblStylePr w:type="firstCol">
      <w:rPr>
        <w:b/>
        <w:bCs/>
        <w:i w:val="0"/>
      </w:rPr>
      <w:tblPr/>
      <w:tcPr>
        <w:tcBorders>
          <w:left w:val="single" w:color="000000" w:themeColor="dark1" w:sz="8" w:space="0"/>
          <w:right w:val="single" w:color="000000" w:themeColor="dark1" w:sz="24" w:space="0"/>
          <w:insideH w:val="nil"/>
          <w:insideV w:val="nil"/>
        </w:tcBorders>
        <w:shd w:val="clear" w:color="auto" w:fill="000000" w:themeFill="text1"/>
      </w:tcPr>
    </w:tblStylePr>
    <w:tblStylePr w:type="lastCol">
      <w:rPr>
        <w:b/>
        <w:bCs/>
        <w:i w:val="0"/>
      </w:rPr>
      <w:tblPr/>
      <w:tcPr>
        <w:tcBorders>
          <w:top w:val="nil"/>
          <w:left w:val="single" w:color="000000" w:themeColor="dark1" w:sz="24" w:space="0"/>
          <w:bottom w:val="nil"/>
          <w:right w:val="nil"/>
          <w:insideH w:val="nil"/>
          <w:insideV w:val="nil"/>
        </w:tcBorders>
        <w:shd w:val="clear" w:color="auto" w:fill="000000" w:themeFill="text1"/>
      </w:tc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insideH w:val="nil"/>
          <w:insideV w:val="nil"/>
        </w:tcBorders>
        <w:shd w:val="clear" w:color="auto" w:fill="808080" w:themeFill="text1" w:themeFillTint="7f"/>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6" w:space="0"/>
        <w:insideV w:val="single" w:color="000000" w:themeColor="dark1" w:sz="6" w:space="0"/>
      </w:tblBorders>
    </w:tblPr>
    <w:tcPr>
      <w:shd w:val="clear" w:color="auto" w:fill="B2DEF2" w:themeFill="accent1" w:themeFillTint="3f"/>
    </w:tcPr>
    <w:tblStylePr w:type="firstRow">
      <w:rPr>
        <w:b/>
        <w:bCs/>
        <w:i w:val="0"/>
      </w:rPr>
      <w:tblPr/>
      <w:tcPr>
        <w:tcBorders>
          <w:top w:val="single" w:color="000000" w:themeColor="dark1" w:sz="8" w:space="0"/>
          <w:left w:val="single" w:color="000000" w:themeColor="dark1" w:sz="8" w:space="0"/>
          <w:bottom w:val="single" w:color="000000" w:themeColor="dark1" w:sz="24" w:space="0"/>
          <w:right w:val="single" w:color="000000" w:themeColor="dark1" w:sz="8" w:space="0"/>
          <w:insideH w:val="nil"/>
          <w:insideV w:val="single" w:color="000000" w:themeColor="dark1" w:sz="8" w:space="0"/>
        </w:tcBorders>
        <w:shd w:val="clear" w:color="auto" w:fill="156082" w:themeFill="accent1"/>
      </w:tcPr>
    </w:tblStylePr>
    <w:tblStylePr w:type="lastRow">
      <w:rPr>
        <w:b/>
        <w:bCs/>
        <w:i w:val="0"/>
      </w:rPr>
      <w:tblPr/>
      <w:tcPr>
        <w:tcBorders>
          <w:top w:val="single" w:color="000000" w:themeColor="dark1" w:sz="24" w:space="0"/>
          <w:left w:val="single" w:color="000000" w:themeColor="dark1" w:sz="8" w:space="0"/>
          <w:bottom w:val="single" w:color="000000" w:themeColor="dark1" w:sz="8" w:space="0"/>
          <w:right w:val="single" w:color="000000" w:themeColor="dark1" w:sz="8" w:space="0"/>
          <w:insideH w:val="nil"/>
          <w:insideV w:val="single" w:color="000000" w:themeColor="dark1" w:sz="8" w:space="0"/>
        </w:tcBorders>
        <w:shd w:val="clear" w:color="auto" w:fill="156082" w:themeFill="accent1"/>
      </w:tcPr>
    </w:tblStylePr>
    <w:tblStylePr w:type="firstCol">
      <w:rPr>
        <w:b/>
        <w:bCs/>
        <w:i w:val="0"/>
      </w:rPr>
      <w:tblPr/>
      <w:tcPr>
        <w:tcBorders>
          <w:left w:val="single" w:color="000000" w:themeColor="dark1" w:sz="8" w:space="0"/>
          <w:right w:val="single" w:color="000000" w:themeColor="dark1" w:sz="24" w:space="0"/>
          <w:insideH w:val="nil"/>
          <w:insideV w:val="nil"/>
        </w:tcBorders>
        <w:shd w:val="clear" w:color="auto" w:fill="156082" w:themeFill="accent1"/>
      </w:tcPr>
    </w:tblStylePr>
    <w:tblStylePr w:type="lastCol">
      <w:rPr>
        <w:b/>
        <w:bCs/>
        <w:i w:val="0"/>
      </w:rPr>
      <w:tblPr/>
      <w:tcPr>
        <w:tcBorders>
          <w:top w:val="nil"/>
          <w:left w:val="single" w:color="000000" w:themeColor="dark1" w:sz="24" w:space="0"/>
          <w:bottom w:val="nil"/>
          <w:right w:val="nil"/>
          <w:insideH w:val="nil"/>
          <w:insideV w:val="nil"/>
        </w:tcBorders>
        <w:shd w:val="clear" w:color="auto" w:fill="156082" w:themeFill="accent1"/>
      </w:tc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insideH w:val="nil"/>
          <w:insideV w:val="nil"/>
        </w:tcBorders>
        <w:shd w:val="clear" w:color="auto" w:fill="64BDE6" w:themeFill="accent1" w:themeFillTint="7f"/>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cBorders>
        <w:shd w:val="clear" w:color="auto" w:fill="64BDE6"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6" w:space="0"/>
        <w:insideV w:val="single" w:color="000000" w:themeColor="dark1" w:sz="6" w:space="0"/>
      </w:tblBorders>
    </w:tblPr>
    <w:tcPr>
      <w:shd w:val="clear" w:color="auto" w:fill="F9DBCC" w:themeFill="accent2" w:themeFillTint="3f"/>
    </w:tcPr>
    <w:tblStylePr w:type="firstRow">
      <w:rPr>
        <w:b/>
        <w:bCs/>
        <w:i w:val="0"/>
      </w:rPr>
      <w:tblPr/>
      <w:tcPr>
        <w:tcBorders>
          <w:top w:val="single" w:color="000000" w:themeColor="dark1" w:sz="8" w:space="0"/>
          <w:left w:val="single" w:color="000000" w:themeColor="dark1" w:sz="8" w:space="0"/>
          <w:bottom w:val="single" w:color="000000" w:themeColor="dark1" w:sz="24" w:space="0"/>
          <w:right w:val="single" w:color="000000" w:themeColor="dark1" w:sz="8" w:space="0"/>
          <w:insideH w:val="nil"/>
          <w:insideV w:val="single" w:color="000000" w:themeColor="dark1" w:sz="8" w:space="0"/>
        </w:tcBorders>
        <w:shd w:val="clear" w:color="auto" w:fill="E97132" w:themeFill="accent2"/>
      </w:tcPr>
    </w:tblStylePr>
    <w:tblStylePr w:type="lastRow">
      <w:rPr>
        <w:b/>
        <w:bCs/>
        <w:i w:val="0"/>
      </w:rPr>
      <w:tblPr/>
      <w:tcPr>
        <w:tcBorders>
          <w:top w:val="single" w:color="000000" w:themeColor="dark1" w:sz="24" w:space="0"/>
          <w:left w:val="single" w:color="000000" w:themeColor="dark1" w:sz="8" w:space="0"/>
          <w:bottom w:val="single" w:color="000000" w:themeColor="dark1" w:sz="8" w:space="0"/>
          <w:right w:val="single" w:color="000000" w:themeColor="dark1" w:sz="8" w:space="0"/>
          <w:insideH w:val="nil"/>
          <w:insideV w:val="single" w:color="000000" w:themeColor="dark1" w:sz="8" w:space="0"/>
        </w:tcBorders>
        <w:shd w:val="clear" w:color="auto" w:fill="E97132" w:themeFill="accent2"/>
      </w:tcPr>
    </w:tblStylePr>
    <w:tblStylePr w:type="firstCol">
      <w:rPr>
        <w:b/>
        <w:bCs/>
        <w:i w:val="0"/>
      </w:rPr>
      <w:tblPr/>
      <w:tcPr>
        <w:tcBorders>
          <w:left w:val="single" w:color="000000" w:themeColor="dark1" w:sz="8" w:space="0"/>
          <w:right w:val="single" w:color="000000" w:themeColor="dark1" w:sz="24" w:space="0"/>
          <w:insideH w:val="nil"/>
          <w:insideV w:val="nil"/>
        </w:tcBorders>
        <w:shd w:val="clear" w:color="auto" w:fill="E97132" w:themeFill="accent2"/>
      </w:tcPr>
    </w:tblStylePr>
    <w:tblStylePr w:type="lastCol">
      <w:rPr>
        <w:b/>
        <w:bCs/>
        <w:i w:val="0"/>
      </w:rPr>
      <w:tblPr/>
      <w:tcPr>
        <w:tcBorders>
          <w:top w:val="nil"/>
          <w:left w:val="single" w:color="000000" w:themeColor="dark1" w:sz="24" w:space="0"/>
          <w:bottom w:val="nil"/>
          <w:right w:val="nil"/>
          <w:insideH w:val="nil"/>
          <w:insideV w:val="nil"/>
        </w:tcBorders>
        <w:shd w:val="clear" w:color="auto" w:fill="E97132" w:themeFill="accent2"/>
      </w:tc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insideH w:val="nil"/>
          <w:insideV w:val="nil"/>
        </w:tcBorders>
        <w:shd w:val="clear" w:color="auto" w:fill="F4B798" w:themeFill="accent2" w:themeFillTint="7f"/>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cBorders>
        <w:shd w:val="clear" w:color="auto" w:fill="F4B798"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6" w:space="0"/>
        <w:insideV w:val="single" w:color="000000" w:themeColor="dark1" w:sz="6" w:space="0"/>
      </w:tblBorders>
    </w:tblPr>
    <w:tcPr>
      <w:shd w:val="clear" w:color="auto" w:fill="B3EDBA" w:themeFill="accent3" w:themeFillTint="3f"/>
    </w:tcPr>
    <w:tblStylePr w:type="firstRow">
      <w:rPr>
        <w:b/>
        <w:bCs/>
        <w:i w:val="0"/>
      </w:rPr>
      <w:tblPr/>
      <w:tcPr>
        <w:tcBorders>
          <w:top w:val="single" w:color="000000" w:themeColor="dark1" w:sz="8" w:space="0"/>
          <w:left w:val="single" w:color="000000" w:themeColor="dark1" w:sz="8" w:space="0"/>
          <w:bottom w:val="single" w:color="000000" w:themeColor="dark1" w:sz="24" w:space="0"/>
          <w:right w:val="single" w:color="000000" w:themeColor="dark1" w:sz="8" w:space="0"/>
          <w:insideH w:val="nil"/>
          <w:insideV w:val="single" w:color="000000" w:themeColor="dark1" w:sz="8" w:space="0"/>
        </w:tcBorders>
        <w:shd w:val="clear" w:color="auto" w:fill="196B24" w:themeFill="accent3"/>
      </w:tcPr>
    </w:tblStylePr>
    <w:tblStylePr w:type="lastRow">
      <w:rPr>
        <w:b/>
        <w:bCs/>
        <w:i w:val="0"/>
      </w:rPr>
      <w:tblPr/>
      <w:tcPr>
        <w:tcBorders>
          <w:top w:val="single" w:color="000000" w:themeColor="dark1" w:sz="24" w:space="0"/>
          <w:left w:val="single" w:color="000000" w:themeColor="dark1" w:sz="8" w:space="0"/>
          <w:bottom w:val="single" w:color="000000" w:themeColor="dark1" w:sz="8" w:space="0"/>
          <w:right w:val="single" w:color="000000" w:themeColor="dark1" w:sz="8" w:space="0"/>
          <w:insideH w:val="nil"/>
          <w:insideV w:val="single" w:color="000000" w:themeColor="dark1" w:sz="8" w:space="0"/>
        </w:tcBorders>
        <w:shd w:val="clear" w:color="auto" w:fill="196B24" w:themeFill="accent3"/>
      </w:tcPr>
    </w:tblStylePr>
    <w:tblStylePr w:type="firstCol">
      <w:rPr>
        <w:b/>
        <w:bCs/>
        <w:i w:val="0"/>
      </w:rPr>
      <w:tblPr/>
      <w:tcPr>
        <w:tcBorders>
          <w:left w:val="single" w:color="000000" w:themeColor="dark1" w:sz="8" w:space="0"/>
          <w:right w:val="single" w:color="000000" w:themeColor="dark1" w:sz="24" w:space="0"/>
          <w:insideH w:val="nil"/>
          <w:insideV w:val="nil"/>
        </w:tcBorders>
        <w:shd w:val="clear" w:color="auto" w:fill="196B24" w:themeFill="accent3"/>
      </w:tcPr>
    </w:tblStylePr>
    <w:tblStylePr w:type="lastCol">
      <w:rPr>
        <w:b/>
        <w:bCs/>
        <w:i w:val="0"/>
      </w:rPr>
      <w:tblPr/>
      <w:tcPr>
        <w:tcBorders>
          <w:top w:val="nil"/>
          <w:left w:val="single" w:color="000000" w:themeColor="dark1" w:sz="24" w:space="0"/>
          <w:bottom w:val="nil"/>
          <w:right w:val="nil"/>
          <w:insideH w:val="nil"/>
          <w:insideV w:val="nil"/>
        </w:tcBorders>
        <w:shd w:val="clear" w:color="auto" w:fill="196B24" w:themeFill="accent3"/>
      </w:tc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insideH w:val="nil"/>
          <w:insideV w:val="nil"/>
        </w:tcBorders>
        <w:shd w:val="clear" w:color="auto" w:fill="66DB75" w:themeFill="accent3" w:themeFillTint="7f"/>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cBorders>
        <w:shd w:val="clear" w:color="auto" w:fill="66DB75"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6" w:space="0"/>
        <w:insideV w:val="single" w:color="000000" w:themeColor="dark1" w:sz="6" w:space="0"/>
      </w:tblBorders>
    </w:tblPr>
    <w:tcPr>
      <w:shd w:val="clear" w:color="auto" w:fill="BDE9FA" w:themeFill="accent4" w:themeFillTint="3f"/>
    </w:tcPr>
    <w:tblStylePr w:type="firstRow">
      <w:rPr>
        <w:b/>
        <w:bCs/>
        <w:i w:val="0"/>
      </w:rPr>
      <w:tblPr/>
      <w:tcPr>
        <w:tcBorders>
          <w:top w:val="single" w:color="000000" w:themeColor="dark1" w:sz="8" w:space="0"/>
          <w:left w:val="single" w:color="000000" w:themeColor="dark1" w:sz="8" w:space="0"/>
          <w:bottom w:val="single" w:color="000000" w:themeColor="dark1" w:sz="24" w:space="0"/>
          <w:right w:val="single" w:color="000000" w:themeColor="dark1" w:sz="8" w:space="0"/>
          <w:insideH w:val="nil"/>
          <w:insideV w:val="single" w:color="000000" w:themeColor="dark1" w:sz="8" w:space="0"/>
        </w:tcBorders>
        <w:shd w:val="clear" w:color="auto" w:fill="0F9ED5" w:themeFill="accent4"/>
      </w:tcPr>
    </w:tblStylePr>
    <w:tblStylePr w:type="lastRow">
      <w:rPr>
        <w:b/>
        <w:bCs/>
        <w:i w:val="0"/>
      </w:rPr>
      <w:tblPr/>
      <w:tcPr>
        <w:tcBorders>
          <w:top w:val="single" w:color="000000" w:themeColor="dark1" w:sz="24" w:space="0"/>
          <w:left w:val="single" w:color="000000" w:themeColor="dark1" w:sz="8" w:space="0"/>
          <w:bottom w:val="single" w:color="000000" w:themeColor="dark1" w:sz="8" w:space="0"/>
          <w:right w:val="single" w:color="000000" w:themeColor="dark1" w:sz="8" w:space="0"/>
          <w:insideH w:val="nil"/>
          <w:insideV w:val="single" w:color="000000" w:themeColor="dark1" w:sz="8" w:space="0"/>
        </w:tcBorders>
        <w:shd w:val="clear" w:color="auto" w:fill="0F9ED5" w:themeFill="accent4"/>
      </w:tcPr>
    </w:tblStylePr>
    <w:tblStylePr w:type="firstCol">
      <w:rPr>
        <w:b/>
        <w:bCs/>
        <w:i w:val="0"/>
      </w:rPr>
      <w:tblPr/>
      <w:tcPr>
        <w:tcBorders>
          <w:left w:val="single" w:color="000000" w:themeColor="dark1" w:sz="8" w:space="0"/>
          <w:right w:val="single" w:color="000000" w:themeColor="dark1" w:sz="24" w:space="0"/>
          <w:insideH w:val="nil"/>
          <w:insideV w:val="nil"/>
        </w:tcBorders>
        <w:shd w:val="clear" w:color="auto" w:fill="0F9ED5" w:themeFill="accent4"/>
      </w:tcPr>
    </w:tblStylePr>
    <w:tblStylePr w:type="lastCol">
      <w:rPr>
        <w:b/>
        <w:bCs/>
        <w:i w:val="0"/>
      </w:rPr>
      <w:tblPr/>
      <w:tcPr>
        <w:tcBorders>
          <w:top w:val="nil"/>
          <w:left w:val="single" w:color="000000" w:themeColor="dark1" w:sz="24" w:space="0"/>
          <w:bottom w:val="nil"/>
          <w:right w:val="nil"/>
          <w:insideH w:val="nil"/>
          <w:insideV w:val="nil"/>
        </w:tcBorders>
        <w:shd w:val="clear" w:color="auto" w:fill="0F9ED5" w:themeFill="accent4"/>
      </w:tc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insideH w:val="nil"/>
          <w:insideV w:val="nil"/>
        </w:tcBorders>
        <w:shd w:val="clear" w:color="auto" w:fill="7BD3F5" w:themeFill="accent4" w:themeFillTint="7f"/>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cBorders>
        <w:shd w:val="clear" w:color="auto" w:fill="7BD3F5"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6" w:space="0"/>
        <w:insideV w:val="single" w:color="000000" w:themeColor="dark1" w:sz="6" w:space="0"/>
      </w:tblBorders>
    </w:tblPr>
    <w:tcPr>
      <w:shd w:val="clear" w:color="auto" w:fill="EFC3E9" w:themeFill="accent5" w:themeFillTint="3f"/>
    </w:tcPr>
    <w:tblStylePr w:type="firstRow">
      <w:rPr>
        <w:b/>
        <w:bCs/>
        <w:i w:val="0"/>
      </w:rPr>
      <w:tblPr/>
      <w:tcPr>
        <w:tcBorders>
          <w:top w:val="single" w:color="000000" w:themeColor="dark1" w:sz="8" w:space="0"/>
          <w:left w:val="single" w:color="000000" w:themeColor="dark1" w:sz="8" w:space="0"/>
          <w:bottom w:val="single" w:color="000000" w:themeColor="dark1" w:sz="24" w:space="0"/>
          <w:right w:val="single" w:color="000000" w:themeColor="dark1" w:sz="8" w:space="0"/>
          <w:insideH w:val="nil"/>
          <w:insideV w:val="single" w:color="000000" w:themeColor="dark1" w:sz="8" w:space="0"/>
        </w:tcBorders>
        <w:shd w:val="clear" w:color="auto" w:fill="A02B93" w:themeFill="accent5"/>
      </w:tcPr>
    </w:tblStylePr>
    <w:tblStylePr w:type="lastRow">
      <w:rPr>
        <w:b/>
        <w:bCs/>
        <w:i w:val="0"/>
      </w:rPr>
      <w:tblPr/>
      <w:tcPr>
        <w:tcBorders>
          <w:top w:val="single" w:color="000000" w:themeColor="dark1" w:sz="24" w:space="0"/>
          <w:left w:val="single" w:color="000000" w:themeColor="dark1" w:sz="8" w:space="0"/>
          <w:bottom w:val="single" w:color="000000" w:themeColor="dark1" w:sz="8" w:space="0"/>
          <w:right w:val="single" w:color="000000" w:themeColor="dark1" w:sz="8" w:space="0"/>
          <w:insideH w:val="nil"/>
          <w:insideV w:val="single" w:color="000000" w:themeColor="dark1" w:sz="8" w:space="0"/>
        </w:tcBorders>
        <w:shd w:val="clear" w:color="auto" w:fill="A02B93" w:themeFill="accent5"/>
      </w:tcPr>
    </w:tblStylePr>
    <w:tblStylePr w:type="firstCol">
      <w:rPr>
        <w:b/>
        <w:bCs/>
        <w:i w:val="0"/>
      </w:rPr>
      <w:tblPr/>
      <w:tcPr>
        <w:tcBorders>
          <w:left w:val="single" w:color="000000" w:themeColor="dark1" w:sz="8" w:space="0"/>
          <w:right w:val="single" w:color="000000" w:themeColor="dark1" w:sz="24" w:space="0"/>
          <w:insideH w:val="nil"/>
          <w:insideV w:val="nil"/>
        </w:tcBorders>
        <w:shd w:val="clear" w:color="auto" w:fill="A02B93" w:themeFill="accent5"/>
      </w:tcPr>
    </w:tblStylePr>
    <w:tblStylePr w:type="lastCol">
      <w:rPr>
        <w:b/>
        <w:bCs/>
        <w:i w:val="0"/>
      </w:rPr>
      <w:tblPr/>
      <w:tcPr>
        <w:tcBorders>
          <w:top w:val="nil"/>
          <w:left w:val="single" w:color="000000" w:themeColor="dark1" w:sz="24" w:space="0"/>
          <w:bottom w:val="nil"/>
          <w:right w:val="nil"/>
          <w:insideH w:val="nil"/>
          <w:insideV w:val="nil"/>
        </w:tcBorders>
        <w:shd w:val="clear" w:color="auto" w:fill="A02B93" w:themeFill="accent5"/>
      </w:tc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insideH w:val="nil"/>
          <w:insideV w:val="nil"/>
        </w:tcBorders>
        <w:shd w:val="clear" w:color="auto" w:fill="DE86D4" w:themeFill="accent5" w:themeFillTint="7f"/>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cBorders>
        <w:shd w:val="clear" w:color="auto" w:fill="DE86D4"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6" w:space="0"/>
        <w:insideV w:val="single" w:color="000000" w:themeColor="dark1" w:sz="6" w:space="0"/>
      </w:tblBorders>
    </w:tblPr>
    <w:tcPr>
      <w:shd w:val="clear" w:color="auto" w:fill="D0EFC5" w:themeFill="accent6" w:themeFillTint="3f"/>
    </w:tcPr>
    <w:tblStylePr w:type="firstRow">
      <w:rPr>
        <w:b/>
        <w:bCs/>
        <w:i w:val="0"/>
      </w:rPr>
      <w:tblPr/>
      <w:tcPr>
        <w:tcBorders>
          <w:top w:val="single" w:color="000000" w:themeColor="dark1" w:sz="8" w:space="0"/>
          <w:left w:val="single" w:color="000000" w:themeColor="dark1" w:sz="8" w:space="0"/>
          <w:bottom w:val="single" w:color="000000" w:themeColor="dark1" w:sz="24" w:space="0"/>
          <w:right w:val="single" w:color="000000" w:themeColor="dark1" w:sz="8" w:space="0"/>
          <w:insideH w:val="nil"/>
          <w:insideV w:val="single" w:color="000000" w:themeColor="dark1" w:sz="8" w:space="0"/>
        </w:tcBorders>
        <w:shd w:val="clear" w:color="auto" w:fill="4EA72E" w:themeFill="accent6"/>
      </w:tcPr>
    </w:tblStylePr>
    <w:tblStylePr w:type="lastRow">
      <w:rPr>
        <w:b/>
        <w:bCs/>
        <w:i w:val="0"/>
      </w:rPr>
      <w:tblPr/>
      <w:tcPr>
        <w:tcBorders>
          <w:top w:val="single" w:color="000000" w:themeColor="dark1" w:sz="24" w:space="0"/>
          <w:left w:val="single" w:color="000000" w:themeColor="dark1" w:sz="8" w:space="0"/>
          <w:bottom w:val="single" w:color="000000" w:themeColor="dark1" w:sz="8" w:space="0"/>
          <w:right w:val="single" w:color="000000" w:themeColor="dark1" w:sz="8" w:space="0"/>
          <w:insideH w:val="nil"/>
          <w:insideV w:val="single" w:color="000000" w:themeColor="dark1" w:sz="8" w:space="0"/>
        </w:tcBorders>
        <w:shd w:val="clear" w:color="auto" w:fill="4EA72E" w:themeFill="accent6"/>
      </w:tcPr>
    </w:tblStylePr>
    <w:tblStylePr w:type="firstCol">
      <w:rPr>
        <w:b/>
        <w:bCs/>
        <w:i w:val="0"/>
      </w:rPr>
      <w:tblPr/>
      <w:tcPr>
        <w:tcBorders>
          <w:left w:val="single" w:color="000000" w:themeColor="dark1" w:sz="8" w:space="0"/>
          <w:right w:val="single" w:color="000000" w:themeColor="dark1" w:sz="24" w:space="0"/>
          <w:insideH w:val="nil"/>
          <w:insideV w:val="nil"/>
        </w:tcBorders>
        <w:shd w:val="clear" w:color="auto" w:fill="4EA72E" w:themeFill="accent6"/>
      </w:tcPr>
    </w:tblStylePr>
    <w:tblStylePr w:type="lastCol">
      <w:rPr>
        <w:b/>
        <w:bCs/>
        <w:i w:val="0"/>
      </w:rPr>
      <w:tblPr/>
      <w:tcPr>
        <w:tcBorders>
          <w:top w:val="nil"/>
          <w:left w:val="single" w:color="000000" w:themeColor="dark1" w:sz="24" w:space="0"/>
          <w:bottom w:val="nil"/>
          <w:right w:val="nil"/>
          <w:insideH w:val="nil"/>
          <w:insideV w:val="nil"/>
        </w:tcBorders>
        <w:shd w:val="clear" w:color="auto" w:fill="4EA72E" w:themeFill="accent6"/>
      </w:tcPr>
    </w:tblStylePr>
    <w:tblStylePr w:type="band1Vert">
      <w:tblPr/>
      <w:tcPr>
        <w:tcBorders>
          <w:top w:val="single" w:color="000000" w:themeColor="dark1" w:sz="8" w:space="0"/>
          <w:left w:val="single" w:color="000000" w:themeColor="dark1" w:sz="8" w:space="0"/>
          <w:bottom w:val="single" w:color="000000" w:themeColor="dark1" w:sz="8" w:space="0"/>
          <w:right w:val="single" w:color="000000" w:themeColor="dark1" w:sz="8" w:space="0"/>
          <w:insideH w:val="nil"/>
          <w:insideV w:val="nil"/>
        </w:tcBorders>
        <w:shd w:val="clear" w:color="auto" w:fill="A0DF8A" w:themeFill="accent6" w:themeFillTint="7f"/>
      </w:tcPr>
    </w:tblStylePr>
    <w:tblStylePr w:type="band1Horz">
      <w:tblPr/>
      <w:tcPr>
        <w:tcBorders>
          <w:top w:val="single" w:color="000000" w:themeColor="dark1" w:sz="8" w:space="0"/>
          <w:left w:val="single" w:color="000000" w:themeColor="dark1" w:sz="8" w:space="0"/>
          <w:bottom w:val="single" w:color="000000" w:themeColor="dark1" w:sz="8" w:space="0"/>
          <w:right w:val="single" w:color="000000" w:themeColor="dark1" w:sz="8" w:space="0"/>
          <w:insideH w:val="single" w:color="000000" w:themeColor="dark1" w:sz="8" w:space="0"/>
          <w:insideV w:val="single" w:color="000000" w:themeColor="dark1" w:sz="8" w:space="0"/>
        </w:tcBorders>
        <w:shd w:val="clear" w:color="auto" w:fill="A0DF8A" w:themeFill="accent6" w:themeFillTint="7f"/>
      </w:tcPr>
    </w:tblStylePr>
  </w:style>
  <w:style w:type="table" w:styleId="aff5">
    <w:name w:val="Dark List"/>
    <w:basedOn w:val="a3"/>
    <w:uiPriority w:val="70"/>
    <w:rsid w:val="00cb0664"/>
    <w:pPr>
      <w:spacing w:after="0" w:line="240" w:lineRule="auto"/>
    </w:pPr>
    <w:tblPr>
      <w:tblStyleRowBandSize w:val="1"/>
      <w:tblStyleColBandSize w:val="1"/>
    </w:tblPr>
    <w:tcPr>
      <w:shd w:val="clear" w:color="auto" w:fill="000000" w:themeFill="text1"/>
    </w:tcPr>
    <w:tblStylePr w:type="firstRow">
      <w:rPr>
        <w:b/>
        <w:bCs/>
      </w:rPr>
      <w:tblPr/>
      <w:tcPr>
        <w:tcBorders>
          <w:top w:val="nil"/>
          <w:left w:val="nil"/>
          <w:bottom w:val="single" w:color="000000" w:themeColor="dark1" w:sz="18" w:space="0"/>
          <w:right w:val="nil"/>
          <w:insideH w:val="nil"/>
          <w:insideV w:val="nil"/>
        </w:tcBorders>
        <w:shd w:val="clear" w:color="auto" w:fill="000000" w:themeFill="text1"/>
      </w:tcPr>
    </w:tblStylePr>
    <w:tblStylePr w:type="lastRow">
      <w:tblPr/>
      <w:tcPr>
        <w:tcBorders>
          <w:top w:val="single" w:color="000000" w:themeColor="dark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000000" w:themeColor="dark1" w:sz="18" w:space="0"/>
          <w:insideH w:val="nil"/>
          <w:insideV w:val="nil"/>
        </w:tcBorders>
        <w:shd w:val="clear" w:color="auto" w:fill="000000" w:themeFill="text1" w:themeFillShade="bf"/>
      </w:tcPr>
    </w:tblStylePr>
    <w:tblStylePr w:type="lastCol">
      <w:tblPr/>
      <w:tcPr>
        <w:tcBorders>
          <w:top w:val="nil"/>
          <w:left w:val="single" w:color="000000" w:themeColor="dark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tblPr>
      <w:tblStyleRowBandSize w:val="1"/>
      <w:tblStyleColBandSize w:val="1"/>
    </w:tblPr>
    <w:tcPr>
      <w:shd w:val="clear" w:color="auto" w:fill="156082" w:themeFill="accent1"/>
    </w:tcPr>
    <w:tblStylePr w:type="firstRow">
      <w:rPr>
        <w:b/>
        <w:bCs/>
      </w:rPr>
      <w:tblPr/>
      <w:tcPr>
        <w:tcBorders>
          <w:top w:val="nil"/>
          <w:left w:val="nil"/>
          <w:bottom w:val="single" w:color="000000" w:themeColor="dark1" w:sz="18" w:space="0"/>
          <w:right w:val="nil"/>
          <w:insideH w:val="nil"/>
          <w:insideV w:val="nil"/>
        </w:tcBorders>
        <w:shd w:val="clear" w:color="auto" w:fill="000000" w:themeFill="text1"/>
      </w:tcPr>
    </w:tblStylePr>
    <w:tblStylePr w:type="lastRow">
      <w:tblPr/>
      <w:tcPr>
        <w:tcBorders>
          <w:top w:val="single" w:color="000000" w:themeColor="dark1" w:sz="18" w:space="0"/>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color="000000" w:themeColor="dark1" w:sz="18" w:space="0"/>
          <w:insideH w:val="nil"/>
          <w:insideV w:val="nil"/>
        </w:tcBorders>
        <w:shd w:val="clear" w:color="auto" w:fill="0F4761" w:themeFill="accent1" w:themeFillShade="bf"/>
      </w:tcPr>
    </w:tblStylePr>
    <w:tblStylePr w:type="lastCol">
      <w:tblPr/>
      <w:tcPr>
        <w:tcBorders>
          <w:top w:val="nil"/>
          <w:left w:val="single" w:color="000000" w:themeColor="dark1" w:sz="18" w:space="0"/>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cb0664"/>
    <w:pPr>
      <w:spacing w:after="0" w:line="240" w:lineRule="auto"/>
    </w:pPr>
    <w:tblPr>
      <w:tblStyleRowBandSize w:val="1"/>
      <w:tblStyleColBandSize w:val="1"/>
    </w:tblPr>
    <w:tcPr>
      <w:shd w:val="clear" w:color="auto" w:fill="E97132" w:themeFill="accent2"/>
    </w:tcPr>
    <w:tblStylePr w:type="firstRow">
      <w:rPr>
        <w:b/>
        <w:bCs/>
      </w:rPr>
      <w:tblPr/>
      <w:tcPr>
        <w:tcBorders>
          <w:top w:val="nil"/>
          <w:left w:val="nil"/>
          <w:bottom w:val="single" w:color="000000" w:themeColor="dark1" w:sz="18" w:space="0"/>
          <w:right w:val="nil"/>
          <w:insideH w:val="nil"/>
          <w:insideV w:val="nil"/>
        </w:tcBorders>
        <w:shd w:val="clear" w:color="auto" w:fill="000000" w:themeFill="text1"/>
      </w:tcPr>
    </w:tblStylePr>
    <w:tblStylePr w:type="lastRow">
      <w:tblPr/>
      <w:tcPr>
        <w:tcBorders>
          <w:top w:val="single" w:color="000000" w:themeColor="dark1" w:sz="18" w:space="0"/>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color="000000" w:themeColor="dark1" w:sz="18" w:space="0"/>
          <w:insideH w:val="nil"/>
          <w:insideV w:val="nil"/>
        </w:tcBorders>
        <w:shd w:val="clear" w:color="auto" w:fill="BF4E14" w:themeFill="accent2" w:themeFillShade="bf"/>
      </w:tcPr>
    </w:tblStylePr>
    <w:tblStylePr w:type="lastCol">
      <w:tblPr/>
      <w:tcPr>
        <w:tcBorders>
          <w:top w:val="nil"/>
          <w:left w:val="single" w:color="000000" w:themeColor="dark1" w:sz="18" w:space="0"/>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cb0664"/>
    <w:pPr>
      <w:spacing w:after="0" w:line="240" w:lineRule="auto"/>
    </w:pPr>
    <w:tblPr>
      <w:tblStyleRowBandSize w:val="1"/>
      <w:tblStyleColBandSize w:val="1"/>
    </w:tblPr>
    <w:tcPr>
      <w:shd w:val="clear" w:color="auto" w:fill="196B24" w:themeFill="accent3"/>
    </w:tcPr>
    <w:tblStylePr w:type="firstRow">
      <w:rPr>
        <w:b/>
        <w:bCs/>
      </w:rPr>
      <w:tblPr/>
      <w:tcPr>
        <w:tcBorders>
          <w:top w:val="nil"/>
          <w:left w:val="nil"/>
          <w:bottom w:val="single" w:color="000000" w:themeColor="dark1" w:sz="18" w:space="0"/>
          <w:right w:val="nil"/>
          <w:insideH w:val="nil"/>
          <w:insideV w:val="nil"/>
        </w:tcBorders>
        <w:shd w:val="clear" w:color="auto" w:fill="000000" w:themeFill="text1"/>
      </w:tcPr>
    </w:tblStylePr>
    <w:tblStylePr w:type="lastRow">
      <w:tblPr/>
      <w:tcPr>
        <w:tcBorders>
          <w:top w:val="single" w:color="000000" w:themeColor="dark1" w:sz="18" w:space="0"/>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color="000000" w:themeColor="dark1" w:sz="18" w:space="0"/>
          <w:insideH w:val="nil"/>
          <w:insideV w:val="nil"/>
        </w:tcBorders>
        <w:shd w:val="clear" w:color="auto" w:fill="124F1A" w:themeFill="accent3" w:themeFillShade="bf"/>
      </w:tcPr>
    </w:tblStylePr>
    <w:tblStylePr w:type="lastCol">
      <w:tblPr/>
      <w:tcPr>
        <w:tcBorders>
          <w:top w:val="nil"/>
          <w:left w:val="single" w:color="000000" w:themeColor="dark1" w:sz="18" w:space="0"/>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cb0664"/>
    <w:pPr>
      <w:spacing w:after="0" w:line="240" w:lineRule="auto"/>
    </w:pPr>
    <w:tblPr>
      <w:tblStyleRowBandSize w:val="1"/>
      <w:tblStyleColBandSize w:val="1"/>
    </w:tblPr>
    <w:tcPr>
      <w:shd w:val="clear" w:color="auto" w:fill="0F9ED5" w:themeFill="accent4"/>
    </w:tcPr>
    <w:tblStylePr w:type="firstRow">
      <w:rPr>
        <w:b/>
        <w:bCs/>
      </w:rPr>
      <w:tblPr/>
      <w:tcPr>
        <w:tcBorders>
          <w:top w:val="nil"/>
          <w:left w:val="nil"/>
          <w:bottom w:val="single" w:color="000000" w:themeColor="dark1" w:sz="18" w:space="0"/>
          <w:right w:val="nil"/>
          <w:insideH w:val="nil"/>
          <w:insideV w:val="nil"/>
        </w:tcBorders>
        <w:shd w:val="clear" w:color="auto" w:fill="000000" w:themeFill="text1"/>
      </w:tcPr>
    </w:tblStylePr>
    <w:tblStylePr w:type="lastRow">
      <w:tblPr/>
      <w:tcPr>
        <w:tcBorders>
          <w:top w:val="single" w:color="000000" w:themeColor="dark1" w:sz="18" w:space="0"/>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color="000000" w:themeColor="dark1" w:sz="18" w:space="0"/>
          <w:insideH w:val="nil"/>
          <w:insideV w:val="nil"/>
        </w:tcBorders>
        <w:shd w:val="clear" w:color="auto" w:fill="0B769F" w:themeFill="accent4" w:themeFillShade="bf"/>
      </w:tcPr>
    </w:tblStylePr>
    <w:tblStylePr w:type="lastCol">
      <w:tblPr/>
      <w:tcPr>
        <w:tcBorders>
          <w:top w:val="nil"/>
          <w:left w:val="single" w:color="000000" w:themeColor="dark1" w:sz="18" w:space="0"/>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cb0664"/>
    <w:pPr>
      <w:spacing w:after="0" w:line="240" w:lineRule="auto"/>
    </w:pPr>
    <w:tblPr>
      <w:tblStyleRowBandSize w:val="1"/>
      <w:tblStyleColBandSize w:val="1"/>
    </w:tblPr>
    <w:tcPr>
      <w:shd w:val="clear" w:color="auto" w:fill="A02B93" w:themeFill="accent5"/>
    </w:tcPr>
    <w:tblStylePr w:type="firstRow">
      <w:rPr>
        <w:b/>
        <w:bCs/>
      </w:rPr>
      <w:tblPr/>
      <w:tcPr>
        <w:tcBorders>
          <w:top w:val="nil"/>
          <w:left w:val="nil"/>
          <w:bottom w:val="single" w:color="000000" w:themeColor="dark1" w:sz="18" w:space="0"/>
          <w:right w:val="nil"/>
          <w:insideH w:val="nil"/>
          <w:insideV w:val="nil"/>
        </w:tcBorders>
        <w:shd w:val="clear" w:color="auto" w:fill="000000" w:themeFill="text1"/>
      </w:tcPr>
    </w:tblStylePr>
    <w:tblStylePr w:type="lastRow">
      <w:tblPr/>
      <w:tcPr>
        <w:tcBorders>
          <w:top w:val="single" w:color="000000" w:themeColor="dark1" w:sz="18" w:space="0"/>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color="000000" w:themeColor="dark1" w:sz="18" w:space="0"/>
          <w:insideH w:val="nil"/>
          <w:insideV w:val="nil"/>
        </w:tcBorders>
        <w:shd w:val="clear" w:color="auto" w:fill="77206D" w:themeFill="accent5" w:themeFillShade="bf"/>
      </w:tcPr>
    </w:tblStylePr>
    <w:tblStylePr w:type="lastCol">
      <w:tblPr/>
      <w:tcPr>
        <w:tcBorders>
          <w:top w:val="nil"/>
          <w:left w:val="single" w:color="000000" w:themeColor="dark1" w:sz="18" w:space="0"/>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cb0664"/>
    <w:pPr>
      <w:spacing w:after="0" w:line="240" w:lineRule="auto"/>
    </w:pPr>
    <w:tblPr>
      <w:tblStyleRowBandSize w:val="1"/>
      <w:tblStyleColBandSize w:val="1"/>
    </w:tblPr>
    <w:tcPr>
      <w:shd w:val="clear" w:color="auto" w:fill="4EA72E" w:themeFill="accent6"/>
    </w:tcPr>
    <w:tblStylePr w:type="firstRow">
      <w:rPr>
        <w:b/>
        <w:bCs/>
      </w:rPr>
      <w:tblPr/>
      <w:tcPr>
        <w:tcBorders>
          <w:top w:val="nil"/>
          <w:left w:val="nil"/>
          <w:bottom w:val="single" w:color="000000" w:themeColor="dark1" w:sz="18" w:space="0"/>
          <w:right w:val="nil"/>
          <w:insideH w:val="nil"/>
          <w:insideV w:val="nil"/>
        </w:tcBorders>
        <w:shd w:val="clear" w:color="auto" w:fill="000000" w:themeFill="text1"/>
      </w:tcPr>
    </w:tblStylePr>
    <w:tblStylePr w:type="lastRow">
      <w:tblPr/>
      <w:tcPr>
        <w:tcBorders>
          <w:top w:val="single" w:color="000000" w:themeColor="dark1" w:sz="18" w:space="0"/>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color="000000" w:themeColor="dark1" w:sz="18" w:space="0"/>
          <w:insideH w:val="nil"/>
          <w:insideV w:val="nil"/>
        </w:tcBorders>
        <w:shd w:val="clear" w:color="auto" w:fill="3A7C22" w:themeFill="accent6" w:themeFillShade="bf"/>
      </w:tcPr>
    </w:tblStylePr>
    <w:tblStylePr w:type="lastCol">
      <w:tblPr/>
      <w:tcPr>
        <w:tcBorders>
          <w:top w:val="nil"/>
          <w:left w:val="single" w:color="000000" w:themeColor="dark1" w:sz="18" w:space="0"/>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6">
    <w:name w:val="Colorful Shading"/>
    <w:basedOn w:val="a3"/>
    <w:uiPriority w:val="71"/>
    <w:rsid w:val="00cb0664"/>
    <w:pPr>
      <w:spacing w:after="0" w:line="240" w:lineRule="auto"/>
    </w:pPr>
    <w:tblPr>
      <w:tblStyleRowBandSize w:val="1"/>
      <w:tblStyleColBandSize w:val="1"/>
      <w:tblBorders>
        <w:top w:val="single" w:color="000000" w:themeColor="dark1" w:sz="24" w:space="0"/>
        <w:left w:val="single" w:color="000000" w:themeColor="dark1" w:sz="4" w:space="0"/>
        <w:bottom w:val="single" w:color="000000" w:themeColor="dark1" w:sz="4" w:space="0"/>
        <w:right w:val="single" w:color="000000" w:themeColor="dark1" w:sz="4" w:space="0"/>
        <w:insideH w:val="single" w:color="000000" w:themeColor="dark1" w:sz="4" w:space="0"/>
        <w:insideV w:val="single" w:color="000000" w:themeColor="dark1" w:sz="4" w:space="0"/>
      </w:tblBorders>
    </w:tblPr>
    <w:tcPr>
      <w:shd w:val="clear" w:color="auto" w:fill="E6E6E6" w:themeFill="text1" w:themeFillTint="19"/>
    </w:tcPr>
    <w:tblStylePr w:type="firstRow">
      <w:rPr>
        <w:b/>
        <w:bCs/>
      </w:rPr>
      <w:tblPr/>
      <w:tcPr>
        <w:tcBorders>
          <w:top w:val="nil"/>
          <w:left w:val="nil"/>
          <w:bottom w:val="single" w:color="000000" w:themeColor="dark1" w:sz="24" w:space="0"/>
          <w:right w:val="nil"/>
          <w:insideH w:val="nil"/>
          <w:insideV w:val="nil"/>
        </w:tcBorders>
        <w:shd w:val="clear" w:color="auto" w:fill="FFFFFF" w:themeFill="background1"/>
      </w:tcPr>
    </w:tblStylePr>
    <w:tblStylePr w:type="lastRow">
      <w:rPr>
        <w:b/>
        <w:bCs/>
      </w:rPr>
      <w:tblPr/>
      <w:tcPr>
        <w:tcBorders>
          <w:top w:val="single" w:color="000000" w:themeColor="dark1" w:sz="6" w:space="0"/>
        </w:tcBorders>
        <w:shd w:val="clear" w:color="auto" w:fill="000000" w:themeFill="text1" w:themeFillShade="99"/>
      </w:tcPr>
    </w:tblStylePr>
    <w:tblStylePr w:type="firstCol">
      <w:tblPr/>
      <w:tcPr>
        <w:tcBorders>
          <w:top w:val="nil"/>
          <w:left w:val="nil"/>
          <w:bottom w:val="nil"/>
          <w:right w:val="nil"/>
          <w:insideH w:val="single" w:color="000000" w:themeColor="dark1" w:sz="4" w:space="0"/>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13">
    <w:name w:val="Colorful Shading Accent 1"/>
    <w:basedOn w:val="a3"/>
    <w:uiPriority w:val="71"/>
    <w:rsid w:val="00cb0664"/>
    <w:pPr>
      <w:spacing w:after="0" w:line="240" w:lineRule="auto"/>
    </w:pPr>
    <w:tblPr>
      <w:tblStyleRowBandSize w:val="1"/>
      <w:tblStyleColBandSize w:val="1"/>
      <w:tblBorders>
        <w:top w:val="single" w:color="000000" w:themeColor="dark1" w:sz="24" w:space="0"/>
        <w:left w:val="single" w:color="000000" w:themeColor="dark1" w:sz="4" w:space="0"/>
        <w:bottom w:val="single" w:color="000000" w:themeColor="dark1" w:sz="4" w:space="0"/>
        <w:right w:val="single" w:color="000000" w:themeColor="dark1" w:sz="4" w:space="0"/>
        <w:insideH w:val="single" w:color="000000" w:themeColor="dark1" w:sz="4" w:space="0"/>
        <w:insideV w:val="single" w:color="000000" w:themeColor="dark1" w:sz="4" w:space="0"/>
      </w:tblBorders>
    </w:tblPr>
    <w:tcPr>
      <w:shd w:val="clear" w:color="auto" w:fill="E0F2FA" w:themeFill="accent1" w:themeFillTint="19"/>
    </w:tcPr>
    <w:tblStylePr w:type="firstRow">
      <w:rPr>
        <w:b/>
        <w:bCs/>
      </w:rPr>
      <w:tblPr/>
      <w:tcPr>
        <w:tcBorders>
          <w:top w:val="nil"/>
          <w:left w:val="nil"/>
          <w:bottom w:val="single" w:color="000000" w:themeColor="dark1" w:sz="24" w:space="0"/>
          <w:right w:val="nil"/>
          <w:insideH w:val="nil"/>
          <w:insideV w:val="nil"/>
        </w:tcBorders>
        <w:shd w:val="clear" w:color="auto" w:fill="FFFFFF" w:themeFill="background1"/>
      </w:tcPr>
    </w:tblStylePr>
    <w:tblStylePr w:type="lastRow">
      <w:rPr>
        <w:b/>
        <w:bCs/>
      </w:rPr>
      <w:tblPr/>
      <w:tcPr>
        <w:tcBorders>
          <w:top w:val="single" w:color="000000" w:themeColor="dark1" w:sz="6" w:space="0"/>
        </w:tcBorders>
        <w:shd w:val="clear" w:color="auto" w:fill="0C394D" w:themeFill="accent1" w:themeFillShade="99"/>
      </w:tcPr>
    </w:tblStylePr>
    <w:tblStylePr w:type="firstCol">
      <w:tblPr/>
      <w:tcPr>
        <w:tcBorders>
          <w:top w:val="nil"/>
          <w:left w:val="nil"/>
          <w:bottom w:val="nil"/>
          <w:right w:val="nil"/>
          <w:insideH w:val="single" w:color="000000" w:themeColor="dark1" w:sz="4" w:space="0"/>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23">
    <w:name w:val="Colorful Shading Accent 2"/>
    <w:basedOn w:val="a3"/>
    <w:uiPriority w:val="71"/>
    <w:rsid w:val="00cb0664"/>
    <w:pPr>
      <w:spacing w:after="0" w:line="240" w:lineRule="auto"/>
    </w:pPr>
    <w:tblPr>
      <w:tblStyleRowBandSize w:val="1"/>
      <w:tblStyleColBandSize w:val="1"/>
      <w:tblBorders>
        <w:top w:val="single" w:color="000000" w:themeColor="dark1" w:sz="24" w:space="0"/>
        <w:left w:val="single" w:color="000000" w:themeColor="dark1" w:sz="4" w:space="0"/>
        <w:bottom w:val="single" w:color="000000" w:themeColor="dark1" w:sz="4" w:space="0"/>
        <w:right w:val="single" w:color="000000" w:themeColor="dark1" w:sz="4" w:space="0"/>
        <w:insideH w:val="single" w:color="000000" w:themeColor="dark1" w:sz="4" w:space="0"/>
        <w:insideV w:val="single" w:color="000000" w:themeColor="dark1" w:sz="4" w:space="0"/>
      </w:tblBorders>
    </w:tblPr>
    <w:tcPr>
      <w:shd w:val="clear" w:color="auto" w:fill="FCF0EA" w:themeFill="accent2" w:themeFillTint="19"/>
    </w:tcPr>
    <w:tblStylePr w:type="firstRow">
      <w:rPr>
        <w:b/>
        <w:bCs/>
      </w:rPr>
      <w:tblPr/>
      <w:tcPr>
        <w:tcBorders>
          <w:top w:val="nil"/>
          <w:left w:val="nil"/>
          <w:bottom w:val="single" w:color="000000" w:themeColor="dark1" w:sz="24" w:space="0"/>
          <w:right w:val="nil"/>
          <w:insideH w:val="nil"/>
          <w:insideV w:val="nil"/>
        </w:tcBorders>
        <w:shd w:val="clear" w:color="auto" w:fill="FFFFFF" w:themeFill="background1"/>
      </w:tcPr>
    </w:tblStylePr>
    <w:tblStylePr w:type="lastRow">
      <w:rPr>
        <w:b/>
        <w:bCs/>
      </w:rPr>
      <w:tblPr/>
      <w:tcPr>
        <w:tcBorders>
          <w:top w:val="single" w:color="000000" w:themeColor="dark1" w:sz="6" w:space="0"/>
        </w:tcBorders>
        <w:shd w:val="clear" w:color="auto" w:fill="993F10" w:themeFill="accent2" w:themeFillShade="99"/>
      </w:tcPr>
    </w:tblStylePr>
    <w:tblStylePr w:type="firstCol">
      <w:tblPr/>
      <w:tcPr>
        <w:tcBorders>
          <w:top w:val="nil"/>
          <w:left w:val="nil"/>
          <w:bottom w:val="nil"/>
          <w:right w:val="nil"/>
          <w:insideH w:val="single" w:color="000000" w:themeColor="dark1" w:sz="4" w:space="0"/>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33">
    <w:name w:val="Colorful Shading Accent 3"/>
    <w:basedOn w:val="a3"/>
    <w:uiPriority w:val="71"/>
    <w:rsid w:val="00cb0664"/>
    <w:pPr>
      <w:spacing w:after="0" w:line="240" w:lineRule="auto"/>
    </w:pPr>
    <w:tblPr>
      <w:tblStyleRowBandSize w:val="1"/>
      <w:tblStyleColBandSize w:val="1"/>
      <w:tblBorders>
        <w:top w:val="single" w:color="000000" w:themeColor="dark1" w:sz="24" w:space="0"/>
        <w:left w:val="single" w:color="000000" w:themeColor="dark1" w:sz="4" w:space="0"/>
        <w:bottom w:val="single" w:color="000000" w:themeColor="dark1" w:sz="4" w:space="0"/>
        <w:right w:val="single" w:color="000000" w:themeColor="dark1" w:sz="4" w:space="0"/>
        <w:insideH w:val="single" w:color="000000" w:themeColor="dark1" w:sz="4" w:space="0"/>
        <w:insideV w:val="single" w:color="000000" w:themeColor="dark1" w:sz="4" w:space="0"/>
      </w:tblBorders>
    </w:tblPr>
    <w:tcPr>
      <w:shd w:val="clear" w:color="auto" w:fill="E0F8E3" w:themeFill="accent3" w:themeFillTint="19"/>
    </w:tcPr>
    <w:tblStylePr w:type="firstRow">
      <w:rPr>
        <w:b/>
        <w:bCs/>
      </w:rPr>
      <w:tblPr/>
      <w:tcPr>
        <w:tcBorders>
          <w:top w:val="nil"/>
          <w:left w:val="nil"/>
          <w:bottom w:val="single" w:color="000000" w:themeColor="dark1" w:sz="24" w:space="0"/>
          <w:right w:val="nil"/>
          <w:insideH w:val="nil"/>
          <w:insideV w:val="nil"/>
        </w:tcBorders>
        <w:shd w:val="clear" w:color="auto" w:fill="FFFFFF" w:themeFill="background1"/>
      </w:tcPr>
    </w:tblStylePr>
    <w:tblStylePr w:type="lastRow">
      <w:rPr>
        <w:b/>
        <w:bCs/>
      </w:rPr>
      <w:tblPr/>
      <w:tcPr>
        <w:tcBorders>
          <w:top w:val="single" w:color="000000" w:themeColor="dark1" w:sz="6" w:space="0"/>
        </w:tcBorders>
        <w:shd w:val="clear" w:color="auto" w:fill="0F4015" w:themeFill="accent3" w:themeFillShade="99"/>
      </w:tcPr>
    </w:tblStylePr>
    <w:tblStylePr w:type="firstCol">
      <w:tblPr/>
      <w:tcPr>
        <w:tcBorders>
          <w:top w:val="nil"/>
          <w:left w:val="nil"/>
          <w:bottom w:val="nil"/>
          <w:right w:val="nil"/>
          <w:insideH w:val="single" w:color="000000" w:themeColor="dark1" w:sz="4" w:space="0"/>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cb0664"/>
    <w:pPr>
      <w:spacing w:after="0" w:line="240" w:lineRule="auto"/>
    </w:pPr>
    <w:tblPr>
      <w:tblStyleRowBandSize w:val="1"/>
      <w:tblStyleColBandSize w:val="1"/>
      <w:tblBorders>
        <w:top w:val="single" w:color="000000" w:themeColor="dark1" w:sz="24" w:space="0"/>
        <w:left w:val="single" w:color="000000" w:themeColor="dark1" w:sz="4" w:space="0"/>
        <w:bottom w:val="single" w:color="000000" w:themeColor="dark1" w:sz="4" w:space="0"/>
        <w:right w:val="single" w:color="000000" w:themeColor="dark1" w:sz="4" w:space="0"/>
        <w:insideH w:val="single" w:color="000000" w:themeColor="dark1" w:sz="4" w:space="0"/>
        <w:insideV w:val="single" w:color="000000" w:themeColor="dark1" w:sz="4" w:space="0"/>
      </w:tblBorders>
    </w:tblPr>
    <w:tcPr>
      <w:shd w:val="clear" w:color="auto" w:fill="E5F6FD" w:themeFill="accent4" w:themeFillTint="19"/>
    </w:tcPr>
    <w:tblStylePr w:type="firstRow">
      <w:rPr>
        <w:b/>
        <w:bCs/>
      </w:rPr>
      <w:tblPr/>
      <w:tcPr>
        <w:tcBorders>
          <w:top w:val="nil"/>
          <w:left w:val="nil"/>
          <w:bottom w:val="single" w:color="000000" w:themeColor="dark1" w:sz="24" w:space="0"/>
          <w:right w:val="nil"/>
          <w:insideH w:val="nil"/>
          <w:insideV w:val="nil"/>
        </w:tcBorders>
        <w:shd w:val="clear" w:color="auto" w:fill="FFFFFF" w:themeFill="background1"/>
      </w:tcPr>
    </w:tblStylePr>
    <w:tblStylePr w:type="lastRow">
      <w:rPr>
        <w:b/>
        <w:bCs/>
      </w:rPr>
      <w:tblPr/>
      <w:tcPr>
        <w:tcBorders>
          <w:top w:val="single" w:color="000000" w:themeColor="dark1" w:sz="6" w:space="0"/>
        </w:tcBorders>
        <w:shd w:val="clear" w:color="auto" w:fill="095E7F" w:themeFill="accent4" w:themeFillShade="99"/>
      </w:tcPr>
    </w:tblStylePr>
    <w:tblStylePr w:type="firstCol">
      <w:tblPr/>
      <w:tcPr>
        <w:tcBorders>
          <w:top w:val="nil"/>
          <w:left w:val="nil"/>
          <w:bottom w:val="nil"/>
          <w:right w:val="nil"/>
          <w:insideH w:val="single" w:color="000000" w:themeColor="dark1" w:sz="4" w:space="0"/>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53">
    <w:name w:val="Colorful Shading Accent 5"/>
    <w:basedOn w:val="a3"/>
    <w:uiPriority w:val="71"/>
    <w:rsid w:val="00cb0664"/>
    <w:pPr>
      <w:spacing w:after="0" w:line="240" w:lineRule="auto"/>
    </w:pPr>
    <w:tblPr>
      <w:tblStyleRowBandSize w:val="1"/>
      <w:tblStyleColBandSize w:val="1"/>
      <w:tblBorders>
        <w:top w:val="single" w:color="000000" w:themeColor="dark1" w:sz="24" w:space="0"/>
        <w:left w:val="single" w:color="000000" w:themeColor="dark1" w:sz="4" w:space="0"/>
        <w:bottom w:val="single" w:color="000000" w:themeColor="dark1" w:sz="4" w:space="0"/>
        <w:right w:val="single" w:color="000000" w:themeColor="dark1" w:sz="4" w:space="0"/>
        <w:insideH w:val="single" w:color="000000" w:themeColor="dark1" w:sz="4" w:space="0"/>
        <w:insideV w:val="single" w:color="000000" w:themeColor="dark1" w:sz="4" w:space="0"/>
      </w:tblBorders>
    </w:tblPr>
    <w:tcPr>
      <w:shd w:val="clear" w:color="auto" w:fill="F8E7F6" w:themeFill="accent5" w:themeFillTint="19"/>
    </w:tcPr>
    <w:tblStylePr w:type="firstRow">
      <w:rPr>
        <w:b/>
        <w:bCs/>
      </w:rPr>
      <w:tblPr/>
      <w:tcPr>
        <w:tcBorders>
          <w:top w:val="nil"/>
          <w:left w:val="nil"/>
          <w:bottom w:val="single" w:color="000000" w:themeColor="dark1" w:sz="24" w:space="0"/>
          <w:right w:val="nil"/>
          <w:insideH w:val="nil"/>
          <w:insideV w:val="nil"/>
        </w:tcBorders>
        <w:shd w:val="clear" w:color="auto" w:fill="FFFFFF" w:themeFill="background1"/>
      </w:tcPr>
    </w:tblStylePr>
    <w:tblStylePr w:type="lastRow">
      <w:rPr>
        <w:b/>
        <w:bCs/>
      </w:rPr>
      <w:tblPr/>
      <w:tcPr>
        <w:tcBorders>
          <w:top w:val="single" w:color="000000" w:themeColor="dark1" w:sz="6" w:space="0"/>
        </w:tcBorders>
        <w:shd w:val="clear" w:color="auto" w:fill="5F1957" w:themeFill="accent5" w:themeFillShade="99"/>
      </w:tcPr>
    </w:tblStylePr>
    <w:tblStylePr w:type="firstCol">
      <w:tblPr/>
      <w:tcPr>
        <w:tcBorders>
          <w:top w:val="nil"/>
          <w:left w:val="nil"/>
          <w:bottom w:val="nil"/>
          <w:right w:val="nil"/>
          <w:insideH w:val="single" w:color="000000" w:themeColor="dark1" w:sz="4" w:space="0"/>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63">
    <w:name w:val="Colorful Shading Accent 6"/>
    <w:basedOn w:val="a3"/>
    <w:uiPriority w:val="71"/>
    <w:rsid w:val="00cb0664"/>
    <w:pPr>
      <w:spacing w:after="0" w:line="240" w:lineRule="auto"/>
    </w:pPr>
    <w:tblPr>
      <w:tblStyleRowBandSize w:val="1"/>
      <w:tblStyleColBandSize w:val="1"/>
      <w:tblBorders>
        <w:top w:val="single" w:color="000000" w:themeColor="dark1" w:sz="24" w:space="0"/>
        <w:left w:val="single" w:color="000000" w:themeColor="dark1" w:sz="4" w:space="0"/>
        <w:bottom w:val="single" w:color="000000" w:themeColor="dark1" w:sz="4" w:space="0"/>
        <w:right w:val="single" w:color="000000" w:themeColor="dark1" w:sz="4" w:space="0"/>
        <w:insideH w:val="single" w:color="000000" w:themeColor="dark1" w:sz="4" w:space="0"/>
        <w:insideV w:val="single" w:color="000000" w:themeColor="dark1" w:sz="4" w:space="0"/>
      </w:tblBorders>
    </w:tblPr>
    <w:tcPr>
      <w:shd w:val="clear" w:color="auto" w:fill="ECF8E8" w:themeFill="accent6" w:themeFillTint="19"/>
    </w:tcPr>
    <w:tblStylePr w:type="firstRow">
      <w:rPr>
        <w:b/>
        <w:bCs/>
      </w:rPr>
      <w:tblPr/>
      <w:tcPr>
        <w:tcBorders>
          <w:top w:val="nil"/>
          <w:left w:val="nil"/>
          <w:bottom w:val="single" w:color="000000" w:themeColor="dark1" w:sz="24" w:space="0"/>
          <w:right w:val="nil"/>
          <w:insideH w:val="nil"/>
          <w:insideV w:val="nil"/>
        </w:tcBorders>
        <w:shd w:val="clear" w:color="auto" w:fill="FFFFFF" w:themeFill="background1"/>
      </w:tcPr>
    </w:tblStylePr>
    <w:tblStylePr w:type="lastRow">
      <w:rPr>
        <w:b/>
        <w:bCs/>
      </w:rPr>
      <w:tblPr/>
      <w:tcPr>
        <w:tcBorders>
          <w:top w:val="single" w:color="000000" w:themeColor="dark1" w:sz="6" w:space="0"/>
        </w:tcBorders>
        <w:shd w:val="clear" w:color="auto" w:fill="2E641B" w:themeFill="accent6" w:themeFillShade="99"/>
      </w:tcPr>
    </w:tblStylePr>
    <w:tblStylePr w:type="firstCol">
      <w:tblPr/>
      <w:tcPr>
        <w:tcBorders>
          <w:top w:val="nil"/>
          <w:left w:val="nil"/>
          <w:bottom w:val="nil"/>
          <w:right w:val="nil"/>
          <w:insideH w:val="single" w:color="000000" w:themeColor="dark1" w:sz="4" w:space="0"/>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aff7">
    <w:name w:val="Colorful List"/>
    <w:basedOn w:val="a3"/>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rPr>
      <w:tblPr/>
      <w:tcPr>
        <w:tcBorders>
          <w:bottom w:val="single" w:color="000000" w:themeColor="dark1" w:sz="12" w:space="0"/>
        </w:tcBorders>
        <w:shd w:val="clear" w:color="auto" w:fill="CC5416" w:themeFill="accent2" w:themeFillShade="cc"/>
      </w:tcPr>
    </w:tblStylePr>
    <w:tblStylePr w:type="lastRow">
      <w:rPr>
        <w:b/>
        <w:bCs/>
      </w:rPr>
      <w:tblPr/>
      <w:tcPr>
        <w:tcBorders>
          <w:top w:val="single" w:color="000000" w:themeColor="dark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tblPr>
      <w:tblStyleRowBandSize w:val="1"/>
      <w:tblStyleColBandSize w:val="1"/>
    </w:tblPr>
    <w:tcPr>
      <w:shd w:val="clear" w:color="auto" w:fill="E0F2FA" w:themeFill="accent1" w:themeFillTint="19"/>
    </w:tcPr>
    <w:tblStylePr w:type="firstRow">
      <w:rPr>
        <w:b/>
        <w:bCs/>
      </w:rPr>
      <w:tblPr/>
      <w:tcPr>
        <w:tcBorders>
          <w:bottom w:val="single" w:color="000000" w:themeColor="dark1" w:sz="12" w:space="0"/>
        </w:tcBorders>
        <w:shd w:val="clear" w:color="auto" w:fill="CC5416" w:themeFill="accent2" w:themeFillShade="cc"/>
      </w:tcPr>
    </w:tblStylePr>
    <w:tblStylePr w:type="lastRow">
      <w:rPr>
        <w:b/>
        <w:bCs/>
      </w:rPr>
      <w:tblPr/>
      <w:tcPr>
        <w:tcBorders>
          <w:top w:val="single" w:color="000000" w:themeColor="dark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cb0664"/>
    <w:pPr>
      <w:spacing w:after="0" w:line="240" w:lineRule="auto"/>
    </w:pPr>
    <w:tblPr>
      <w:tblStyleRowBandSize w:val="1"/>
      <w:tblStyleColBandSize w:val="1"/>
    </w:tblPr>
    <w:tcPr>
      <w:shd w:val="clear" w:color="auto" w:fill="FCF0EA" w:themeFill="accent2" w:themeFillTint="19"/>
    </w:tcPr>
    <w:tblStylePr w:type="firstRow">
      <w:rPr>
        <w:b/>
        <w:bCs/>
      </w:rPr>
      <w:tblPr/>
      <w:tcPr>
        <w:tcBorders>
          <w:bottom w:val="single" w:color="000000" w:themeColor="dark1" w:sz="12" w:space="0"/>
        </w:tcBorders>
        <w:shd w:val="clear" w:color="auto" w:fill="CC5416" w:themeFill="accent2" w:themeFillShade="cc"/>
      </w:tcPr>
    </w:tblStylePr>
    <w:tblStylePr w:type="lastRow">
      <w:rPr>
        <w:b/>
        <w:bCs/>
      </w:rPr>
      <w:tblPr/>
      <w:tcPr>
        <w:tcBorders>
          <w:top w:val="single" w:color="000000" w:themeColor="dark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cb0664"/>
    <w:pPr>
      <w:spacing w:after="0" w:line="240" w:lineRule="auto"/>
    </w:pPr>
    <w:tblPr>
      <w:tblStyleRowBandSize w:val="1"/>
      <w:tblStyleColBandSize w:val="1"/>
    </w:tblPr>
    <w:tcPr>
      <w:shd w:val="clear" w:color="auto" w:fill="E0F8E3" w:themeFill="accent3" w:themeFillTint="19"/>
    </w:tcPr>
    <w:tblStylePr w:type="firstRow">
      <w:rPr>
        <w:b/>
        <w:bCs/>
      </w:rPr>
      <w:tblPr/>
      <w:tcPr>
        <w:tcBorders>
          <w:bottom w:val="single" w:color="000000" w:themeColor="dark1" w:sz="12" w:space="0"/>
        </w:tcBorders>
        <w:shd w:val="clear" w:color="auto" w:fill="0C7EAA" w:themeFill="accent4" w:themeFillShade="cc"/>
      </w:tcPr>
    </w:tblStylePr>
    <w:tblStylePr w:type="lastRow">
      <w:rPr>
        <w:b/>
        <w:bCs/>
      </w:rPr>
      <w:tblPr/>
      <w:tcPr>
        <w:tcBorders>
          <w:top w:val="single" w:color="000000" w:themeColor="dark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cb0664"/>
    <w:pPr>
      <w:spacing w:after="0" w:line="240" w:lineRule="auto"/>
    </w:pPr>
    <w:tblPr>
      <w:tblStyleRowBandSize w:val="1"/>
      <w:tblStyleColBandSize w:val="1"/>
    </w:tblPr>
    <w:tcPr>
      <w:shd w:val="clear" w:color="auto" w:fill="E5F6FD" w:themeFill="accent4" w:themeFillTint="19"/>
    </w:tcPr>
    <w:tblStylePr w:type="firstRow">
      <w:rPr>
        <w:b/>
        <w:bCs/>
      </w:rPr>
      <w:tblPr/>
      <w:tcPr>
        <w:tcBorders>
          <w:bottom w:val="single" w:color="000000" w:themeColor="dark1" w:sz="12" w:space="0"/>
        </w:tcBorders>
        <w:shd w:val="clear" w:color="auto" w:fill="14551C" w:themeFill="accent3" w:themeFillShade="cc"/>
      </w:tcPr>
    </w:tblStylePr>
    <w:tblStylePr w:type="lastRow">
      <w:rPr>
        <w:b/>
        <w:bCs/>
      </w:rPr>
      <w:tblPr/>
      <w:tcPr>
        <w:tcBorders>
          <w:top w:val="single" w:color="000000" w:themeColor="dark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cb0664"/>
    <w:pPr>
      <w:spacing w:after="0" w:line="240" w:lineRule="auto"/>
    </w:pPr>
    <w:tblPr>
      <w:tblStyleRowBandSize w:val="1"/>
      <w:tblStyleColBandSize w:val="1"/>
    </w:tblPr>
    <w:tcPr>
      <w:shd w:val="clear" w:color="auto" w:fill="F8E7F6" w:themeFill="accent5" w:themeFillTint="19"/>
    </w:tcPr>
    <w:tblStylePr w:type="firstRow">
      <w:rPr>
        <w:b/>
        <w:bCs/>
      </w:rPr>
      <w:tblPr/>
      <w:tcPr>
        <w:tcBorders>
          <w:bottom w:val="single" w:color="000000" w:themeColor="dark1" w:sz="12" w:space="0"/>
        </w:tcBorders>
        <w:shd w:val="clear" w:color="auto" w:fill="3E8524" w:themeFill="accent6" w:themeFillShade="cc"/>
      </w:tcPr>
    </w:tblStylePr>
    <w:tblStylePr w:type="lastRow">
      <w:rPr>
        <w:b/>
        <w:bCs/>
      </w:rPr>
      <w:tblPr/>
      <w:tcPr>
        <w:tcBorders>
          <w:top w:val="single" w:color="000000" w:themeColor="dark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cb0664"/>
    <w:pPr>
      <w:spacing w:after="0" w:line="240" w:lineRule="auto"/>
    </w:pPr>
    <w:tblPr>
      <w:tblStyleRowBandSize w:val="1"/>
      <w:tblStyleColBandSize w:val="1"/>
    </w:tblPr>
    <w:tcPr>
      <w:shd w:val="clear" w:color="auto" w:fill="ECF8E8" w:themeFill="accent6" w:themeFillTint="19"/>
    </w:tcPr>
    <w:tblStylePr w:type="firstRow">
      <w:rPr>
        <w:b/>
        <w:bCs/>
      </w:rPr>
      <w:tblPr/>
      <w:tcPr>
        <w:tcBorders>
          <w:bottom w:val="single" w:color="000000" w:themeColor="dark1" w:sz="12" w:space="0"/>
        </w:tcBorders>
        <w:shd w:val="clear" w:color="auto" w:fill="7F2275" w:themeFill="accent5" w:themeFillShade="cc"/>
      </w:tcPr>
    </w:tblStylePr>
    <w:tblStylePr w:type="lastRow">
      <w:rPr>
        <w:b/>
        <w:bCs/>
      </w:rPr>
      <w:tblPr/>
      <w:tcPr>
        <w:tcBorders>
          <w:top w:val="single" w:color="000000" w:themeColor="dark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8">
    <w:name w:val="Colorful Grid"/>
    <w:basedOn w:val="a3"/>
    <w:uiPriority w:val="73"/>
    <w:rsid w:val="00cb0664"/>
    <w:pPr>
      <w:spacing w:after="0" w:line="240" w:lineRule="auto"/>
    </w:pPr>
    <w:tblPr>
      <w:tblStyleRowBandSize w:val="1"/>
      <w:tblStyleColBandSize w:val="1"/>
      <w:tblBorders>
        <w:insideH w:val="single" w:color="000000" w:themeColor="dark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tblPr>
      <w:tblStyleRowBandSize w:val="1"/>
      <w:tblStyleColBandSize w:val="1"/>
      <w:tblBorders>
        <w:insideH w:val="single" w:color="000000" w:themeColor="dark1" w:sz="4" w:space="0"/>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cb0664"/>
    <w:pPr>
      <w:spacing w:after="0" w:line="240" w:lineRule="auto"/>
    </w:pPr>
    <w:tblPr>
      <w:tblStyleRowBandSize w:val="1"/>
      <w:tblStyleColBandSize w:val="1"/>
      <w:tblBorders>
        <w:insideH w:val="single" w:color="000000" w:themeColor="dark1" w:sz="4" w:space="0"/>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cb0664"/>
    <w:pPr>
      <w:spacing w:after="0" w:line="240" w:lineRule="auto"/>
    </w:pPr>
    <w:tblPr>
      <w:tblStyleRowBandSize w:val="1"/>
      <w:tblStyleColBandSize w:val="1"/>
      <w:tblBorders>
        <w:insideH w:val="single" w:color="000000" w:themeColor="dark1" w:sz="4" w:space="0"/>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cb0664"/>
    <w:pPr>
      <w:spacing w:after="0" w:line="240" w:lineRule="auto"/>
    </w:pPr>
    <w:tblPr>
      <w:tblStyleRowBandSize w:val="1"/>
      <w:tblStyleColBandSize w:val="1"/>
      <w:tblBorders>
        <w:insideH w:val="single" w:color="000000" w:themeColor="dark1" w:sz="4" w:space="0"/>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cb0664"/>
    <w:pPr>
      <w:spacing w:after="0" w:line="240" w:lineRule="auto"/>
    </w:pPr>
    <w:tblPr>
      <w:tblStyleRowBandSize w:val="1"/>
      <w:tblStyleColBandSize w:val="1"/>
      <w:tblBorders>
        <w:insideH w:val="single" w:color="000000" w:themeColor="dark1" w:sz="4" w:space="0"/>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cb0664"/>
    <w:pPr>
      <w:spacing w:after="0" w:line="240" w:lineRule="auto"/>
    </w:pPr>
    <w:tblPr>
      <w:tblStyleRowBandSize w:val="1"/>
      <w:tblStyleColBandSize w:val="1"/>
      <w:tblBorders>
        <w:insideH w:val="single" w:color="000000" w:themeColor="dark1" w:sz="4" w:space="0"/>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pitchFamily="0" charset="1"/>
        <a:ea typeface=""/>
        <a:cs typeface=""/>
      </a:majorFont>
      <a:minorFont>
        <a:latin typeface="等线"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TotalTime>
  <Application>LibreOffice/26.2.1.2$Linux_X86_64 LibreOffice_project/8399f6259d8c87f40e7255cdb3c9b958f5e08948</Application>
  <AppVersion>15.0000</AppVersion>
  <Pages>7</Pages>
  <Words>1921</Words>
  <Characters>4953</Characters>
  <CharactersWithSpaces>6061</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zh-CN</dc:language>
  <cp:lastModifiedBy/>
  <dcterms:modified xsi:type="dcterms:W3CDTF">2026-06-08T17:05:56Z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