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Readiness AI - Project Details</w:t>
      </w:r>
    </w:p>
    <w:p>
      <w:pPr>
        <w:pStyle w:val="Heading1"/>
      </w:pPr>
      <w:r>
        <w:t>1. Introduction</w:t>
      </w:r>
    </w:p>
    <w:p>
      <w:r>
        <w:t>Research Readiness AI is an end-to-end machine learning pipeline designed to automatically evaluate draft research papers and accompanying datasets. The system generates a 'Research Readiness Score (RRS)' ranging from 0 to 100, broken down across four distinct dimensions. The tool not only provides a final score but also offers high explainability through SHAP values and actionable recommendations to improve the paper.</w:t>
      </w:r>
    </w:p>
    <w:p>
      <w:pPr>
        <w:pStyle w:val="Heading1"/>
      </w:pPr>
      <w:r>
        <w:t>2. Models and Tools Used</w:t>
      </w:r>
    </w:p>
    <w:p>
      <w:r>
        <w:t>The project heavily relies on standard data science, machine learning, and web backend tools:</w:t>
      </w:r>
    </w:p>
    <w:p>
      <w:pPr>
        <w:pStyle w:val="ListBullet"/>
      </w:pPr>
      <w:r>
        <w:rPr>
          <w:b/>
        </w:rPr>
        <w:t xml:space="preserve">XGBoost (Extreme Gradient Boosting): </w:t>
      </w:r>
      <w:r>
        <w:t>Used as the core predictive model to map the 24 extracted features into a 0-100 score.</w:t>
      </w:r>
    </w:p>
    <w:p>
      <w:pPr>
        <w:pStyle w:val="ListBullet"/>
      </w:pPr>
      <w:r>
        <w:rPr>
          <w:b/>
        </w:rPr>
        <w:t xml:space="preserve">SHAP (SHapley Additive exPlanations): </w:t>
      </w:r>
      <w:r>
        <w:t>Used to provide transparent and explainable AI capabilities. It explains the output of the XGBoost model.</w:t>
      </w:r>
    </w:p>
    <w:p>
      <w:pPr>
        <w:pStyle w:val="ListBullet"/>
      </w:pPr>
      <w:r>
        <w:rPr>
          <w:b/>
        </w:rPr>
        <w:t xml:space="preserve">FastAPI &amp; Uvicorn: </w:t>
      </w:r>
      <w:r>
        <w:t>Used to construct and serve the RESTful API that handles file uploads and returns the assessment JSON.</w:t>
      </w:r>
    </w:p>
    <w:p>
      <w:pPr>
        <w:pStyle w:val="ListBullet"/>
      </w:pPr>
      <w:r>
        <w:rPr>
          <w:b/>
        </w:rPr>
        <w:t xml:space="preserve">Data Processing &amp; Text Analytics: </w:t>
      </w:r>
      <w:r>
        <w:t>Pandas, NumPy, Scikit-Learn for data manipulation. pdfplumber for extracting text from PDFs. textstat for writing quality analysis.</w:t>
      </w:r>
    </w:p>
    <w:p>
      <w:pPr>
        <w:pStyle w:val="ListBullet"/>
      </w:pPr>
      <w:r>
        <w:rPr>
          <w:b/>
        </w:rPr>
        <w:t xml:space="preserve">Frontend UI: </w:t>
      </w:r>
      <w:r>
        <w:t>A minimal HTML/JS browser interface to interact with the API.</w:t>
      </w:r>
    </w:p>
    <w:p>
      <w:pPr>
        <w:pStyle w:val="Heading1"/>
      </w:pPr>
      <w:r>
        <w:t>3. Why XGBoost and SHAP?</w:t>
      </w:r>
    </w:p>
    <w:p>
      <w:pPr>
        <w:pStyle w:val="Heading2"/>
      </w:pPr>
      <w:r>
        <w:t>XGBoost (Extreme Gradient Boosting)</w:t>
      </w:r>
    </w:p>
    <w:p>
      <w:r>
        <w:t>Reason for Use: XGBoost was selected as the regressor for this project because the data structure consists of tabular, numerical features (a 24-dimensional feature vector). XGBoost is highly optimized, handles non-linear relationships exceptionally well without requiring extensive feature scaling, and provides robust performance out of the box. It maps the multi-modal metrics (from paper, dataset, methodology, and literature) into a unified continuous score (0-100) efficiently.</w:t>
      </w:r>
    </w:p>
    <w:p>
      <w:pPr>
        <w:pStyle w:val="Heading2"/>
      </w:pPr>
      <w:r>
        <w:t>SHAP (SHapley Additive exPlanations)</w:t>
      </w:r>
    </w:p>
    <w:p>
      <w:r>
        <w:t xml:space="preserve">Reason for Use: While XGBoost is a powerful model, it is often viewed as a 'black box'. In an academic or editorial context, simply telling an author their paper scored a '75' is not helpful. SHAP is used to decompose the final prediction into the sum of contributions from each of the 24 features. </w:t>
        <w:br/>
        <w:br/>
        <w:t>By computing SHAP values (via shap.TreeExplainer), the system can pinpoint exactly which metrics pushed the score up (e.g., strong methodology presence) and which metrics dragged the score down (e.g., lack of dataset baseline comparison). This guarantees local interpretability—explaining the specific 'WHY' for each individual paper evaluated.</w:t>
      </w:r>
    </w:p>
    <w:p>
      <w:pPr>
        <w:pStyle w:val="Heading1"/>
      </w:pPr>
      <w:r>
        <w:t>4. Detailed Methodology</w:t>
      </w:r>
    </w:p>
    <w:p>
      <w:r>
        <w:t>The project methodology is broken down into a multi-modal feature extraction phase, followed by feature fusion, scoring, and recommendation generation.</w:t>
      </w:r>
    </w:p>
    <w:p>
      <w:pPr>
        <w:pStyle w:val="Heading2"/>
      </w:pPr>
      <w:r>
        <w:t>A. Feature Extraction (4 Dimensions)</w:t>
      </w:r>
    </w:p>
    <w:p>
      <w:r>
        <w:rPr>
          <w:b/>
        </w:rPr>
        <w:t xml:space="preserve">1. Dataset Quality (8 dims): </w:t>
      </w:r>
      <w:r>
        <w:t>Analyzes an uploaded CSV file. Metrics include completeness (missing values), uniqueness, class balance, validity, consistency, size adequacy, feature richness, and outlier control.</w:t>
      </w:r>
    </w:p>
    <w:p>
      <w:r>
        <w:rPr>
          <w:b/>
        </w:rPr>
        <w:t xml:space="preserve">2. Paper Structure (8 dims): </w:t>
      </w:r>
      <w:r>
        <w:t>Extracts raw text from PDF/DOCX/TXT files. It evaluates section completeness, citation density, novelty signaling (keyword-based), methodology/experiment presence, writing quality, visual support, and abstract quality.</w:t>
      </w:r>
    </w:p>
    <w:p>
      <w:r>
        <w:rPr>
          <w:b/>
        </w:rPr>
        <w:t xml:space="preserve">3. Literature Intelligence (4 dims): </w:t>
      </w:r>
      <w:r>
        <w:t>Parses the References section to score reference count, recency of citations, author coverage breadth, and related-work depth via regex-based parsing.</w:t>
      </w:r>
    </w:p>
    <w:p>
      <w:r>
        <w:rPr>
          <w:b/>
        </w:rPr>
        <w:t xml:space="preserve">4. Methodology Evaluation (4 dims): </w:t>
      </w:r>
      <w:r>
        <w:t>Scans the text for baseline comparisons, named evaluation metrics, statistical rigor language, and reproducibility signals.</w:t>
      </w:r>
    </w:p>
    <w:p>
      <w:pPr>
        <w:pStyle w:val="Heading2"/>
      </w:pPr>
      <w:r>
        <w:t>B. Multi-Modal Feature Fusion</w:t>
      </w:r>
    </w:p>
    <w:p>
      <w:r>
        <w:t>All 24 extracted metrics (each scored typically from 0-100) are flattened into a single, strictly ordered feature vector. Maintaining this exact order is crucial because it allows the SHAP explainer to map the numerical importances back to human-readable dimension names.</w:t>
      </w:r>
    </w:p>
    <w:p>
      <w:pPr>
        <w:pStyle w:val="Heading2"/>
      </w:pPr>
      <w:r>
        <w:t>C. Synthetic Dataset &amp; XGBoost Training</w:t>
      </w:r>
    </w:p>
    <w:p>
      <w:r>
        <w:t>Because a massive dataset of 10,000+ labeled draft/published papers does not publicly exist, the project utilizes a synthetic but realistic data generation approach. It samples plausible metric values using skewed Beta distributions. The target 'readiness label' is generated using a reviewer-informed weighted formula (placing higher importance on methodology and structure) combined with random noise. The XGBoost Regressor is trained on this synthetic dataset to simulate a real-world evaluation model.</w:t>
      </w:r>
    </w:p>
    <w:p>
      <w:pPr>
        <w:pStyle w:val="Heading2"/>
      </w:pPr>
      <w:r>
        <w:t>D. Rule-Based Recommendation Engine</w:t>
      </w:r>
    </w:p>
    <w:p>
      <w:r>
        <w:t>Separate from the ML prediction, a recommendation engine looks at the individual 24 features. If any feature falls below a pre-defined threshold, it triggers a specific, actionable recommendation (e.g., 'Increase baseline comparisons' or 'Address class imbalance in the dataset').</w:t>
      </w:r>
    </w:p>
    <w:p>
      <w:pPr>
        <w:pStyle w:val="Heading1"/>
      </w:pPr>
      <w:r>
        <w:t>5. Work Procedure (End-to-End Pipeline)</w:t>
      </w:r>
    </w:p>
    <w:p>
      <w:r>
        <w:t>The workflow of the system from the user's perspective to the final output is defined as follows:</w:t>
      </w:r>
    </w:p>
    <w:p>
      <w:pPr>
        <w:pStyle w:val="ListNumber"/>
      </w:pPr>
      <w:r>
        <w:rPr>
          <w:b/>
        </w:rPr>
        <w:t xml:space="preserve">Step 1: Input: </w:t>
      </w:r>
      <w:r>
        <w:t>The user uploads a draft paper (in PDF, DOCX, or TXT format) and optionally an accompanying dataset (CSV file) via the minimal frontend UI.</w:t>
      </w:r>
    </w:p>
    <w:p>
      <w:pPr>
        <w:pStyle w:val="ListNumber"/>
      </w:pPr>
      <w:r>
        <w:rPr>
          <w:b/>
        </w:rPr>
        <w:t xml:space="preserve">Step 2: Parsing &amp; Extraction: </w:t>
      </w:r>
      <w:r>
        <w:t>The FastAPI backend receives the files. The paper is parsed into raw text. The CSV dataset is loaded into a Pandas DataFrame.</w:t>
      </w:r>
    </w:p>
    <w:p>
      <w:pPr>
        <w:pStyle w:val="ListNumber"/>
      </w:pPr>
      <w:r>
        <w:rPr>
          <w:b/>
        </w:rPr>
        <w:t xml:space="preserve">Step 3: Multi-Dimensional Analysis: </w:t>
      </w:r>
      <w:r>
        <w:t>The system runs the four analyzers (Dataset, Paper, Literature, Methodology) independently. If no dataset is provided, neutral placeholder scores are used to maintain vector structure.</w:t>
      </w:r>
    </w:p>
    <w:p>
      <w:pPr>
        <w:pStyle w:val="ListNumber"/>
      </w:pPr>
      <w:r>
        <w:rPr>
          <w:b/>
        </w:rPr>
        <w:t xml:space="preserve">Step 4: Fusion: </w:t>
      </w:r>
      <w:r>
        <w:t>The feature_fusion.py module aggregates the output into a 24-dimensional feature vector.</w:t>
      </w:r>
    </w:p>
    <w:p>
      <w:pPr>
        <w:pStyle w:val="ListNumber"/>
      </w:pPr>
      <w:r>
        <w:rPr>
          <w:b/>
        </w:rPr>
        <w:t xml:space="preserve">Step 5: Prediction: </w:t>
      </w:r>
      <w:r>
        <w:t>The pre-trained XGBoost model consumes the vector and outputs the final Research Readiness Score (0-100).</w:t>
      </w:r>
    </w:p>
    <w:p>
      <w:pPr>
        <w:pStyle w:val="ListNumber"/>
      </w:pPr>
      <w:r>
        <w:rPr>
          <w:b/>
        </w:rPr>
        <w:t xml:space="preserve">Step 6: Explainability: </w:t>
      </w:r>
      <w:r>
        <w:t>The shap_explainer.py module takes the same vector and the XGBoost model to calculate the exact positive and negative SHAP contributions of the features.</w:t>
      </w:r>
    </w:p>
    <w:p>
      <w:pPr>
        <w:pStyle w:val="ListNumber"/>
      </w:pPr>
      <w:r>
        <w:rPr>
          <w:b/>
        </w:rPr>
        <w:t xml:space="preserve">Step 7: Recommendations: </w:t>
      </w:r>
      <w:r>
        <w:t>The recommendation engine generates targeted advice based on weak metrics.</w:t>
      </w:r>
    </w:p>
    <w:p>
      <w:pPr>
        <w:pStyle w:val="ListNumber"/>
      </w:pPr>
      <w:r>
        <w:rPr>
          <w:b/>
        </w:rPr>
        <w:t xml:space="preserve">Step 8: Output: </w:t>
      </w:r>
      <w:r>
        <w:t>A comprehensive JSON payload is returned to the frontend, displaying the score, visual SHAP charts, dimension breakdowns, and actionable fixes to the user.</w:t>
      </w:r>
    </w:p>
    <w:p>
      <w:pPr>
        <w:pStyle w:val="Heading1"/>
      </w:pPr>
      <w:r>
        <w:t>6. Future Extensions</w:t>
      </w:r>
    </w:p>
    <w:p>
      <w:r>
        <w:t>The system's architecture is highly modular. Future improvements include swapping the synthetic data loader for real labeled data, integrating semantic embeddings (e.g., Semantic Scholar API) for robust novelty detection, and utilizing citation graph APIs (like GROBID or OpenAlex) for advanced literature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