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Справка по грантовой программе коммерциализации РННТД</w:t>
      </w:r>
    </w:p>
    <w:p>
      <w:r>
        <w:t>Данные на 30.09.2026</w:t>
      </w:r>
    </w:p>
    <w:p>
      <w:pPr>
        <w:pStyle w:val="Heading2"/>
      </w:pPr>
      <w:r>
        <w:t>Ключевые показатели на 30.09.2026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Показатель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Продажи (сумма по листам проектов)</w:t>
            </w:r>
          </w:p>
        </w:tc>
        <w:tc>
          <w:tcPr>
            <w:tcW w:type="dxa" w:w="4320"/>
          </w:tcPr>
          <w:p>
            <w:r>
              <w:t>65.7 млрд ₸</w:t>
            </w:r>
          </w:p>
        </w:tc>
      </w:tr>
      <w:tr>
        <w:tc>
          <w:tcPr>
            <w:tcW w:type="dxa" w:w="4320"/>
          </w:tcPr>
          <w:p>
            <w:r>
              <w:t>Налоги</w:t>
            </w:r>
          </w:p>
        </w:tc>
        <w:tc>
          <w:tcPr>
            <w:tcW w:type="dxa" w:w="4320"/>
          </w:tcPr>
          <w:p>
            <w:r>
              <w:t>13.4 млрд ₸</w:t>
            </w:r>
          </w:p>
        </w:tc>
      </w:tr>
      <w:tr>
        <w:tc>
          <w:tcPr>
            <w:tcW w:type="dxa" w:w="4320"/>
          </w:tcPr>
          <w:p>
            <w:r>
              <w:t>Софинансирование</w:t>
            </w:r>
          </w:p>
        </w:tc>
        <w:tc>
          <w:tcPr>
            <w:tcW w:type="dxa" w:w="4320"/>
          </w:tcPr>
          <w:p>
            <w:r>
              <w:t>28.4 млрд ₸</w:t>
            </w:r>
          </w:p>
        </w:tc>
      </w:tr>
      <w:tr>
        <w:tc>
          <w:tcPr>
            <w:tcW w:type="dxa" w:w="4320"/>
          </w:tcPr>
          <w:p>
            <w:r>
              <w:t>Экспорт</w:t>
            </w:r>
          </w:p>
        </w:tc>
        <w:tc>
          <w:tcPr>
            <w:tcW w:type="dxa" w:w="4320"/>
          </w:tcPr>
          <w:p>
            <w:r>
              <w:t>1.6 млрд ₸</w:t>
            </w:r>
          </w:p>
        </w:tc>
      </w:tr>
      <w:tr>
        <w:tc>
          <w:tcPr>
            <w:tcW w:type="dxa" w:w="4320"/>
          </w:tcPr>
          <w:p>
            <w:r>
              <w:t>Основные средства</w:t>
            </w:r>
          </w:p>
        </w:tc>
        <w:tc>
          <w:tcPr>
            <w:tcW w:type="dxa" w:w="4320"/>
          </w:tcPr>
          <w:p>
            <w:r>
              <w:t>39.8 млрд ₸</w:t>
            </w:r>
          </w:p>
        </w:tc>
      </w:tr>
      <w:tr>
        <w:tc>
          <w:tcPr>
            <w:tcW w:type="dxa" w:w="4320"/>
          </w:tcPr>
          <w:p>
            <w:r>
              <w:t>Рабочих мест</w:t>
            </w:r>
          </w:p>
        </w:tc>
        <w:tc>
          <w:tcPr>
            <w:tcW w:type="dxa" w:w="4320"/>
          </w:tcPr>
          <w:p>
            <w:r>
              <w:t>2 434</w:t>
            </w:r>
          </w:p>
        </w:tc>
      </w:tr>
      <w:tr>
        <w:tc>
          <w:tcPr>
            <w:tcW w:type="dxa" w:w="4320"/>
          </w:tcPr>
          <w:p>
            <w:r>
              <w:t>Лицензионных соглашений</w:t>
            </w:r>
          </w:p>
        </w:tc>
        <w:tc>
          <w:tcPr>
            <w:tcW w:type="dxa" w:w="4320"/>
          </w:tcPr>
          <w:p>
            <w:r>
              <w:t>84</w:t>
            </w:r>
          </w:p>
        </w:tc>
      </w:tr>
    </w:tbl>
    <w:p>
      <w:r>
        <w:t>За квартал (с 30.06.2026) рабочих мест +18; налоги -0.1 млрд ₸.</w:t>
      </w:r>
    </w:p>
    <w:p>
      <w:pPr>
        <w:pStyle w:val="Heading2"/>
      </w:pPr>
      <w:r>
        <w:t>Разрез по отраслям экономики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Отрасль</w:t>
            </w:r>
          </w:p>
        </w:tc>
        <w:tc>
          <w:tcPr>
            <w:tcW w:type="dxa" w:w="1234"/>
          </w:tcPr>
          <w:p>
            <w:r>
              <w:t>Проектов</w:t>
            </w:r>
          </w:p>
        </w:tc>
        <w:tc>
          <w:tcPr>
            <w:tcW w:type="dxa" w:w="1234"/>
          </w:tcPr>
          <w:p>
            <w:r>
              <w:t>Грант, млрд ₸</w:t>
            </w:r>
          </w:p>
        </w:tc>
        <w:tc>
          <w:tcPr>
            <w:tcW w:type="dxa" w:w="1234"/>
          </w:tcPr>
          <w:p>
            <w:r>
              <w:t>Продажи, млрд ₸</w:t>
            </w:r>
          </w:p>
        </w:tc>
        <w:tc>
          <w:tcPr>
            <w:tcW w:type="dxa" w:w="1234"/>
          </w:tcPr>
          <w:p>
            <w:r>
              <w:t>Экспорт, млрд ₸</w:t>
            </w:r>
          </w:p>
        </w:tc>
        <w:tc>
          <w:tcPr>
            <w:tcW w:type="dxa" w:w="1234"/>
          </w:tcPr>
          <w:p>
            <w:r>
              <w:t>Налоги, млрд ₸</w:t>
            </w:r>
          </w:p>
        </w:tc>
        <w:tc>
          <w:tcPr>
            <w:tcW w:type="dxa" w:w="1234"/>
          </w:tcPr>
          <w:p>
            <w:r>
              <w:t>Рабочих мест</w:t>
            </w:r>
          </w:p>
        </w:tc>
      </w:tr>
      <w:tr>
        <w:tc>
          <w:tcPr>
            <w:tcW w:type="dxa" w:w="1234"/>
          </w:tcPr>
          <w:p>
            <w:r>
              <w:t>АПК</w:t>
            </w:r>
          </w:p>
        </w:tc>
        <w:tc>
          <w:tcPr>
            <w:tcW w:type="dxa" w:w="1234"/>
          </w:tcPr>
          <w:p>
            <w:r>
              <w:t>161</w:t>
            </w:r>
          </w:p>
        </w:tc>
        <w:tc>
          <w:tcPr>
            <w:tcW w:type="dxa" w:w="1234"/>
          </w:tcPr>
          <w:p>
            <w:r>
              <w:t>44.1</w:t>
            </w:r>
          </w:p>
        </w:tc>
        <w:tc>
          <w:tcPr>
            <w:tcW w:type="dxa" w:w="1234"/>
          </w:tcPr>
          <w:p>
            <w:r>
              <w:t>21.9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5.3</w:t>
            </w:r>
          </w:p>
        </w:tc>
        <w:tc>
          <w:tcPr>
            <w:tcW w:type="dxa" w:w="1234"/>
          </w:tcPr>
          <w:p>
            <w:r>
              <w:t>938</w:t>
            </w:r>
          </w:p>
        </w:tc>
      </w:tr>
      <w:tr>
        <w:tc>
          <w:tcPr>
            <w:tcW w:type="dxa" w:w="1234"/>
          </w:tcPr>
          <w:p>
            <w:r>
              <w:t>Не указано</w:t>
            </w:r>
          </w:p>
        </w:tc>
        <w:tc>
          <w:tcPr>
            <w:tcW w:type="dxa" w:w="1234"/>
          </w:tcPr>
          <w:p>
            <w:r>
              <w:t>61</w:t>
            </w:r>
          </w:p>
        </w:tc>
        <w:tc>
          <w:tcPr>
            <w:tcW w:type="dxa" w:w="1234"/>
          </w:tcPr>
          <w:p>
            <w:r>
              <w:t>7.2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78</w:t>
            </w:r>
          </w:p>
        </w:tc>
      </w:tr>
      <w:tr>
        <w:tc>
          <w:tcPr>
            <w:tcW w:type="dxa" w:w="1234"/>
          </w:tcPr>
          <w:p>
            <w:r>
              <w:t>Здравоохранение</w:t>
            </w:r>
          </w:p>
        </w:tc>
        <w:tc>
          <w:tcPr>
            <w:tcW w:type="dxa" w:w="1234"/>
          </w:tcPr>
          <w:p>
            <w:r>
              <w:t>42</w:t>
            </w:r>
          </w:p>
        </w:tc>
        <w:tc>
          <w:tcPr>
            <w:tcW w:type="dxa" w:w="1234"/>
          </w:tcPr>
          <w:p>
            <w:r>
              <w:t>10.5</w:t>
            </w:r>
          </w:p>
        </w:tc>
        <w:tc>
          <w:tcPr>
            <w:tcW w:type="dxa" w:w="1234"/>
          </w:tcPr>
          <w:p>
            <w:r>
              <w:t>12.2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2.0</w:t>
            </w:r>
          </w:p>
        </w:tc>
        <w:tc>
          <w:tcPr>
            <w:tcW w:type="dxa" w:w="1234"/>
          </w:tcPr>
          <w:p>
            <w:r>
              <w:t>267</w:t>
            </w:r>
          </w:p>
        </w:tc>
      </w:tr>
      <w:tr>
        <w:tc>
          <w:tcPr>
            <w:tcW w:type="dxa" w:w="1234"/>
          </w:tcPr>
          <w:p>
            <w:r>
              <w:t>Обрабатывающая промышленность</w:t>
            </w:r>
          </w:p>
        </w:tc>
        <w:tc>
          <w:tcPr>
            <w:tcW w:type="dxa" w:w="1234"/>
          </w:tcPr>
          <w:p>
            <w:r>
              <w:t>38</w:t>
            </w:r>
          </w:p>
        </w:tc>
        <w:tc>
          <w:tcPr>
            <w:tcW w:type="dxa" w:w="1234"/>
          </w:tcPr>
          <w:p>
            <w:r>
              <w:t>11.7</w:t>
            </w:r>
          </w:p>
        </w:tc>
        <w:tc>
          <w:tcPr>
            <w:tcW w:type="dxa" w:w="1234"/>
          </w:tcPr>
          <w:p>
            <w:r>
              <w:t>3.1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231</w:t>
            </w:r>
          </w:p>
        </w:tc>
      </w:tr>
      <w:tr>
        <w:tc>
          <w:tcPr>
            <w:tcW w:type="dxa" w:w="1234"/>
          </w:tcPr>
          <w:p>
            <w:r>
              <w:t>Цифровизация</w:t>
            </w:r>
          </w:p>
        </w:tc>
        <w:tc>
          <w:tcPr>
            <w:tcW w:type="dxa" w:w="1234"/>
          </w:tcPr>
          <w:p>
            <w:r>
              <w:t>33</w:t>
            </w:r>
          </w:p>
        </w:tc>
        <w:tc>
          <w:tcPr>
            <w:tcW w:type="dxa" w:w="1234"/>
          </w:tcPr>
          <w:p>
            <w:r>
              <w:t>8.6</w:t>
            </w:r>
          </w:p>
        </w:tc>
        <w:tc>
          <w:tcPr>
            <w:tcW w:type="dxa" w:w="1234"/>
          </w:tcPr>
          <w:p>
            <w:r>
              <w:t>12.2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1.4</w:t>
            </w:r>
          </w:p>
        </w:tc>
        <w:tc>
          <w:tcPr>
            <w:tcW w:type="dxa" w:w="1234"/>
          </w:tcPr>
          <w:p>
            <w:r>
              <w:t>175</w:t>
            </w:r>
          </w:p>
        </w:tc>
      </w:tr>
      <w:tr>
        <w:tc>
          <w:tcPr>
            <w:tcW w:type="dxa" w:w="1234"/>
          </w:tcPr>
          <w:p>
            <w:r>
              <w:t>Экология</w:t>
            </w:r>
          </w:p>
        </w:tc>
        <w:tc>
          <w:tcPr>
            <w:tcW w:type="dxa" w:w="1234"/>
          </w:tcPr>
          <w:p>
            <w:r>
              <w:t>31</w:t>
            </w:r>
          </w:p>
        </w:tc>
        <w:tc>
          <w:tcPr>
            <w:tcW w:type="dxa" w:w="1234"/>
          </w:tcPr>
          <w:p>
            <w:r>
              <w:t>8.8</w:t>
            </w:r>
          </w:p>
        </w:tc>
        <w:tc>
          <w:tcPr>
            <w:tcW w:type="dxa" w:w="1234"/>
          </w:tcPr>
          <w:p>
            <w:r>
              <w:t>2.9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0.8</w:t>
            </w:r>
          </w:p>
        </w:tc>
        <w:tc>
          <w:tcPr>
            <w:tcW w:type="dxa" w:w="1234"/>
          </w:tcPr>
          <w:p>
            <w:r>
              <w:t>183</w:t>
            </w:r>
          </w:p>
        </w:tc>
      </w:tr>
      <w:tr>
        <w:tc>
          <w:tcPr>
            <w:tcW w:type="dxa" w:w="1234"/>
          </w:tcPr>
          <w:p>
            <w:r>
              <w:t>Химическая промышленность</w:t>
            </w:r>
          </w:p>
        </w:tc>
        <w:tc>
          <w:tcPr>
            <w:tcW w:type="dxa" w:w="1234"/>
          </w:tcPr>
          <w:p>
            <w:r>
              <w:t>24</w:t>
            </w:r>
          </w:p>
        </w:tc>
        <w:tc>
          <w:tcPr>
            <w:tcW w:type="dxa" w:w="1234"/>
          </w:tcPr>
          <w:p>
            <w:r>
              <w:t>6.2</w:t>
            </w:r>
          </w:p>
        </w:tc>
        <w:tc>
          <w:tcPr>
            <w:tcW w:type="dxa" w:w="1234"/>
          </w:tcPr>
          <w:p>
            <w:r>
              <w:t>4.2</w:t>
            </w:r>
          </w:p>
        </w:tc>
        <w:tc>
          <w:tcPr>
            <w:tcW w:type="dxa" w:w="1234"/>
          </w:tcPr>
          <w:p>
            <w:r>
              <w:t>0.7</w:t>
            </w:r>
          </w:p>
        </w:tc>
        <w:tc>
          <w:tcPr>
            <w:tcW w:type="dxa" w:w="1234"/>
          </w:tcPr>
          <w:p>
            <w:r>
              <w:t>0.9</w:t>
            </w:r>
          </w:p>
        </w:tc>
        <w:tc>
          <w:tcPr>
            <w:tcW w:type="dxa" w:w="1234"/>
          </w:tcPr>
          <w:p>
            <w:r>
              <w:t>217</w:t>
            </w:r>
          </w:p>
        </w:tc>
      </w:tr>
      <w:tr>
        <w:tc>
          <w:tcPr>
            <w:tcW w:type="dxa" w:w="1234"/>
          </w:tcPr>
          <w:p>
            <w:r>
              <w:t>Машиностроение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4.6</w:t>
            </w:r>
          </w:p>
        </w:tc>
        <w:tc>
          <w:tcPr>
            <w:tcW w:type="dxa" w:w="1234"/>
          </w:tcPr>
          <w:p>
            <w:r>
              <w:t>1.3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75</w:t>
            </w:r>
          </w:p>
        </w:tc>
      </w:tr>
    </w:tbl>
    <w:p>
      <w:pPr>
        <w:pStyle w:val="Heading2"/>
      </w:pPr>
      <w:r>
        <w:t>Разрез по регионам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Регион</w:t>
            </w:r>
          </w:p>
        </w:tc>
        <w:tc>
          <w:tcPr>
            <w:tcW w:type="dxa" w:w="1234"/>
          </w:tcPr>
          <w:p>
            <w:r>
              <w:t>Проектов</w:t>
            </w:r>
          </w:p>
        </w:tc>
        <w:tc>
          <w:tcPr>
            <w:tcW w:type="dxa" w:w="1234"/>
          </w:tcPr>
          <w:p>
            <w:r>
              <w:t>Грант, млрд ₸</w:t>
            </w:r>
          </w:p>
        </w:tc>
        <w:tc>
          <w:tcPr>
            <w:tcW w:type="dxa" w:w="1234"/>
          </w:tcPr>
          <w:p>
            <w:r>
              <w:t>Продажи, млрд ₸</w:t>
            </w:r>
          </w:p>
        </w:tc>
        <w:tc>
          <w:tcPr>
            <w:tcW w:type="dxa" w:w="1234"/>
          </w:tcPr>
          <w:p>
            <w:r>
              <w:t>Экспорт, млрд ₸</w:t>
            </w:r>
          </w:p>
        </w:tc>
        <w:tc>
          <w:tcPr>
            <w:tcW w:type="dxa" w:w="1234"/>
          </w:tcPr>
          <w:p>
            <w:r>
              <w:t>Налоги, млрд ₸</w:t>
            </w:r>
          </w:p>
        </w:tc>
        <w:tc>
          <w:tcPr>
            <w:tcW w:type="dxa" w:w="1234"/>
          </w:tcPr>
          <w:p>
            <w:r>
              <w:t>Рабочих мест</w:t>
            </w:r>
          </w:p>
        </w:tc>
      </w:tr>
      <w:tr>
        <w:tc>
          <w:tcPr>
            <w:tcW w:type="dxa" w:w="1234"/>
          </w:tcPr>
          <w:p>
            <w:r>
              <w:t>Алматы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33.5</w:t>
            </w:r>
          </w:p>
        </w:tc>
        <w:tc>
          <w:tcPr>
            <w:tcW w:type="dxa" w:w="1234"/>
          </w:tcPr>
          <w:p>
            <w:r>
              <w:t>19.4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4.2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  <w:tr>
        <w:tc>
          <w:tcPr>
            <w:tcW w:type="dxa" w:w="1234"/>
          </w:tcPr>
          <w:p>
            <w:r>
              <w:t>Алматинская область</w:t>
            </w:r>
          </w:p>
        </w:tc>
        <w:tc>
          <w:tcPr>
            <w:tcW w:type="dxa" w:w="1234"/>
          </w:tcPr>
          <w:p>
            <w:r>
              <w:t>65</w:t>
            </w:r>
          </w:p>
        </w:tc>
        <w:tc>
          <w:tcPr>
            <w:tcW w:type="dxa" w:w="1234"/>
          </w:tcPr>
          <w:p>
            <w:r>
              <w:t>18.9</w:t>
            </w:r>
          </w:p>
        </w:tc>
        <w:tc>
          <w:tcPr>
            <w:tcW w:type="dxa" w:w="1234"/>
          </w:tcPr>
          <w:p>
            <w:r>
              <w:t>8.2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1.8</w:t>
            </w:r>
          </w:p>
        </w:tc>
        <w:tc>
          <w:tcPr>
            <w:tcW w:type="dxa" w:w="1234"/>
          </w:tcPr>
          <w:p>
            <w:r>
              <w:t>416</w:t>
            </w:r>
          </w:p>
        </w:tc>
      </w:tr>
      <w:tr>
        <w:tc>
          <w:tcPr>
            <w:tcW w:type="dxa" w:w="1234"/>
          </w:tcPr>
          <w:p>
            <w:r>
              <w:t>Не указано</w:t>
            </w:r>
          </w:p>
        </w:tc>
        <w:tc>
          <w:tcPr>
            <w:tcW w:type="dxa" w:w="1234"/>
          </w:tcPr>
          <w:p>
            <w:r>
              <w:t>57</w:t>
            </w:r>
          </w:p>
        </w:tc>
        <w:tc>
          <w:tcPr>
            <w:tcW w:type="dxa" w:w="1234"/>
          </w:tcPr>
          <w:p>
            <w:r>
              <w:t>7.2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78</w:t>
            </w:r>
          </w:p>
        </w:tc>
      </w:tr>
      <w:tr>
        <w:tc>
          <w:tcPr>
            <w:tcW w:type="dxa" w:w="1234"/>
          </w:tcPr>
          <w:p>
            <w:r>
              <w:t>Астана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13.3</w:t>
            </w:r>
          </w:p>
        </w:tc>
        <w:tc>
          <w:tcPr>
            <w:tcW w:type="dxa" w:w="1234"/>
          </w:tcPr>
          <w:p>
            <w:r>
              <w:t>6.8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235</w:t>
            </w:r>
          </w:p>
        </w:tc>
      </w:tr>
      <w:tr>
        <w:tc>
          <w:tcPr>
            <w:tcW w:type="dxa" w:w="1234"/>
          </w:tcPr>
          <w:p>
            <w:r>
              <w:t>Акмолинская область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8.8</w:t>
            </w:r>
          </w:p>
        </w:tc>
        <w:tc>
          <w:tcPr>
            <w:tcW w:type="dxa" w:w="1234"/>
          </w:tcPr>
          <w:p>
            <w:r>
              <w:t>11.9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1.7</w:t>
            </w:r>
          </w:p>
        </w:tc>
        <w:tc>
          <w:tcPr>
            <w:tcW w:type="dxa" w:w="1234"/>
          </w:tcPr>
          <w:p>
            <w:r>
              <w:t>162</w:t>
            </w:r>
          </w:p>
        </w:tc>
      </w:tr>
      <w:tr>
        <w:tc>
          <w:tcPr>
            <w:tcW w:type="dxa" w:w="1234"/>
          </w:tcPr>
          <w:p>
            <w:r>
              <w:t>Туркестанская область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6.7</w:t>
            </w:r>
          </w:p>
        </w:tc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151</w:t>
            </w:r>
          </w:p>
        </w:tc>
      </w:tr>
      <w:tr>
        <w:tc>
          <w:tcPr>
            <w:tcW w:type="dxa" w:w="1234"/>
          </w:tcPr>
          <w:p>
            <w:r>
              <w:t>Карагандинская область</w:t>
            </w:r>
          </w:p>
        </w:tc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6.8</w:t>
            </w:r>
          </w:p>
        </w:tc>
        <w:tc>
          <w:tcPr>
            <w:tcW w:type="dxa" w:w="1234"/>
          </w:tcPr>
          <w:p>
            <w:r>
              <w:t>2.9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0.9</w:t>
            </w:r>
          </w:p>
        </w:tc>
        <w:tc>
          <w:tcPr>
            <w:tcW w:type="dxa" w:w="1234"/>
          </w:tcPr>
          <w:p>
            <w:r>
              <w:t>137</w:t>
            </w:r>
          </w:p>
        </w:tc>
      </w:tr>
      <w:tr>
        <w:tc>
          <w:tcPr>
            <w:tcW w:type="dxa" w:w="1234"/>
          </w:tcPr>
          <w:p>
            <w:r>
              <w:t>СКО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3.9</w:t>
            </w:r>
          </w:p>
        </w:tc>
        <w:tc>
          <w:tcPr>
            <w:tcW w:type="dxa" w:w="1234"/>
          </w:tcPr>
          <w:p>
            <w:r>
              <w:t>3.3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88</w:t>
            </w:r>
          </w:p>
        </w:tc>
      </w:tr>
    </w:tbl>
    <w:p>
      <w:r>
        <w:t>Источник: «Показатели проектов на 30.09.2026», проектов в выборке — 475. Сформировано 16.10.2026.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