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Identity &amp; Access Management using Microsoft Entra ID and Azure RBAC</w:t>
        <w:br/>
        <w:t>Final Project Report</w:t>
      </w:r>
    </w:p>
    <w:p>
      <w:r>
        <w:rPr>
          <w:b/>
        </w:rPr>
        <w:t>Executive Summary</w:t>
        <w:br/>
      </w:r>
      <w:r>
        <w:t>This project implements an enterprise-grade Identity and Access Management (IAM) solution on Microsoft Azure following Zero Trust and least-privilege principles. It demonstrates secure identity management, RBAC, Managed Identity, Azure Key Vault, Storage Security, Monitoring, and Automation.</w:t>
        <w:br/>
      </w:r>
    </w:p>
    <w:p>
      <w:pPr>
        <w:pStyle w:val="Heading2"/>
      </w:pPr>
      <w:r>
        <w:t>Project Objectives</w:t>
      </w:r>
    </w:p>
    <w:p>
      <w:pPr>
        <w:pStyle w:val="ListBullet"/>
      </w:pPr>
      <w:r>
        <w:t>Implement Microsoft Entra ID for centralized identity management.</w:t>
      </w:r>
    </w:p>
    <w:p>
      <w:pPr>
        <w:pStyle w:val="ListBullet"/>
      </w:pPr>
      <w:r>
        <w:t>Control access using Azure RBAC and custom roles.</w:t>
      </w:r>
    </w:p>
    <w:p>
      <w:pPr>
        <w:pStyle w:val="ListBullet"/>
      </w:pPr>
      <w:r>
        <w:t>Secure secrets with Azure Key Vault and Managed Identity.</w:t>
      </w:r>
    </w:p>
    <w:p>
      <w:pPr>
        <w:pStyle w:val="ListBullet"/>
      </w:pPr>
      <w:r>
        <w:t>Protect Azure Storage using RBAC, HTTPS and TLS 1.2.</w:t>
      </w:r>
    </w:p>
    <w:p>
      <w:pPr>
        <w:pStyle w:val="ListBullet"/>
      </w:pPr>
      <w:r>
        <w:t>Monitor resources using Azure Monitor and Log Analytics.</w:t>
      </w:r>
    </w:p>
    <w:p>
      <w:pPr>
        <w:pStyle w:val="ListBullet"/>
      </w:pPr>
      <w:r>
        <w:t>Automate administration using Azure CLI and Azure PowerShell.</w:t>
      </w:r>
    </w:p>
    <w:p>
      <w:pPr>
        <w:pStyle w:val="Heading2"/>
      </w:pPr>
      <w:r>
        <w:t>Implemented Components</w:t>
      </w:r>
    </w:p>
    <w:p>
      <w:pPr>
        <w:pStyle w:val="ListBullet"/>
      </w:pPr>
      <w:r>
        <w:t>Microsoft Entra ID users and groups</w:t>
      </w:r>
    </w:p>
    <w:p>
      <w:pPr>
        <w:pStyle w:val="ListBullet"/>
      </w:pPr>
      <w:r>
        <w:t>Azure RBAC role assignments</w:t>
      </w:r>
    </w:p>
    <w:p>
      <w:pPr>
        <w:pStyle w:val="ListBullet"/>
      </w:pPr>
      <w:r>
        <w:t>Custom RBAC roles</w:t>
      </w:r>
    </w:p>
    <w:p>
      <w:pPr>
        <w:pStyle w:val="ListBullet"/>
      </w:pPr>
      <w:r>
        <w:t>Resource Groups</w:t>
      </w:r>
    </w:p>
    <w:p>
      <w:pPr>
        <w:pStyle w:val="ListBullet"/>
      </w:pPr>
      <w:r>
        <w:t>Virtual Network and Network Security Groups</w:t>
      </w:r>
    </w:p>
    <w:p>
      <w:pPr>
        <w:pStyle w:val="ListBullet"/>
      </w:pPr>
      <w:r>
        <w:t>Windows Virtual Machine</w:t>
      </w:r>
    </w:p>
    <w:p>
      <w:pPr>
        <w:pStyle w:val="ListBullet"/>
      </w:pPr>
      <w:r>
        <w:t>System-assigned Managed Identity</w:t>
      </w:r>
    </w:p>
    <w:p>
      <w:pPr>
        <w:pStyle w:val="ListBullet"/>
      </w:pPr>
      <w:r>
        <w:t>Azure Key Vault</w:t>
      </w:r>
    </w:p>
    <w:p>
      <w:pPr>
        <w:pStyle w:val="ListBullet"/>
      </w:pPr>
      <w:r>
        <w:t>Azure Storage Account and Blob Containers</w:t>
      </w:r>
    </w:p>
    <w:p>
      <w:pPr>
        <w:pStyle w:val="ListBullet"/>
      </w:pPr>
      <w:r>
        <w:t>Azure Monitor and Log Analytics Workspace</w:t>
      </w:r>
    </w:p>
    <w:p>
      <w:pPr>
        <w:pStyle w:val="ListBullet"/>
      </w:pPr>
      <w:r>
        <w:t>Azure CLI automation</w:t>
      </w:r>
    </w:p>
    <w:p>
      <w:pPr>
        <w:pStyle w:val="ListBullet"/>
      </w:pPr>
      <w:r>
        <w:t>Azure PowerShell automation</w:t>
      </w:r>
    </w:p>
    <w:p>
      <w:pPr>
        <w:pStyle w:val="Heading2"/>
      </w:pPr>
      <w:r>
        <w:t>Security Controls</w:t>
      </w:r>
    </w:p>
    <w:p>
      <w:pPr>
        <w:pStyle w:val="ListBullet"/>
      </w:pPr>
      <w:r>
        <w:t>Zero Trust Architecture</w:t>
      </w:r>
    </w:p>
    <w:p>
      <w:pPr>
        <w:pStyle w:val="ListBullet"/>
      </w:pPr>
      <w:r>
        <w:t>Least Privilege Access</w:t>
      </w:r>
    </w:p>
    <w:p>
      <w:pPr>
        <w:pStyle w:val="ListBullet"/>
      </w:pPr>
      <w:r>
        <w:t>Group-based Authorization</w:t>
      </w:r>
    </w:p>
    <w:p>
      <w:pPr>
        <w:pStyle w:val="ListBullet"/>
      </w:pPr>
      <w:r>
        <w:t>Passwordless Authentication with Managed Identity</w:t>
      </w:r>
    </w:p>
    <w:p>
      <w:pPr>
        <w:pStyle w:val="ListBullet"/>
      </w:pPr>
      <w:r>
        <w:t>Private Blob Containers</w:t>
      </w:r>
    </w:p>
    <w:p>
      <w:pPr>
        <w:pStyle w:val="ListBullet"/>
      </w:pPr>
      <w:r>
        <w:t>HTTPS Only and TLS 1.2</w:t>
      </w:r>
    </w:p>
    <w:p>
      <w:pPr>
        <w:pStyle w:val="ListBullet"/>
      </w:pPr>
      <w:r>
        <w:t>Security Monitoring and Activity Logging</w:t>
      </w:r>
    </w:p>
    <w:p>
      <w:pPr>
        <w:pStyle w:val="ListBullet"/>
      </w:pPr>
      <w:r>
        <w:t>RBAC Validation and Security Testing</w:t>
      </w:r>
    </w:p>
    <w:p>
      <w:pPr>
        <w:pStyle w:val="Heading2"/>
      </w:pPr>
      <w:r>
        <w:t>Testing &amp; Validation</w:t>
      </w:r>
    </w:p>
    <w:p>
      <w:pPr>
        <w:pStyle w:val="ListBullet"/>
      </w:pPr>
      <w:r>
        <w:t>Validated RBAC permissions for HR, Finance, Development and Security groups.</w:t>
      </w:r>
    </w:p>
    <w:p>
      <w:pPr>
        <w:pStyle w:val="ListBullet"/>
      </w:pPr>
      <w:r>
        <w:t>Verified Managed Identity access to Key Vault.</w:t>
      </w:r>
    </w:p>
    <w:p>
      <w:pPr>
        <w:pStyle w:val="ListBullet"/>
      </w:pPr>
      <w:r>
        <w:t>Verified private Storage access using Azure RBAC.</w:t>
      </w:r>
    </w:p>
    <w:p>
      <w:pPr>
        <w:pStyle w:val="ListBullet"/>
      </w:pPr>
      <w:r>
        <w:t>Verified NSG rules restricting RDP access.</w:t>
      </w:r>
    </w:p>
    <w:p>
      <w:pPr>
        <w:pStyle w:val="ListBullet"/>
      </w:pPr>
      <w:r>
        <w:t>Verified Activity Logs and Log Analytics data collection.</w:t>
      </w:r>
    </w:p>
    <w:p>
      <w:pPr>
        <w:pStyle w:val="Heading2"/>
      </w:pPr>
      <w:r>
        <w:t>Automation</w:t>
      </w:r>
    </w:p>
    <w:p>
      <w:pPr>
        <w:pStyle w:val="ListBullet"/>
      </w:pPr>
      <w:r>
        <w:t>Azure CLI scripts for resource management.</w:t>
      </w:r>
    </w:p>
    <w:p>
      <w:pPr>
        <w:pStyle w:val="ListBullet"/>
      </w:pPr>
      <w:r>
        <w:t>Azure PowerShell scripts for inventory, RBAC reporting and security audits.</w:t>
      </w:r>
    </w:p>
    <w:p>
      <w:pPr>
        <w:pStyle w:val="Heading2"/>
      </w:pPr>
      <w:r>
        <w:t>Risk Assessment</w:t>
      </w:r>
    </w:p>
    <w:p>
      <w:pPr>
        <w:pStyle w:val="ListBullet"/>
      </w:pPr>
      <w:r>
        <w:t>Credential theft mitigated using Managed Identity.</w:t>
      </w:r>
    </w:p>
    <w:p>
      <w:pPr>
        <w:pStyle w:val="ListBullet"/>
      </w:pPr>
      <w:r>
        <w:t>Unauthorized access mitigated using Azure RBAC.</w:t>
      </w:r>
    </w:p>
    <w:p>
      <w:pPr>
        <w:pStyle w:val="ListBullet"/>
      </w:pPr>
      <w:r>
        <w:t>Secret exposure mitigated using Azure Key Vault.</w:t>
      </w:r>
    </w:p>
    <w:p>
      <w:pPr>
        <w:pStyle w:val="ListBullet"/>
      </w:pPr>
      <w:r>
        <w:t>Network exposure reduced using NSGs.</w:t>
      </w:r>
    </w:p>
    <w:p>
      <w:pPr>
        <w:pStyle w:val="ListBullet"/>
      </w:pPr>
      <w:r>
        <w:t>Monitoring enabled for auditing and incident investigation.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Microsoft Entra ID</w:t>
      </w:r>
    </w:p>
    <w:p>
      <w:pPr>
        <w:pStyle w:val="ListBullet"/>
      </w:pPr>
      <w:r>
        <w:t>Azure RBAC</w:t>
      </w:r>
    </w:p>
    <w:p>
      <w:pPr>
        <w:pStyle w:val="ListBullet"/>
      </w:pPr>
      <w:r>
        <w:t>Azure Key Vault</w:t>
      </w:r>
    </w:p>
    <w:p>
      <w:pPr>
        <w:pStyle w:val="ListBullet"/>
      </w:pPr>
      <w:r>
        <w:t>Managed Identity</w:t>
      </w:r>
    </w:p>
    <w:p>
      <w:pPr>
        <w:pStyle w:val="ListBullet"/>
      </w:pPr>
      <w:r>
        <w:t>Azure Storage Security</w:t>
      </w:r>
    </w:p>
    <w:p>
      <w:pPr>
        <w:pStyle w:val="ListBullet"/>
      </w:pPr>
      <w:r>
        <w:t>Azure Monitor</w:t>
      </w:r>
    </w:p>
    <w:p>
      <w:pPr>
        <w:pStyle w:val="ListBullet"/>
      </w:pPr>
      <w:r>
        <w:t>Log Analytics</w:t>
      </w:r>
    </w:p>
    <w:p>
      <w:pPr>
        <w:pStyle w:val="ListBullet"/>
      </w:pPr>
      <w:r>
        <w:t>KQL</w:t>
      </w:r>
    </w:p>
    <w:p>
      <w:pPr>
        <w:pStyle w:val="ListBullet"/>
      </w:pPr>
      <w:r>
        <w:t>Azure CLI</w:t>
      </w:r>
    </w:p>
    <w:p>
      <w:pPr>
        <w:pStyle w:val="ListBullet"/>
      </w:pPr>
      <w:r>
        <w:t>Azure PowerShell</w:t>
      </w:r>
    </w:p>
    <w:p>
      <w:pPr>
        <w:pStyle w:val="ListBullet"/>
      </w:pPr>
      <w:r>
        <w:t>Zero Trust</w:t>
      </w:r>
    </w:p>
    <w:p>
      <w:pPr>
        <w:pStyle w:val="ListBullet"/>
      </w:pPr>
      <w:r>
        <w:t>Cloud Security</w:t>
      </w:r>
    </w:p>
    <w:p>
      <w:pPr>
        <w:pStyle w:val="Heading2"/>
      </w:pPr>
      <w:r>
        <w:t>Conclusion</w:t>
      </w:r>
    </w:p>
    <w:p>
      <w:pPr>
        <w:pStyle w:val="ListBullet"/>
      </w:pPr>
      <w:r>
        <w:t>The project successfully demonstrates an enterprise-ready Azure IAM implementation aligned with cloud security best practices. It showcases identity governance, access control, monitoring, automation, and documentation suitable for an entry-level Cloud Security Engineer or Identity &amp; Access Administrator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