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1F28" w:rsidRDefault="00F97C8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Настоящая работа посвящена фонетическому явлению, которое названо эффектом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Впервые оно было описано в работе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McGurk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MacDonald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1978]. Эффект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это иллюзия,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возникающая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когда слух и зрение получают противоречивую информацию. Так, в экспе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рименте Г.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Дж. Макдональда респондентам предлагалось смотреть видео, </w:t>
      </w:r>
      <w:r w:rsidR="004D3900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котором </w:t>
      </w:r>
      <w:r w:rsidR="004D3900">
        <w:rPr>
          <w:rFonts w:ascii="Times New Roman" w:eastAsia="Times New Roman" w:hAnsi="Times New Roman" w:cs="Times New Roman"/>
          <w:sz w:val="24"/>
          <w:szCs w:val="24"/>
        </w:rPr>
        <w:t xml:space="preserve">на звуковой дорожке </w:t>
      </w:r>
      <w:r>
        <w:rPr>
          <w:rFonts w:ascii="Times New Roman" w:eastAsia="Times New Roman" w:hAnsi="Times New Roman" w:cs="Times New Roman"/>
          <w:sz w:val="24"/>
          <w:szCs w:val="24"/>
        </w:rPr>
        <w:t>женщина повторяла слог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], в то время как </w:t>
      </w:r>
      <w:r w:rsidR="004D3900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</w:rPr>
        <w:t>видео</w:t>
      </w:r>
      <w:r w:rsidR="004D3900">
        <w:rPr>
          <w:rFonts w:ascii="Times New Roman" w:eastAsia="Times New Roman" w:hAnsi="Times New Roman" w:cs="Times New Roman"/>
          <w:sz w:val="24"/>
          <w:szCs w:val="24"/>
        </w:rPr>
        <w:t>изображении демонстрировалось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движение губ для слога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ɡa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 w:rsidR="004D3900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Большинство испытуемых ответили, что слышали на видео звук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], а </w:t>
      </w:r>
      <w:r>
        <w:rPr>
          <w:rFonts w:ascii="Times New Roman" w:eastAsia="Times New Roman" w:hAnsi="Times New Roman" w:cs="Times New Roman"/>
          <w:sz w:val="24"/>
          <w:szCs w:val="24"/>
        </w:rPr>
        <w:t>при смене слогов (когда показывается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а звук от произношения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ɡa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 респонденты, как правило, слышат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baɡba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или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ɡaba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 В следующем эксперименте ученые решили расширить количество и качество слогов и исследовали уже не только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и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ɡa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но и слоги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глухими согласными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и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]. Выяснилось, что и для глухих звуков также появляется отмеченная ранее иллюзия. </w:t>
      </w:r>
    </w:p>
    <w:p w:rsidR="00BD1F28" w:rsidRDefault="00F97C8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Попытки выяснить, чем же вызван подобный эффект и как реагируют на него носители различных языков, привели к многократному его повторению, изуч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ению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материале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различных языков, сравнение этого явления между двумя и более языками. Как оказалось, такая иллюзия появилась неслучайно, и существует ряд объяснений. </w:t>
      </w:r>
    </w:p>
    <w:p w:rsidR="00F97C8B" w:rsidRDefault="00F97C8B" w:rsidP="00F97C8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Исследовались не только различные слоги, как в первоначальном эксперименте, но и слова</w:t>
      </w:r>
      <w:r>
        <w:rPr>
          <w:rFonts w:ascii="Times New Roman" w:eastAsia="Times New Roman" w:hAnsi="Times New Roman" w:cs="Times New Roman"/>
          <w:sz w:val="24"/>
          <w:szCs w:val="24"/>
        </w:rPr>
        <w:t>. Например, при исследовании двусложных слов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Cluff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1990], слоги </w:t>
      </w:r>
      <w:r>
        <w:rPr>
          <w:rFonts w:ascii="Times New Roman" w:eastAsia="Times New Roman" w:hAnsi="Times New Roman" w:cs="Times New Roman"/>
          <w:sz w:val="24"/>
          <w:szCs w:val="24"/>
        </w:rPr>
        <w:t>были разделены на «</w:t>
      </w:r>
      <w:r>
        <w:rPr>
          <w:rFonts w:ascii="Times New Roman" w:eastAsia="Times New Roman" w:hAnsi="Times New Roman" w:cs="Times New Roman"/>
          <w:sz w:val="24"/>
          <w:szCs w:val="24"/>
        </w:rPr>
        <w:t>простые»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«</w:t>
      </w:r>
      <w:r>
        <w:rPr>
          <w:rFonts w:ascii="Times New Roman" w:eastAsia="Times New Roman" w:hAnsi="Times New Roman" w:cs="Times New Roman"/>
          <w:sz w:val="24"/>
          <w:szCs w:val="24"/>
        </w:rPr>
        <w:t>сложные» в зависимости от характеристик окрестности слога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7C8B">
        <w:rPr>
          <w:rFonts w:ascii="Times New Roman" w:eastAsia="Times New Roman" w:hAnsi="Times New Roman" w:cs="Times New Roman"/>
          <w:sz w:val="24"/>
          <w:szCs w:val="24"/>
        </w:rPr>
        <w:t>«Простым» слогом были названы высокочастотные слова в окрестности низкочастотных слов, в то время как "сложным" слогом – низкочастотное слово в окрестности высокочастотных слов. Результаты показали, что структура соседства имеет сильное влияние на идентификацию</w:t>
      </w:r>
      <w:proofErr w:type="gramStart"/>
      <w:r w:rsidRPr="00F97C8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97C8B">
        <w:rPr>
          <w:rFonts w:ascii="Times New Roman" w:eastAsia="Times New Roman" w:hAnsi="Times New Roman" w:cs="Times New Roman"/>
          <w:sz w:val="24"/>
          <w:szCs w:val="24"/>
        </w:rPr>
        <w:t xml:space="preserve"> Показатели свидетельствуют, что слова типа «</w:t>
      </w:r>
      <w:proofErr w:type="gramStart"/>
      <w:r w:rsidRPr="00F97C8B">
        <w:rPr>
          <w:rFonts w:ascii="Times New Roman" w:eastAsia="Times New Roman" w:hAnsi="Times New Roman" w:cs="Times New Roman"/>
          <w:sz w:val="24"/>
          <w:szCs w:val="24"/>
        </w:rPr>
        <w:t>сложный-простой</w:t>
      </w:r>
      <w:proofErr w:type="gramEnd"/>
      <w:r w:rsidRPr="00F97C8B">
        <w:rPr>
          <w:rFonts w:ascii="Times New Roman" w:eastAsia="Times New Roman" w:hAnsi="Times New Roman" w:cs="Times New Roman"/>
          <w:sz w:val="24"/>
          <w:szCs w:val="24"/>
        </w:rPr>
        <w:t>» был выше, чем для «простой-сложный», что указывает на замедленное распознавание слов в речи. Таким образом, идентификация слов предполагает многократное включение и замедленное принятие окончательного решения, тем самым об</w:t>
      </w:r>
      <w:bookmarkStart w:id="0" w:name="_GoBack"/>
      <w:bookmarkEnd w:id="0"/>
      <w:r w:rsidRPr="00F97C8B">
        <w:rPr>
          <w:rFonts w:ascii="Times New Roman" w:eastAsia="Times New Roman" w:hAnsi="Times New Roman" w:cs="Times New Roman"/>
          <w:sz w:val="24"/>
          <w:szCs w:val="24"/>
        </w:rPr>
        <w:t>еспечивая точное и эффективное распознавание.</w:t>
      </w:r>
    </w:p>
    <w:p w:rsidR="00BD1F28" w:rsidRDefault="00F97C8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Вместе с тем оказалось, что любые м</w:t>
      </w:r>
      <w:r>
        <w:rPr>
          <w:rFonts w:ascii="Times New Roman" w:eastAsia="Times New Roman" w:hAnsi="Times New Roman" w:cs="Times New Roman"/>
          <w:sz w:val="24"/>
          <w:szCs w:val="24"/>
        </w:rPr>
        <w:t>елочи, такие как пол говорящего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Stevens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Meltzoff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1990], скорость произношения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Gribble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Sacco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1996] или несоответствие пола говорящего и показанного человека на картинке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Stevens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Meltzoff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1990], влияе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 на результат. Чем больше шума, тем сильнее наблюдается эффект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Sekiyama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Tohkura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1990]; причём неважно, реальный ли это шум (помехи в звуке) или лишь видимый шум (показанный на изображении)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Fixmer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Hawkins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1998]. </w:t>
      </w:r>
    </w:p>
    <w:p w:rsidR="00BD1F28" w:rsidRDefault="00F97C8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Немаловажно то, что правая час</w:t>
      </w:r>
      <w:r>
        <w:rPr>
          <w:rFonts w:ascii="Times New Roman" w:eastAsia="Times New Roman" w:hAnsi="Times New Roman" w:cs="Times New Roman"/>
          <w:sz w:val="24"/>
          <w:szCs w:val="24"/>
        </w:rPr>
        <w:t>ть губ в процессе речи двигается больше, чем левая. В работе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Nicholls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Bradshaw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2004] рассказывается об эксперименте, в ходе которого участники наблюдали за видеозаписью, где поочередно были спрятаны левая и правая части губ.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Выяснилось, что наибо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лее сильное воздействие рассматриваемого эффекта происходит, когда губы говорящего видны полностью, но отображены зеркально. </w:t>
      </w:r>
      <w:proofErr w:type="gramEnd"/>
    </w:p>
    <w:p w:rsidR="00BD1F28" w:rsidRDefault="00F97C8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Также в работе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Beauchamp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2011] показано, что при анализе подаваемой мозгу информации в большей или меньшей степени задейств</w:t>
      </w:r>
      <w:r>
        <w:rPr>
          <w:rFonts w:ascii="Times New Roman" w:eastAsia="Times New Roman" w:hAnsi="Times New Roman" w:cs="Times New Roman"/>
          <w:sz w:val="24"/>
          <w:szCs w:val="24"/>
        </w:rPr>
        <w:t>ованы разные участки коры головного мозга. Испытуемых просили смотреть на рот говорящего в ходе эксперимента. Результаты показали, что  зоны интереса мозга определяются индивидуально для каждого человека, однако для каждого испытуемого было верно, что посл</w:t>
      </w:r>
      <w:r>
        <w:rPr>
          <w:rFonts w:ascii="Times New Roman" w:eastAsia="Times New Roman" w:hAnsi="Times New Roman" w:cs="Times New Roman"/>
          <w:sz w:val="24"/>
          <w:szCs w:val="24"/>
        </w:rPr>
        <w:t>е проведения эксперимента общая зона, реагирующая на зрительные и слуховые стимулы одновременно, очень мала.</w:t>
      </w:r>
    </w:p>
    <w:p w:rsidR="00817772" w:rsidRPr="00817772" w:rsidRDefault="00F97C8B">
      <w:pPr>
        <w:spacing w:line="360" w:lineRule="auto"/>
        <w:ind w:firstLine="720"/>
        <w:jc w:val="both"/>
        <w:rPr>
          <w:noProof/>
          <w:sz w:val="20"/>
          <w:lang w:eastAsia="ru-RU" w:bidi="ar-S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Эксперимент проводился на материале языков из различных ареалов и разных языковых семей. В статьях не только описывается ход эксперимента для разли</w:t>
      </w:r>
      <w:r>
        <w:rPr>
          <w:rFonts w:ascii="Times New Roman" w:eastAsia="Times New Roman" w:hAnsi="Times New Roman" w:cs="Times New Roman"/>
          <w:sz w:val="24"/>
          <w:szCs w:val="24"/>
        </w:rPr>
        <w:t>чных языков, но и сравнивается восприятие носителей, языки которых принадлежат самым разным языковым семьям, например, пекинский диалект китайского языка и японский</w:t>
      </w:r>
      <w:r w:rsidR="00817772">
        <w:rPr>
          <w:rFonts w:ascii="Times New Roman" w:eastAsia="Times New Roman" w:hAnsi="Times New Roman" w:cs="Times New Roman"/>
          <w:sz w:val="24"/>
          <w:szCs w:val="24"/>
        </w:rPr>
        <w:t xml:space="preserve"> язык [</w:t>
      </w:r>
      <w:proofErr w:type="spellStart"/>
      <w:r w:rsidR="00817772">
        <w:rPr>
          <w:rFonts w:ascii="Times New Roman" w:eastAsia="Times New Roman" w:hAnsi="Times New Roman" w:cs="Times New Roman"/>
          <w:sz w:val="24"/>
          <w:szCs w:val="24"/>
        </w:rPr>
        <w:t>Hayashi</w:t>
      </w:r>
      <w:proofErr w:type="spellEnd"/>
      <w:r w:rsidR="00817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17772">
        <w:rPr>
          <w:rFonts w:ascii="Times New Roman" w:eastAsia="Times New Roman" w:hAnsi="Times New Roman" w:cs="Times New Roman"/>
          <w:sz w:val="24"/>
          <w:szCs w:val="24"/>
        </w:rPr>
        <w:t>Sekiyama</w:t>
      </w:r>
      <w:proofErr w:type="spellEnd"/>
      <w:r w:rsidR="00817772">
        <w:rPr>
          <w:rFonts w:ascii="Times New Roman" w:eastAsia="Times New Roman" w:hAnsi="Times New Roman" w:cs="Times New Roman"/>
          <w:sz w:val="24"/>
          <w:szCs w:val="24"/>
        </w:rPr>
        <w:t xml:space="preserve"> 1998] </w:t>
      </w:r>
      <w:r w:rsidR="00817772" w:rsidRPr="00817772">
        <w:rPr>
          <w:rFonts w:ascii="Times New Roman" w:eastAsia="Times New Roman" w:hAnsi="Times New Roman" w:cs="Times New Roman"/>
          <w:sz w:val="24"/>
          <w:szCs w:val="24"/>
        </w:rPr>
        <w:t>(</w:t>
      </w:r>
      <w:r w:rsidR="00817772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м. Рис.</w:t>
      </w:r>
      <w:r w:rsidR="00817772" w:rsidRPr="00817772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17772" w:rsidRPr="00817772">
        <w:rPr>
          <w:noProof/>
          <w:sz w:val="20"/>
          <w:lang w:eastAsia="ru-RU" w:bidi="ar-SA"/>
        </w:rPr>
        <w:t xml:space="preserve"> </w:t>
      </w:r>
    </w:p>
    <w:p w:rsidR="00817772" w:rsidRPr="00817772" w:rsidRDefault="00817772">
      <w:pPr>
        <w:spacing w:line="360" w:lineRule="auto"/>
        <w:ind w:firstLine="720"/>
        <w:jc w:val="both"/>
        <w:rPr>
          <w:noProof/>
          <w:sz w:val="20"/>
          <w:lang w:val="en-US" w:eastAsia="ru-RU" w:bidi="ar-SA"/>
        </w:rPr>
      </w:pPr>
      <w:r>
        <w:rPr>
          <w:noProof/>
          <w:sz w:val="20"/>
          <w:lang w:eastAsia="ru-RU" w:bidi="ar-SA"/>
        </w:rPr>
        <w:drawing>
          <wp:inline distT="0" distB="0" distL="0" distR="0" wp14:anchorId="5D378CF8" wp14:editId="3727FC8E">
            <wp:extent cx="3909695" cy="2075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28" w:rsidRDefault="00F97C8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Так, например, в работе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Sekiyama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1993] пока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зано, что японский эффект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проявляется сильнее английского, а восприятие английских носителей и тех, для кого английский не родной, разнится.  Также примером изучения могут послужить работы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Manninen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Surakka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1998] для финского </w:t>
      </w:r>
      <w:r>
        <w:rPr>
          <w:rFonts w:ascii="Times New Roman" w:eastAsia="Times New Roman" w:hAnsi="Times New Roman" w:cs="Times New Roman"/>
          <w:sz w:val="24"/>
          <w:szCs w:val="24"/>
        </w:rPr>
        <w:t>языка,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Bertelson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Vroomen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1995] для датского и кантонского китайского,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Deltenre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1998] для французского языка.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Исследовались также испанский, малайский и корейский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Hardison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1999], канадский французский 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2005],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немецкий и венгерский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Grasseger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1995], и, конечно,  английский в США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Stevens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Meltzoff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Канаде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Gribble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Sacco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1996] и Англии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McGurk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MacDonald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1976], в Австралии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Burnham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2004] и в Шотландии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Gribble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Sacco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1996]. </w:t>
      </w:r>
      <w:proofErr w:type="gramEnd"/>
    </w:p>
    <w:p w:rsidR="00BD1F28" w:rsidRDefault="00F97C8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момента проведения классического эксперимента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 был описан выше, было придумано большое количество других стимулов, которые проверяли бы наличие или отсутствие эффекта.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Помимо классических слогов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ɡa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(и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]), в работе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Sekiyama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1993] встречаются также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а, например, в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2005] эти же согласные находятся в интервокальной позиции ([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и так далее), или в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Deltenre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1998] с д</w:t>
      </w:r>
      <w:r>
        <w:rPr>
          <w:rFonts w:ascii="Times New Roman" w:eastAsia="Times New Roman" w:hAnsi="Times New Roman" w:cs="Times New Roman"/>
          <w:sz w:val="24"/>
          <w:szCs w:val="24"/>
        </w:rPr>
        <w:t>ругим гласным в разных позициях (рассматриваются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и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и так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далее).</w:t>
      </w:r>
    </w:p>
    <w:p w:rsidR="00BD1F28" w:rsidRDefault="00F97C8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основном испытуемым предлагается видео с изображением женщины и в работе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Deltenre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1998] говорится, что эффект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проявляется сильнее, если гово</w:t>
      </w:r>
      <w:r>
        <w:rPr>
          <w:rFonts w:ascii="Times New Roman" w:eastAsia="Times New Roman" w:hAnsi="Times New Roman" w:cs="Times New Roman"/>
          <w:sz w:val="24"/>
          <w:szCs w:val="24"/>
        </w:rPr>
        <w:t>рящий — женщина. В работах, где указан пол испытуемых, также в основном преобладает количество женщин.</w:t>
      </w:r>
    </w:p>
    <w:p w:rsidR="00BD1F28" w:rsidRDefault="00F97C8B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данной работе мы ставим себе задачу проверить, как работает эффект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материале</w:t>
      </w:r>
      <w:r w:rsidR="00C45A2F">
        <w:rPr>
          <w:rFonts w:ascii="Times New Roman" w:eastAsia="Times New Roman" w:hAnsi="Times New Roman" w:cs="Times New Roman"/>
          <w:sz w:val="24"/>
          <w:szCs w:val="24"/>
        </w:rPr>
        <w:t xml:space="preserve"> слов С</w:t>
      </w:r>
      <w:r>
        <w:rPr>
          <w:rFonts w:ascii="Times New Roman" w:eastAsia="Times New Roman" w:hAnsi="Times New Roman" w:cs="Times New Roman"/>
          <w:sz w:val="24"/>
          <w:szCs w:val="24"/>
        </w:rPr>
        <w:t>РЛЯ. В ходе работы мы постараемся ответить на следующие во</w:t>
      </w:r>
      <w:r>
        <w:rPr>
          <w:rFonts w:ascii="Times New Roman" w:eastAsia="Times New Roman" w:hAnsi="Times New Roman" w:cs="Times New Roman"/>
          <w:sz w:val="24"/>
          <w:szCs w:val="24"/>
        </w:rPr>
        <w:t>просы:</w:t>
      </w:r>
    </w:p>
    <w:p w:rsidR="00BD1F28" w:rsidRDefault="00F97C8B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Проявляется ли на материале</w:t>
      </w:r>
      <w:r w:rsidR="00C45A2F">
        <w:rPr>
          <w:rFonts w:ascii="Times New Roman" w:eastAsia="Times New Roman" w:hAnsi="Times New Roman" w:cs="Times New Roman"/>
          <w:sz w:val="24"/>
          <w:szCs w:val="24"/>
        </w:rPr>
        <w:t xml:space="preserve"> слов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СРЛЯ эффект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D1F28" w:rsidRDefault="00F97C8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носители СРЛЯ подвержены эффекту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то также интересно ответить на более конкретные вопросы:</w:t>
      </w:r>
    </w:p>
    <w:p w:rsidR="00BD1F28" w:rsidRDefault="00F97C8B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Влияет ли на проявление эффекта тип сегментов (звонкие взрывные [б], [д], [г]; глухие взры</w:t>
      </w:r>
      <w:r>
        <w:rPr>
          <w:rFonts w:ascii="Times New Roman" w:eastAsia="Times New Roman" w:hAnsi="Times New Roman" w:cs="Times New Roman"/>
          <w:sz w:val="24"/>
          <w:szCs w:val="24"/>
        </w:rPr>
        <w:t>вные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], [т], [к]; глухие фрикативные [ф], [с], [х]).</w:t>
      </w:r>
    </w:p>
    <w:p w:rsidR="00BD1F28" w:rsidRDefault="00F97C8B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Влияет ли на иллюзию использование других гласных (не только [а] нижнего подъема, среднего ряда,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нелабиализованные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напряженные, как в классическом эксперименте). </w:t>
      </w:r>
    </w:p>
    <w:p w:rsidR="00C45A2F" w:rsidRPr="00C45A2F" w:rsidRDefault="00C45A2F" w:rsidP="00C45A2F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C45A2F">
        <w:rPr>
          <w:rFonts w:ascii="Times New Roman" w:eastAsia="Times New Roman" w:hAnsi="Times New Roman" w:cs="Times New Roman"/>
          <w:sz w:val="24"/>
          <w:szCs w:val="24"/>
        </w:rPr>
        <w:t xml:space="preserve">лияет ли на проявление эффекта противопоставление согласных по мягкости: </w:t>
      </w:r>
      <w:proofErr w:type="gramStart"/>
      <w:r w:rsidRPr="00C45A2F">
        <w:rPr>
          <w:rFonts w:ascii="Times New Roman" w:eastAsia="Times New Roman" w:hAnsi="Times New Roman" w:cs="Times New Roman"/>
          <w:sz w:val="24"/>
          <w:szCs w:val="24"/>
        </w:rPr>
        <w:t>па</w:t>
      </w:r>
      <w:r>
        <w:rPr>
          <w:rFonts w:ascii="Times New Roman" w:eastAsia="Times New Roman" w:hAnsi="Times New Roman" w:cs="Times New Roman"/>
          <w:sz w:val="24"/>
          <w:szCs w:val="24"/>
        </w:rPr>
        <w:t>латализованный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веляризованный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1F28" w:rsidRDefault="00F97C8B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Влияет ли фразовая позиция (</w:t>
      </w:r>
      <w:r w:rsidR="00C45A2F">
        <w:rPr>
          <w:rFonts w:ascii="Times New Roman" w:eastAsia="Times New Roman" w:hAnsi="Times New Roman" w:cs="Times New Roman"/>
          <w:sz w:val="24"/>
          <w:szCs w:val="24"/>
        </w:rPr>
        <w:t>находится слово в фокусе или нет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на проявление эффекта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45A2F" w:rsidRDefault="00F97C8B" w:rsidP="00C45A2F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Есть ли зависимость между соотношением полов говорящего и </w:t>
      </w:r>
      <w:r>
        <w:rPr>
          <w:rFonts w:ascii="Times New Roman" w:eastAsia="Times New Roman" w:hAnsi="Times New Roman" w:cs="Times New Roman"/>
          <w:sz w:val="24"/>
          <w:szCs w:val="24"/>
        </w:rPr>
        <w:t>слушающего.</w:t>
      </w:r>
    </w:p>
    <w:p w:rsidR="00BD1F28" w:rsidRPr="00C45A2F" w:rsidRDefault="00F97C8B" w:rsidP="00C45A2F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5A2F">
        <w:rPr>
          <w:rFonts w:ascii="Times New Roman" w:eastAsia="Times New Roman" w:hAnsi="Times New Roman" w:cs="Times New Roman"/>
          <w:sz w:val="24"/>
          <w:szCs w:val="24"/>
        </w:rPr>
        <w:t>На основани</w:t>
      </w:r>
      <w:r w:rsidR="00C45A2F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C45A2F">
        <w:rPr>
          <w:rFonts w:ascii="Times New Roman" w:eastAsia="Times New Roman" w:hAnsi="Times New Roman" w:cs="Times New Roman"/>
          <w:sz w:val="24"/>
          <w:szCs w:val="24"/>
        </w:rPr>
        <w:t xml:space="preserve">полученных данных построить статистическую модель, которая на основании вышеперечисленных параметров предсказывает один из четырёх возможных ответов респондента: </w:t>
      </w:r>
    </w:p>
    <w:p w:rsidR="00BD1F28" w:rsidRDefault="00F97C8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слово, которое произносится на звуковой записи,</w:t>
      </w:r>
    </w:p>
    <w:p w:rsidR="00BD1F28" w:rsidRDefault="00F97C8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слово, которое по</w:t>
      </w:r>
      <w:r>
        <w:rPr>
          <w:rFonts w:ascii="Times New Roman" w:eastAsia="Times New Roman" w:hAnsi="Times New Roman" w:cs="Times New Roman"/>
          <w:sz w:val="24"/>
          <w:szCs w:val="24"/>
        </w:rPr>
        <w:t>казывается на видео изображении</w:t>
      </w:r>
    </w:p>
    <w:p w:rsidR="00BD1F28" w:rsidRDefault="00F97C8B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новое слово (иллюзия),</w:t>
      </w:r>
    </w:p>
    <w:p w:rsidR="00BD1F28" w:rsidRPr="00FA6A83" w:rsidRDefault="00F97C8B" w:rsidP="00C45A2F">
      <w:pPr>
        <w:numPr>
          <w:ilvl w:val="1"/>
          <w:numId w:val="3"/>
        </w:numPr>
        <w:spacing w:line="360" w:lineRule="auto"/>
        <w:ind w:hanging="360"/>
        <w:contextualSpacing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какое-то стороннее слово, вызванное ошибкой или непониманием</w:t>
      </w:r>
    </w:p>
    <w:p w:rsidR="00FA6A83" w:rsidRDefault="00FA6A83" w:rsidP="00FA6A83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1CDA" w:rsidRDefault="00361CDA">
      <w:pPr>
        <w:keepNext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FA6A83" w:rsidRPr="00672BC5" w:rsidRDefault="00FA6A83" w:rsidP="006D7D30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2BC5">
        <w:rPr>
          <w:rFonts w:ascii="Times New Roman" w:eastAsia="Times New Roman" w:hAnsi="Times New Roman" w:cs="Times New Roman"/>
          <w:sz w:val="24"/>
          <w:szCs w:val="24"/>
        </w:rPr>
        <w:lastRenderedPageBreak/>
        <w:t>Литература</w:t>
      </w:r>
    </w:p>
    <w:p w:rsidR="00C45A2F" w:rsidRPr="00672BC5" w:rsidRDefault="00C45A2F" w:rsidP="00C45A2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Brancazio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L., &amp; Miller, J. L. (2005). Use of visual information in speech perception: Evidence for a visual rate effect both with and without a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McGurk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effect.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Attention, Perception, &amp; Psychophysics,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67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(5),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759-769.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Burnham, D., &amp; Dodd, B. (2004). Auditory–visual speech integration by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prelinguistic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infants: Perception of an emergent consonant in the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McGurk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Developmental psychobiology,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45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(4), 204-220.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Cathiard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 A., Schwartz, J. L., &amp;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Abry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C. (2001). Asking a naive question about the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McGurk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Effect: why does audio [b] give more [d] percepts with visual [g] than with visual [d]</w:t>
      </w:r>
      <w:proofErr w:type="gram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?.</w:t>
      </w:r>
      <w:proofErr w:type="gram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AVSP 2001-International Conference on Auditory-Visual Speech Processing.</w:t>
      </w:r>
    </w:p>
    <w:p w:rsidR="00817772" w:rsidRPr="00817772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77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Cluff</w:t>
      </w:r>
      <w:proofErr w:type="spellEnd"/>
      <w:r w:rsidRPr="008177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M. S., &amp; Luce, P. A. (1990). Similarity neighborhoods of spoken two syllable words: Retroactive effects </w:t>
      </w:r>
      <w:proofErr w:type="gramStart"/>
      <w:r w:rsidRPr="008177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on multiple activation</w:t>
      </w:r>
      <w:proofErr w:type="gramEnd"/>
      <w:r w:rsidRPr="008177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  <w:r w:rsidRPr="0081777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1777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The Journal of the Acoustical Society of America</w:t>
      </w:r>
      <w:r w:rsidRPr="008177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  <w:r w:rsidRPr="00817772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81777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87</w:t>
      </w:r>
      <w:r w:rsidRPr="0081777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(S1), S125-S126.</w:t>
      </w:r>
    </w:p>
    <w:p w:rsidR="00817772" w:rsidRPr="00672BC5" w:rsidRDefault="00817772" w:rsidP="00FC679F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Colin, C.,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Radeau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M.,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Soquet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A.,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Demolin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D., Colin, F., &amp;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Deltenre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P. (2002). Mismatch negativity evoked by the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McGurk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–MacDonald effect: A phonetic representation within short-term memory.</w:t>
      </w:r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Clinical</w:t>
      </w:r>
      <w:proofErr w:type="spellEnd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Neurophysiology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113</w:t>
      </w: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495-506.</w:t>
      </w:r>
    </w:p>
    <w:p w:rsidR="00817772" w:rsidRPr="00672BC5" w:rsidRDefault="00817772" w:rsidP="00FC679F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de</w:t>
      </w:r>
      <w:proofErr w:type="gram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Gelder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B.,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Bertelson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P.,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Vroomen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J., &amp; Chen, H. C. (1995). Inter-language differences in the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mcgurk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effect for </w:t>
      </w:r>
      <w:proofErr w:type="spellStart"/>
      <w:proofErr w:type="gram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dutch</w:t>
      </w:r>
      <w:proofErr w:type="spellEnd"/>
      <w:proofErr w:type="gram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Cantonese listeners.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proofErr w:type="spellEnd"/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EUROSPEECH</w:t>
      </w: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Dupont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Aubin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J., &amp;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Ménard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L. (2005). A study of the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McGurk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 in 4-and 5-year-old French Canadian children.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ZAS Papers in Linguistics,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40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, 1-17.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Fixmer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E., &amp; Hawkins, S. (1998). The influence of quality of information on the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McGurk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effect. In</w:t>
      </w:r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AVSP'98 International Conference on Auditory-Visual Speech Processing</w:t>
      </w: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Grassegger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H. (1995).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McGurk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effect in German and Hungarian listeners. In</w:t>
      </w:r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proceedings of the international congress of phonetic sciences, Stockholm</w:t>
      </w:r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(Vol. 4, No. 3, p. 2).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Green, K. P.,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Kuhl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K., &amp;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Meltzoff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N. (1988).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</w:rPr>
        <w:t>Factors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</w:rPr>
        <w:t>affecting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</w:rPr>
        <w:t>integration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</w:rPr>
        <w:t xml:space="preserve"> of auditory and visual information in speech: The effect of vowel environment.</w:t>
      </w:r>
      <w:r w:rsidRPr="00672BC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</w:rPr>
        <w:t xml:space="preserve">The Journal of the Acoustical Society </w:t>
      </w:r>
      <w:proofErr w:type="spellStart"/>
      <w:r w:rsidRPr="00672BC5"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proofErr w:type="spellEnd"/>
      <w:r w:rsidRPr="00672BC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72BC5">
        <w:rPr>
          <w:rFonts w:ascii="Times New Roman" w:eastAsia="Times New Roman" w:hAnsi="Times New Roman" w:cs="Times New Roman"/>
          <w:i/>
          <w:sz w:val="24"/>
          <w:szCs w:val="24"/>
        </w:rPr>
        <w:t>America</w:t>
      </w:r>
      <w:proofErr w:type="spellEnd"/>
      <w:r w:rsidRPr="00672BC5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</w:rPr>
        <w:t>84</w:t>
      </w:r>
      <w:r w:rsidRPr="00672BC5">
        <w:rPr>
          <w:rFonts w:ascii="Times New Roman" w:eastAsia="Times New Roman" w:hAnsi="Times New Roman" w:cs="Times New Roman"/>
          <w:sz w:val="24"/>
          <w:szCs w:val="24"/>
        </w:rPr>
        <w:t>(S1), S155-S155.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Green, K. P.,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Kuhl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P. K.,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Meltzoff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A. N., &amp; Stevens, E. B. (1991). Integrating speech information across talkers, gender, and sensory modality: Female faces and male voices in the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McGurk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effect.</w:t>
      </w:r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Attention</w:t>
      </w:r>
      <w:proofErr w:type="spellEnd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Perception</w:t>
      </w:r>
      <w:proofErr w:type="spellEnd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, &amp; 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Psychophysics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50</w:t>
      </w: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524-536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Hardison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D. M. (1999). Bimodal speech perception by native and nonnative speakers of English: Factors influencing the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McGurk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effect.</w:t>
      </w:r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Language</w:t>
      </w:r>
      <w:proofErr w:type="spellEnd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Learning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49</w:t>
      </w: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(s1), 213-283.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Hayashi, Y., &amp;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Sekiyama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(1998). Native-foreign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langage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 in the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mcgurk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effect: A test with </w:t>
      </w:r>
      <w:proofErr w:type="spellStart"/>
      <w:proofErr w:type="gram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chinese</w:t>
      </w:r>
      <w:proofErr w:type="spellEnd"/>
      <w:proofErr w:type="gram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japanese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In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AVSP'98 International Conference on Auditory-Visual Speech Processing.</w:t>
      </w:r>
    </w:p>
    <w:p w:rsidR="00817772" w:rsidRPr="00672BC5" w:rsidRDefault="00817772" w:rsidP="00FC679F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Hayashi, Y., &amp;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Sekiyama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K. (1998). Native-foreign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langage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effect in the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mcgurk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effect: A test with </w:t>
      </w:r>
      <w:proofErr w:type="spellStart"/>
      <w:proofErr w:type="gram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chinese</w:t>
      </w:r>
      <w:proofErr w:type="spellEnd"/>
      <w:proofErr w:type="gram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japanese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proofErr w:type="spellEnd"/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AVSP'98 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</w:t>
      </w:r>
      <w:proofErr w:type="spellEnd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Conference</w:t>
      </w:r>
      <w:proofErr w:type="spellEnd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on</w:t>
      </w:r>
      <w:proofErr w:type="spellEnd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Auditory-Visual</w:t>
      </w:r>
      <w:proofErr w:type="spellEnd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Speech</w:t>
      </w:r>
      <w:proofErr w:type="spellEnd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Processing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Johnson, K., Strand, E. A., &amp;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D'Imperio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, M. (1999). Auditory–visual integration of talker gender in vowel perception.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Journal of Phonetics,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27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(4), 359-384.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McGurk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H., &amp; MacDonald, J. (1976). Hearing lips and seeing voices.</w:t>
      </w: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Munhall, K. G., Gribble, P., Sacco, L., &amp; Ward, M. (1996). Temporal constraints on the </w:t>
      </w:r>
      <w:proofErr w:type="spellStart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McGurk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effect.</w:t>
      </w:r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Perception</w:t>
      </w:r>
      <w:proofErr w:type="spellEnd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&amp; </w:t>
      </w:r>
      <w:proofErr w:type="spellStart"/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Psychophysics</w:t>
      </w:r>
      <w:proofErr w:type="spellEnd"/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672BC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672B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58</w:t>
      </w:r>
      <w:r w:rsidRPr="00672B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351-362.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Nath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A. R., &amp; Beauchamp, M. S. (2012). A neural basis for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interindividual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differences in the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McGurk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effect, a multisensory speech illusion.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Neuroimage</w:t>
      </w:r>
      <w:proofErr w:type="spellEnd"/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,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59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(1), 781-787.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Nicholls, M. E., Searle, D. A., &amp; Bradshaw, J. L. (2004). Read my lips: Asymmetries in the visual expression and perception of speech revealed through the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McGurk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effect.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Psychological science,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15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(2), 138-141.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Sams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M.,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Manninen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P.,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Surakka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V.,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Helin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P., &amp;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Kättö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R. (1998).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McGurk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 in Finnish syllables, isolated words, and words in sentences: Effects of word meaning and sentence context.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Speech Communication,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26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(1), 75-87.</w:t>
      </w:r>
    </w:p>
    <w:p w:rsidR="00817772" w:rsidRPr="00672BC5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Sekiyama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(1994). Differences in auditory-visual speech perception between Japanese and Americans: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McGurk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 as a function of incompatibility.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Journal of the Acoustical Society of Japan (E),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15(3),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143-158.</w:t>
      </w:r>
    </w:p>
    <w:p w:rsidR="00817772" w:rsidRDefault="00817772" w:rsidP="007524B6">
      <w:pPr>
        <w:pStyle w:val="ac"/>
        <w:numPr>
          <w:ilvl w:val="0"/>
          <w:numId w:val="5"/>
        </w:numPr>
        <w:spacing w:line="360" w:lineRule="auto"/>
        <w:ind w:firstLine="35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Sekiyama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K., &amp;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Tohkura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Y. I. (1991). </w:t>
      </w:r>
      <w:proofErr w:type="spellStart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McGurk</w:t>
      </w:r>
      <w:proofErr w:type="spellEnd"/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effect in non‐English listeners: Few visual effects for Japanese subjects hearing Japanese syllables of high auditory intelligibility.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The Journal of the Acoustical Society of America,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 </w:t>
      </w:r>
      <w:r w:rsidRPr="00672BC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90(4)</w:t>
      </w:r>
      <w:r w:rsidRPr="00672BC5">
        <w:rPr>
          <w:rFonts w:ascii="Times New Roman" w:eastAsia="Times New Roman" w:hAnsi="Times New Roman" w:cs="Times New Roman"/>
          <w:sz w:val="24"/>
          <w:szCs w:val="24"/>
          <w:lang w:val="en-US"/>
        </w:rPr>
        <w:t>, 1797-1805.</w:t>
      </w:r>
    </w:p>
    <w:sectPr w:rsidR="0081777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rill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3D0F"/>
    <w:multiLevelType w:val="multilevel"/>
    <w:tmpl w:val="5E601B64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rFonts w:ascii="Times New Roman" w:hAnsi="Times New Roman"/>
        <w:sz w:val="24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rFonts w:ascii="Times New Roman" w:hAnsi="Times New Roman"/>
        <w:sz w:val="24"/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rFonts w:ascii="Times New Roman" w:hAnsi="Times New Roman"/>
        <w:sz w:val="24"/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rFonts w:ascii="Times New Roman" w:hAnsi="Times New Roman"/>
        <w:sz w:val="24"/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rFonts w:ascii="Times New Roman" w:hAnsi="Times New Roman"/>
        <w:sz w:val="24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hAnsi="Times New Roman"/>
        <w:sz w:val="24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hAnsi="Times New Roman"/>
        <w:sz w:val="24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Times New Roman" w:hAnsi="Times New Roman"/>
        <w:sz w:val="24"/>
        <w:u w:val="none"/>
      </w:rPr>
    </w:lvl>
  </w:abstractNum>
  <w:abstractNum w:abstractNumId="1">
    <w:nsid w:val="18C737D1"/>
    <w:multiLevelType w:val="multilevel"/>
    <w:tmpl w:val="1EA06B78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hAnsi="Times New Roman"/>
        <w:sz w:val="24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Times New Roman" w:hAnsi="Times New Roman"/>
        <w:sz w:val="24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hAnsi="Times New Roman"/>
        <w:sz w:val="24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hAnsi="Times New Roman"/>
        <w:sz w:val="24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Times New Roman" w:hAnsi="Times New Roman"/>
        <w:sz w:val="24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hAnsi="Times New Roman"/>
        <w:sz w:val="24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hAnsi="Times New Roman"/>
        <w:sz w:val="24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Times New Roman" w:hAnsi="Times New Roman"/>
        <w:sz w:val="24"/>
        <w:u w:val="none"/>
      </w:rPr>
    </w:lvl>
  </w:abstractNum>
  <w:abstractNum w:abstractNumId="2">
    <w:nsid w:val="30863B5C"/>
    <w:multiLevelType w:val="multilevel"/>
    <w:tmpl w:val="110AF6C6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hAnsi="Times New Roman"/>
        <w:sz w:val="24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Times New Roman" w:hAnsi="Times New Roman"/>
        <w:sz w:val="24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hAnsi="Times New Roman"/>
        <w:sz w:val="24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hAnsi="Times New Roman"/>
        <w:sz w:val="24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Times New Roman" w:hAnsi="Times New Roman"/>
        <w:sz w:val="24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hAnsi="Times New Roman"/>
        <w:sz w:val="24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hAnsi="Times New Roman"/>
        <w:sz w:val="24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Times New Roman" w:hAnsi="Times New Roman"/>
        <w:sz w:val="24"/>
        <w:u w:val="none"/>
      </w:rPr>
    </w:lvl>
  </w:abstractNum>
  <w:abstractNum w:abstractNumId="3">
    <w:nsid w:val="63EE67D4"/>
    <w:multiLevelType w:val="multilevel"/>
    <w:tmpl w:val="D9FAD0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78A3D65"/>
    <w:multiLevelType w:val="multilevel"/>
    <w:tmpl w:val="110AF6C6"/>
    <w:lvl w:ilvl="0">
      <w:start w:val="1"/>
      <w:numFmt w:val="decimal"/>
      <w:lvlText w:val="%1."/>
      <w:lvlJc w:val="left"/>
      <w:pPr>
        <w:ind w:left="0" w:firstLine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ascii="Times New Roman" w:hAnsi="Times New Roman"/>
        <w:sz w:val="24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rFonts w:ascii="Times New Roman" w:hAnsi="Times New Roman"/>
        <w:sz w:val="24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ascii="Times New Roman" w:hAnsi="Times New Roman"/>
        <w:sz w:val="24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ascii="Times New Roman" w:hAnsi="Times New Roman"/>
        <w:sz w:val="24"/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rFonts w:ascii="Times New Roman" w:hAnsi="Times New Roman"/>
        <w:sz w:val="24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ascii="Times New Roman" w:hAnsi="Times New Roman"/>
        <w:sz w:val="24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ascii="Times New Roman" w:hAnsi="Times New Roman"/>
        <w:sz w:val="24"/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rFonts w:ascii="Times New Roman" w:hAnsi="Times New Roman"/>
        <w:sz w:val="24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1F28"/>
    <w:rsid w:val="00101214"/>
    <w:rsid w:val="00361CDA"/>
    <w:rsid w:val="004D3900"/>
    <w:rsid w:val="005A4042"/>
    <w:rsid w:val="00672BC5"/>
    <w:rsid w:val="006D7D30"/>
    <w:rsid w:val="007524B6"/>
    <w:rsid w:val="00817772"/>
    <w:rsid w:val="00BD1F28"/>
    <w:rsid w:val="00C45A2F"/>
    <w:rsid w:val="00E63CD6"/>
    <w:rsid w:val="00F97C8B"/>
    <w:rsid w:val="00FA6A83"/>
    <w:rsid w:val="00FC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</w:pPr>
  </w:style>
  <w:style w:type="paragraph" w:styleId="1">
    <w:name w:val="heading 1"/>
    <w:basedOn w:val="LO-normal"/>
    <w:next w:val="a"/>
    <w:qFormat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paragraph" w:customStyle="1" w:styleId="Heading">
    <w:name w:val="Heading"/>
    <w:basedOn w:val="a"/>
    <w:next w:val="TextBody"/>
    <w:qFormat/>
    <w:pPr>
      <w:spacing w:before="240" w:after="120"/>
    </w:pPr>
    <w:rPr>
      <w:rFonts w:ascii="Brill" w:eastAsia="Droid Sans Fallback" w:hAnsi="Brill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ascii="Brill" w:hAnsi="Brill" w:cs="DejaVu Sans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Brill" w:hAnsi="Brill" w:cs="DejaVu Sans"/>
    </w:rPr>
  </w:style>
  <w:style w:type="paragraph" w:customStyle="1" w:styleId="LO-normal">
    <w:name w:val="LO-normal"/>
    <w:qFormat/>
    <w:pPr>
      <w:keepNext/>
    </w:pPr>
  </w:style>
  <w:style w:type="paragraph" w:styleId="a5">
    <w:name w:val="Title"/>
    <w:basedOn w:val="LO-normal"/>
    <w:next w:val="a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a6">
    <w:name w:val="Subtitle"/>
    <w:basedOn w:val="LO-normal"/>
    <w:next w:val="a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C4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45A2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45A2F"/>
    <w:pPr>
      <w:ind w:left="720"/>
      <w:contextualSpacing/>
    </w:pPr>
  </w:style>
  <w:style w:type="character" w:customStyle="1" w:styleId="apple-converted-space">
    <w:name w:val="apple-converted-space"/>
    <w:basedOn w:val="a0"/>
    <w:rsid w:val="00C45A2F"/>
  </w:style>
  <w:style w:type="character" w:customStyle="1" w:styleId="emphasistypesmallcaps">
    <w:name w:val="emphasistypesmallcaps"/>
    <w:basedOn w:val="a0"/>
    <w:rsid w:val="00101214"/>
  </w:style>
  <w:style w:type="character" w:styleId="ad">
    <w:name w:val="Emphasis"/>
    <w:basedOn w:val="a0"/>
    <w:uiPriority w:val="20"/>
    <w:qFormat/>
    <w:rsid w:val="00101214"/>
    <w:rPr>
      <w:i/>
      <w:iCs/>
    </w:rPr>
  </w:style>
  <w:style w:type="character" w:styleId="ae">
    <w:name w:val="Strong"/>
    <w:basedOn w:val="a0"/>
    <w:uiPriority w:val="22"/>
    <w:qFormat/>
    <w:rsid w:val="001012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</w:pPr>
  </w:style>
  <w:style w:type="paragraph" w:styleId="1">
    <w:name w:val="heading 1"/>
    <w:basedOn w:val="LO-normal"/>
    <w:next w:val="a"/>
    <w:qFormat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2">
    <w:name w:val="heading 2"/>
    <w:basedOn w:val="LO-normal"/>
    <w:next w:val="a"/>
    <w:qFormat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3">
    <w:name w:val="heading 3"/>
    <w:basedOn w:val="LO-normal"/>
    <w:next w:val="a"/>
    <w:qFormat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a"/>
    <w:qFormat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a"/>
    <w:qFormat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6">
    <w:name w:val="heading 6"/>
    <w:basedOn w:val="LO-normal"/>
    <w:next w:val="a"/>
    <w:qFormat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paragraph" w:customStyle="1" w:styleId="Heading">
    <w:name w:val="Heading"/>
    <w:basedOn w:val="a"/>
    <w:next w:val="TextBody"/>
    <w:qFormat/>
    <w:pPr>
      <w:spacing w:before="240" w:after="120"/>
    </w:pPr>
    <w:rPr>
      <w:rFonts w:ascii="Brill" w:eastAsia="Droid Sans Fallback" w:hAnsi="Brill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ascii="Brill" w:hAnsi="Brill" w:cs="DejaVu Sans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Brill" w:hAnsi="Brill" w:cs="DejaVu Sans"/>
    </w:rPr>
  </w:style>
  <w:style w:type="paragraph" w:customStyle="1" w:styleId="LO-normal">
    <w:name w:val="LO-normal"/>
    <w:qFormat/>
    <w:pPr>
      <w:keepNext/>
    </w:pPr>
  </w:style>
  <w:style w:type="paragraph" w:styleId="a5">
    <w:name w:val="Title"/>
    <w:basedOn w:val="LO-normal"/>
    <w:next w:val="a"/>
    <w:qFormat/>
    <w:pPr>
      <w:keepLines/>
      <w:spacing w:after="60" w:line="240" w:lineRule="auto"/>
      <w:contextualSpacing/>
    </w:pPr>
    <w:rPr>
      <w:sz w:val="52"/>
      <w:szCs w:val="52"/>
    </w:rPr>
  </w:style>
  <w:style w:type="paragraph" w:styleId="a6">
    <w:name w:val="Subtitle"/>
    <w:basedOn w:val="LO-normal"/>
    <w:next w:val="a"/>
    <w:qFormat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C4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45A2F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C45A2F"/>
    <w:pPr>
      <w:ind w:left="720"/>
      <w:contextualSpacing/>
    </w:pPr>
  </w:style>
  <w:style w:type="character" w:customStyle="1" w:styleId="apple-converted-space">
    <w:name w:val="apple-converted-space"/>
    <w:basedOn w:val="a0"/>
    <w:rsid w:val="00C45A2F"/>
  </w:style>
  <w:style w:type="character" w:customStyle="1" w:styleId="emphasistypesmallcaps">
    <w:name w:val="emphasistypesmallcaps"/>
    <w:basedOn w:val="a0"/>
    <w:rsid w:val="00101214"/>
  </w:style>
  <w:style w:type="character" w:styleId="ad">
    <w:name w:val="Emphasis"/>
    <w:basedOn w:val="a0"/>
    <w:uiPriority w:val="20"/>
    <w:qFormat/>
    <w:rsid w:val="00101214"/>
    <w:rPr>
      <w:i/>
      <w:iCs/>
    </w:rPr>
  </w:style>
  <w:style w:type="character" w:styleId="ae">
    <w:name w:val="Strong"/>
    <w:basedOn w:val="a0"/>
    <w:uiPriority w:val="22"/>
    <w:qFormat/>
    <w:rsid w:val="00101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</cp:lastModifiedBy>
  <cp:revision>7</cp:revision>
  <dcterms:created xsi:type="dcterms:W3CDTF">2017-01-23T17:11:00Z</dcterms:created>
  <dcterms:modified xsi:type="dcterms:W3CDTF">2017-01-23T19:59:00Z</dcterms:modified>
  <dc:language>ru-RU</dc:language>
</cp:coreProperties>
</file>