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497A8F" w:rsidP="00B67D59">
      <w:pPr>
        <w:pStyle w:val="Heading1"/>
      </w:pPr>
      <w:r>
        <w:t>Lab</w:t>
      </w:r>
      <w:r w:rsidR="00B67D59">
        <w:t xml:space="preserve">: </w:t>
      </w:r>
      <w:r w:rsidR="00642180">
        <w:rPr>
          <w:noProof/>
        </w:rPr>
        <w:t>Unit Testing with Mocha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2180" w:rsidRPr="00642180">
          <w:rPr>
            <w:rStyle w:val="Hyperlink"/>
          </w:rPr>
          <w:t>https://judge.softuni.bg/Contests/307/Unit-Testing-with-Mocha</w:t>
        </w:r>
      </w:hyperlink>
      <w:r>
        <w:t>.</w:t>
      </w:r>
      <w:r w:rsidR="00AD11EC">
        <w:t xml:space="preserve"> </w:t>
      </w:r>
    </w:p>
    <w:p w:rsidR="004B2121" w:rsidRDefault="004B2121" w:rsidP="00B67D59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1D374C">
      <w:pPr>
        <w:pStyle w:val="Heading1"/>
      </w:pPr>
      <w:r>
        <w:t>Unit Testing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Heading2"/>
      </w:pPr>
      <w:r>
        <w:lastRenderedPageBreak/>
        <w:t>Sum of Numbers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Default="00497A8F" w:rsidP="00497A8F">
      <w:pPr>
        <w:pStyle w:val="Heading2"/>
      </w:pPr>
      <w:r>
        <w:t>Check for Symmetry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Default="00497A8F" w:rsidP="00497A8F">
      <w:pPr>
        <w:pStyle w:val="Heading2"/>
      </w:pPr>
      <w:r>
        <w:t>RGB to Hex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lastRenderedPageBreak/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Default="00497A8F" w:rsidP="00497A8F">
      <w:pPr>
        <w:pStyle w:val="Heading2"/>
      </w:pPr>
      <w:r>
        <w:t>Add / Subtract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</w:t>
      </w:r>
      <w:r w:rsidRPr="00ED2EF3">
        <w:rPr>
          <w:rStyle w:val="Strong"/>
        </w:rPr>
        <w:t>numeric</w:t>
      </w:r>
      <w:r>
        <w:t xml:space="preserve"> parameter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value of the </w:t>
      </w:r>
      <w:r w:rsidRPr="00ED2EF3">
        <w:rPr>
          <w:rStyle w:val="Strong"/>
        </w:rPr>
        <w:t>internal sum</w:t>
      </w:r>
      <w:bookmarkStart w:id="0" w:name="_GoBack"/>
      <w:bookmarkEnd w:id="0"/>
    </w:p>
    <w:sectPr w:rsidR="00BA11AF" w:rsidRPr="00B1656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D66" w:rsidRDefault="004C4D66" w:rsidP="008068A2">
      <w:pPr>
        <w:spacing w:after="0" w:line="240" w:lineRule="auto"/>
      </w:pPr>
      <w:r>
        <w:separator/>
      </w:r>
    </w:p>
  </w:endnote>
  <w:endnote w:type="continuationSeparator" w:id="0">
    <w:p w:rsidR="004C4D66" w:rsidRDefault="004C4D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Pr="00AC77AD" w:rsidRDefault="00D8551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24058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A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A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E973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A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A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D66" w:rsidRDefault="004C4D66" w:rsidP="008068A2">
      <w:pPr>
        <w:spacing w:after="0" w:line="240" w:lineRule="auto"/>
      </w:pPr>
      <w:r>
        <w:separator/>
      </w:r>
    </w:p>
  </w:footnote>
  <w:footnote w:type="continuationSeparator" w:id="0">
    <w:p w:rsidR="004C4D66" w:rsidRDefault="004C4D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9"/>
  </w:num>
  <w:num w:numId="26">
    <w:abstractNumId w:val="13"/>
  </w:num>
  <w:num w:numId="27">
    <w:abstractNumId w:val="30"/>
  </w:num>
  <w:num w:numId="28">
    <w:abstractNumId w:val="11"/>
  </w:num>
  <w:num w:numId="29">
    <w:abstractNumId w:val="31"/>
  </w:num>
  <w:num w:numId="30">
    <w:abstractNumId w:val="15"/>
  </w:num>
  <w:num w:numId="31">
    <w:abstractNumId w:val="32"/>
  </w:num>
  <w:num w:numId="32">
    <w:abstractNumId w:val="35"/>
  </w:num>
  <w:num w:numId="33">
    <w:abstractNumId w:val="17"/>
  </w:num>
  <w:num w:numId="34">
    <w:abstractNumId w:val="25"/>
  </w:num>
  <w:num w:numId="35">
    <w:abstractNumId w:val="10"/>
  </w:num>
  <w:num w:numId="36">
    <w:abstractNumId w:val="3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E04452"/>
  <w15:docId w15:val="{5F6F3E03-0F9A-472B-8D82-6FD2EDDC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7/Unit-Testing-with-Moch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2B272-C5E2-49E4-A0A4-C7A740E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66</cp:revision>
  <cp:lastPrinted>2015-10-26T22:35:00Z</cp:lastPrinted>
  <dcterms:created xsi:type="dcterms:W3CDTF">2016-06-17T07:37:00Z</dcterms:created>
  <dcterms:modified xsi:type="dcterms:W3CDTF">2016-10-25T11:14:00Z</dcterms:modified>
  <cp:category>programming, education, software engineering, software development</cp:category>
</cp:coreProperties>
</file>