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2024-01-27</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&amp;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 Available from:</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&amp; 岡村寛 (2011) 生物群集解析のための類似度とその応用: Rを使った類似度の算出、グラフ化、検定.</w:t>
      </w:r>
      <w:r>
        <w:t xml:space="preserve"> </w:t>
      </w:r>
      <w:r>
        <w:rPr>
          <w:i/>
        </w:rPr>
        <w:t xml:space="preserve">日本生態学会誌</w:t>
      </w:r>
      <w:r>
        <w:t xml:space="preserve"> </w:t>
      </w:r>
      <w:r>
        <w:t xml:space="preserve">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w:t>
      </w:r>
      <w:r>
        <w:t xml:space="preserve"> </w:t>
      </w:r>
      <w:r>
        <w:rPr>
          <w:i/>
        </w:rPr>
        <w:t xml:space="preserve">日本生態学会第６３回大会講演資料</w:t>
      </w:r>
      <w:r>
        <w:t xml:space="preserve">. Available from:</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2024-01-27T15:27:37Z</dcterms:created>
  <dcterms:modified xsi:type="dcterms:W3CDTF">2024-01-27T15:27:37Z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2024-01-27</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