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DDEDF" w14:textId="77777777" w:rsidR="0000204B" w:rsidRPr="0000204B" w:rsidRDefault="0000204B" w:rsidP="0000204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204B">
        <w:rPr>
          <w:rFonts w:ascii="Arial" w:eastAsia="Times New Roman" w:hAnsi="Arial" w:cs="Arial"/>
          <w:color w:val="000000"/>
          <w:kern w:val="36"/>
          <w:sz w:val="40"/>
          <w:szCs w:val="40"/>
        </w:rPr>
        <w:t>Week 3.1</w:t>
      </w:r>
      <w:bookmarkStart w:id="0" w:name="_GoBack"/>
      <w:bookmarkEnd w:id="0"/>
    </w:p>
    <w:p w14:paraId="647BD113" w14:textId="77777777" w:rsidR="0000204B" w:rsidRPr="0000204B" w:rsidRDefault="0000204B" w:rsidP="0000204B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R practice</w:t>
      </w:r>
    </w:p>
    <w:p w14:paraId="7D10AB5A" w14:textId="77777777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Age in days (rather than years) - put in histogram</w:t>
      </w:r>
    </w:p>
    <w:p w14:paraId="038A99A7" w14:textId="77777777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How would you figure out what percentage of this sample is male?</w:t>
      </w:r>
    </w:p>
    <w:p w14:paraId="77355C2E" w14:textId="77777777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Income as histogram or bar?</w:t>
      </w:r>
    </w:p>
    <w:p w14:paraId="551E399C" w14:textId="77777777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Divide data up into rich, middle, and poor</w:t>
      </w:r>
    </w:p>
    <w:p w14:paraId="0394FAE7" w14:textId="77777777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Filter for unmarried people</w:t>
      </w:r>
    </w:p>
    <w:p w14:paraId="056A329C" w14:textId="77777777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What are some interesting research questions you can ask with this dataframe? </w:t>
      </w:r>
    </w:p>
    <w:p w14:paraId="5624311C" w14:textId="77777777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00204B">
        <w:rPr>
          <w:rFonts w:ascii="Arial" w:eastAsia="Times New Roman" w:hAnsi="Arial" w:cs="Arial"/>
          <w:i/>
          <w:iCs/>
          <w:color w:val="000000"/>
        </w:rPr>
        <w:t>[didn’t ask this] How would we look at just a few people’s Age and Height and Sexual preference</w:t>
      </w:r>
    </w:p>
    <w:p w14:paraId="457CDFFB" w14:textId="77777777" w:rsidR="0000204B" w:rsidRPr="0000204B" w:rsidRDefault="0000204B" w:rsidP="0000204B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Return to “practice of data analysis” - why do we engage in this cycle? “To EXPLAIN variation”</w:t>
      </w:r>
    </w:p>
    <w:p w14:paraId="62A96DBC" w14:textId="7E381133" w:rsidR="0000204B" w:rsidRPr="0000204B" w:rsidRDefault="0000204B" w:rsidP="0000204B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"https://lh3.googleusercontent.com/zvtVhKoDJ85cMcTB4M9mnWP2C-k_Fg0auS2yKtsP2awysbz_Bv-RiXXDD3-1_yVIJ0OfhdRr_KpZayLRCKkIqEu20Ha92m9OqtH16ZlGuHKbpSkfW8V7i-looJAyiqLUL8mW_7mL" \* MERGEFORMATINET </w:instrText>
      </w: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00204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5E4A50" wp14:editId="2E07D9B7">
            <wp:extent cx="5280660" cy="4000500"/>
            <wp:effectExtent l="0" t="0" r="2540" b="0"/>
            <wp:docPr id="3" name="Picture 3" descr="https://lh3.googleusercontent.com/zvtVhKoDJ85cMcTB4M9mnWP2C-k_Fg0auS2yKtsP2awysbz_Bv-RiXXDD3-1_yVIJ0OfhdRr_KpZayLRCKkIqEu20Ha92m9OqtH16ZlGuHKbpSkfW8V7i-looJAyiqLUL8mW_7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vtVhKoDJ85cMcTB4M9mnWP2C-k_Fg0auS2yKtsP2awysbz_Bv-RiXXDD3-1_yVIJ0OfhdRr_KpZayLRCKkIqEu20Ha92m9OqtH16ZlGuHKbpSkfW8V7i-looJAyiqLUL8mW_7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18E39F10" w14:textId="77777777" w:rsidR="0000204B" w:rsidRPr="0000204B" w:rsidRDefault="0000204B" w:rsidP="0000204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 xml:space="preserve">Return to variation in </w:t>
      </w:r>
      <w:r w:rsidRPr="0000204B">
        <w:rPr>
          <w:rFonts w:ascii="Arial" w:eastAsia="Times New Roman" w:hAnsi="Arial" w:cs="Arial"/>
          <w:b/>
          <w:bCs/>
          <w:color w:val="000000"/>
        </w:rPr>
        <w:t>height</w:t>
      </w:r>
    </w:p>
    <w:p w14:paraId="6F59F383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 xml:space="preserve">Histogram, 5 number </w:t>
      </w:r>
      <w:proofErr w:type="gramStart"/>
      <w:r w:rsidRPr="0000204B">
        <w:rPr>
          <w:rFonts w:ascii="Arial" w:eastAsia="Times New Roman" w:hAnsi="Arial" w:cs="Arial"/>
          <w:color w:val="000000"/>
        </w:rPr>
        <w:t>summary</w:t>
      </w:r>
      <w:proofErr w:type="gramEnd"/>
      <w:r w:rsidRPr="0000204B">
        <w:rPr>
          <w:rFonts w:ascii="Arial" w:eastAsia="Times New Roman" w:hAnsi="Arial" w:cs="Arial"/>
          <w:color w:val="000000"/>
        </w:rPr>
        <w:t xml:space="preserve"> (on a number line under histogram)</w:t>
      </w:r>
    </w:p>
    <w:p w14:paraId="68DFEC76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What is “equal” across the two quartiles? (PE)</w:t>
      </w:r>
    </w:p>
    <w:p w14:paraId="717F5F14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Why aren’t they equally spaced? (PE)</w:t>
      </w:r>
    </w:p>
    <w:p w14:paraId="3E6F77E7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 xml:space="preserve">What explains variation in </w:t>
      </w:r>
      <w:r w:rsidRPr="0000204B">
        <w:rPr>
          <w:rFonts w:ascii="Arial" w:eastAsia="Times New Roman" w:hAnsi="Arial" w:cs="Arial"/>
          <w:b/>
          <w:bCs/>
          <w:color w:val="000000"/>
        </w:rPr>
        <w:t>height</w:t>
      </w:r>
      <w:r w:rsidRPr="0000204B">
        <w:rPr>
          <w:rFonts w:ascii="Arial" w:eastAsia="Times New Roman" w:hAnsi="Arial" w:cs="Arial"/>
          <w:color w:val="000000"/>
        </w:rPr>
        <w:t>?</w:t>
      </w:r>
    </w:p>
    <w:p w14:paraId="5557B9A6" w14:textId="7E2B50D3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fldChar w:fldCharType="begin"/>
      </w: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"https://lh6.googleusercontent.com/Fn01xodLWhqh-rGcOM1C_s47oAfRMhhU5tGKR_ZkvYA3fqYQx_z79Cdg8pcIbQbqr5_rWDZLhEhcNCN42cJ1z1dNOY3nvB_nUWbxacXWBp9k2-cFXh9C74Vyi19WmIpcRL79xYE1" \* MERGEFORMATINET </w:instrText>
      </w: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00204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55AB69" wp14:editId="2DD276FB">
            <wp:extent cx="4194810" cy="2080260"/>
            <wp:effectExtent l="0" t="0" r="0" b="2540"/>
            <wp:docPr id="2" name="Picture 2" descr="https://lh6.googleusercontent.com/Fn01xodLWhqh-rGcOM1C_s47oAfRMhhU5tGKR_ZkvYA3fqYQx_z79Cdg8pcIbQbqr5_rWDZLhEhcNCN42cJ1z1dNOY3nvB_nUWbxacXWBp9k2-cFXh9C74Vyi19WmIpcRL79xY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n01xodLWhqh-rGcOM1C_s47oAfRMhhU5tGKR_ZkvYA3fqYQx_z79Cdg8pcIbQbqr5_rWDZLhEhcNCN42cJ1z1dNOY3nvB_nUWbxacXWBp9k2-cFXh9C74Vyi19WmIpcRL79xY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04B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217A0241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 xml:space="preserve">Does </w:t>
      </w:r>
      <w:r w:rsidRPr="0000204B">
        <w:rPr>
          <w:rFonts w:ascii="Arial" w:eastAsia="Times New Roman" w:hAnsi="Arial" w:cs="Arial"/>
          <w:b/>
          <w:bCs/>
          <w:color w:val="000000"/>
        </w:rPr>
        <w:t xml:space="preserve">sex </w:t>
      </w:r>
      <w:r w:rsidRPr="0000204B">
        <w:rPr>
          <w:rFonts w:ascii="Arial" w:eastAsia="Times New Roman" w:hAnsi="Arial" w:cs="Arial"/>
          <w:color w:val="000000"/>
        </w:rPr>
        <w:t xml:space="preserve">explain variation in </w:t>
      </w:r>
      <w:r w:rsidRPr="0000204B">
        <w:rPr>
          <w:rFonts w:ascii="Arial" w:eastAsia="Times New Roman" w:hAnsi="Arial" w:cs="Arial"/>
          <w:b/>
          <w:bCs/>
          <w:color w:val="000000"/>
        </w:rPr>
        <w:t>height</w:t>
      </w:r>
      <w:r w:rsidRPr="0000204B">
        <w:rPr>
          <w:rFonts w:ascii="Arial" w:eastAsia="Times New Roman" w:hAnsi="Arial" w:cs="Arial"/>
          <w:color w:val="000000"/>
        </w:rPr>
        <w:t>?</w:t>
      </w:r>
    </w:p>
    <w:p w14:paraId="60B52F22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What does it mean to “explain variation”? (think-pair-PE)</w:t>
      </w:r>
    </w:p>
    <w:p w14:paraId="21DE1C0C" w14:textId="77777777" w:rsidR="0000204B" w:rsidRPr="0000204B" w:rsidRDefault="0000204B" w:rsidP="0000204B">
      <w:pPr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Knowing someone’s value on sex helps you make a better guess about height</w:t>
      </w:r>
    </w:p>
    <w:p w14:paraId="60E6B307" w14:textId="77777777" w:rsidR="0000204B" w:rsidRPr="0000204B" w:rsidRDefault="0000204B" w:rsidP="0000204B">
      <w:pPr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Height = sex + other stuff</w:t>
      </w:r>
    </w:p>
    <w:p w14:paraId="0D6EF601" w14:textId="77777777" w:rsidR="0000204B" w:rsidRPr="0000204B" w:rsidRDefault="0000204B" w:rsidP="0000204B">
      <w:pPr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Explained (with sex), what about unexplained (induced by data collection - Mistakes? People being off by a little bit? Counting their hair, shoes off/on, etc</w:t>
      </w:r>
      <w:proofErr w:type="gramStart"/>
      <w:r w:rsidRPr="0000204B">
        <w:rPr>
          <w:rFonts w:ascii="Arial" w:eastAsia="Times New Roman" w:hAnsi="Arial" w:cs="Arial"/>
          <w:color w:val="000000"/>
        </w:rPr>
        <w:t>? ;</w:t>
      </w:r>
      <w:proofErr w:type="gramEnd"/>
      <w:r w:rsidRPr="0000204B">
        <w:rPr>
          <w:rFonts w:ascii="Arial" w:eastAsia="Times New Roman" w:hAnsi="Arial" w:cs="Arial"/>
          <w:color w:val="000000"/>
        </w:rPr>
        <w:t xml:space="preserve"> real characteristics - genes? Nutrition? etc) </w:t>
      </w:r>
    </w:p>
    <w:p w14:paraId="74E02B66" w14:textId="77777777" w:rsidR="0000204B" w:rsidRPr="0000204B" w:rsidRDefault="0000204B" w:rsidP="0000204B">
      <w:pPr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What about sampling variation?</w:t>
      </w:r>
    </w:p>
    <w:p w14:paraId="56EDDA3F" w14:textId="77777777" w:rsidR="0000204B" w:rsidRPr="0000204B" w:rsidRDefault="0000204B" w:rsidP="0000204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Return to variation in age</w:t>
      </w:r>
    </w:p>
    <w:p w14:paraId="7DDA75D4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Does sex explain variation in age as well as variation in height?</w:t>
      </w:r>
    </w:p>
    <w:p w14:paraId="40E74924" w14:textId="77777777" w:rsidR="0000204B" w:rsidRPr="0000204B" w:rsidRDefault="0000204B" w:rsidP="0000204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Does marital status explain variation in age?</w:t>
      </w:r>
    </w:p>
    <w:p w14:paraId="03EDBF20" w14:textId="77777777" w:rsidR="0000204B" w:rsidRPr="0000204B" w:rsidRDefault="0000204B" w:rsidP="0000204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Different sources of variation:</w:t>
      </w:r>
    </w:p>
    <w:p w14:paraId="52C9E852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Variation that we can explain</w:t>
      </w:r>
    </w:p>
    <w:p w14:paraId="26E26663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Variation we haven’t explained yet</w:t>
      </w:r>
    </w:p>
    <w:p w14:paraId="567E9A36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Measurement error</w:t>
      </w:r>
    </w:p>
    <w:p w14:paraId="51EEF6F0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Mistakes</w:t>
      </w:r>
    </w:p>
    <w:p w14:paraId="57842F8D" w14:textId="77777777" w:rsidR="0000204B" w:rsidRPr="0000204B" w:rsidRDefault="0000204B" w:rsidP="0000204B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00204B">
        <w:rPr>
          <w:rFonts w:ascii="Arial" w:eastAsia="Times New Roman" w:hAnsi="Arial" w:cs="Arial"/>
          <w:color w:val="000000"/>
        </w:rPr>
        <w:t>Sampling variation</w:t>
      </w:r>
    </w:p>
    <w:p w14:paraId="05211050" w14:textId="77777777" w:rsidR="0000204B" w:rsidRPr="0000204B" w:rsidRDefault="0000204B" w:rsidP="0000204B">
      <w:pPr>
        <w:rPr>
          <w:rFonts w:ascii="Times New Roman" w:eastAsia="Times New Roman" w:hAnsi="Times New Roman" w:cs="Times New Roman"/>
        </w:rPr>
      </w:pPr>
    </w:p>
    <w:p w14:paraId="5A98AA85" w14:textId="77777777" w:rsidR="00D82670" w:rsidRPr="0000204B" w:rsidRDefault="0000204B" w:rsidP="0000204B"/>
    <w:sectPr w:rsidR="00D82670" w:rsidRPr="0000204B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6AF"/>
    <w:multiLevelType w:val="multilevel"/>
    <w:tmpl w:val="458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C7707"/>
    <w:multiLevelType w:val="hybridMultilevel"/>
    <w:tmpl w:val="3CB08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EC5960"/>
    <w:multiLevelType w:val="hybridMultilevel"/>
    <w:tmpl w:val="1520C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F748C"/>
    <w:multiLevelType w:val="multilevel"/>
    <w:tmpl w:val="0082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3395F"/>
    <w:multiLevelType w:val="multilevel"/>
    <w:tmpl w:val="669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F439E"/>
    <w:multiLevelType w:val="multilevel"/>
    <w:tmpl w:val="924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01D51"/>
    <w:multiLevelType w:val="multilevel"/>
    <w:tmpl w:val="A84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D684A"/>
    <w:multiLevelType w:val="multilevel"/>
    <w:tmpl w:val="7DD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0B"/>
    <w:rsid w:val="0000204B"/>
    <w:rsid w:val="001A0628"/>
    <w:rsid w:val="006E47E7"/>
    <w:rsid w:val="007C574F"/>
    <w:rsid w:val="00AC58B1"/>
    <w:rsid w:val="00DE260B"/>
    <w:rsid w:val="00E342DB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F1A6"/>
  <w14:defaultImageDpi w14:val="32767"/>
  <w15:chartTrackingRefBased/>
  <w15:docId w15:val="{D9C77410-1895-504F-B2CA-6391A8DB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26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26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E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3</cp:revision>
  <dcterms:created xsi:type="dcterms:W3CDTF">2019-08-01T17:34:00Z</dcterms:created>
  <dcterms:modified xsi:type="dcterms:W3CDTF">2019-08-01T17:35:00Z</dcterms:modified>
</cp:coreProperties>
</file>