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8CD75C" w14:textId="307391B2" w:rsidR="00A916F5" w:rsidRDefault="00A916F5" w:rsidP="00A916F5">
      <w:pPr>
        <w:pStyle w:val="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Head Sketch Survey</w:t>
      </w:r>
    </w:p>
    <w:p w14:paraId="0DB4792E" w14:textId="77777777" w:rsidR="00A916F5" w:rsidRDefault="00A916F5">
      <w:pPr>
        <w:pStyle w:val="Normal1"/>
        <w:rPr>
          <w:rFonts w:ascii="Times New Roman" w:eastAsia="Times New Roman" w:hAnsi="Times New Roman" w:cs="Times New Roman"/>
          <w:b/>
        </w:rPr>
      </w:pPr>
    </w:p>
    <w:p w14:paraId="413466AB" w14:textId="58B72FBB" w:rsidR="00632777" w:rsidRDefault="00A916F5">
      <w:pPr>
        <w:pStyle w:val="Normal1"/>
      </w:pPr>
      <w:r>
        <w:t>When people are taught to sketch faces, they are told to place the eyes at the midline of the head like this:</w:t>
      </w:r>
    </w:p>
    <w:p w14:paraId="602724AF" w14:textId="77F4DDEF" w:rsidR="00A916F5" w:rsidRDefault="00A916F5" w:rsidP="00A916F5">
      <w:pPr>
        <w:pStyle w:val="Normal1"/>
        <w:jc w:val="center"/>
      </w:pPr>
      <w:r w:rsidRPr="00A916F5">
        <w:drawing>
          <wp:inline distT="0" distB="0" distL="0" distR="0" wp14:anchorId="07F31353" wp14:editId="675FAB8A">
            <wp:extent cx="1912776" cy="272142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348" cy="27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8CE" w14:textId="47C9DAAD" w:rsidR="00A916F5" w:rsidRDefault="00A916F5" w:rsidP="00A916F5">
      <w:pPr>
        <w:pStyle w:val="Normal1"/>
      </w:pPr>
      <w:r>
        <w:t>This sometimes strikes people as wrong because they think the eyes are slightly above the midline of the head.</w:t>
      </w:r>
    </w:p>
    <w:p w14:paraId="6B661F40" w14:textId="77777777" w:rsidR="00A916F5" w:rsidRDefault="00A916F5" w:rsidP="00A916F5">
      <w:pPr>
        <w:pStyle w:val="Normal1"/>
      </w:pPr>
    </w:p>
    <w:p w14:paraId="25D70594" w14:textId="42F8608B" w:rsidR="00A916F5" w:rsidRDefault="00A916F5" w:rsidP="00A916F5">
      <w:pPr>
        <w:pStyle w:val="Normal1"/>
        <w:numPr>
          <w:ilvl w:val="0"/>
          <w:numId w:val="4"/>
        </w:numPr>
      </w:pPr>
      <w:r>
        <w:t>Before actually measuring your head, what you do you think? Circle the option that best fits your opinion.</w:t>
      </w:r>
    </w:p>
    <w:p w14:paraId="3256A857" w14:textId="21803AA7" w:rsidR="00A916F5" w:rsidRDefault="00A916F5" w:rsidP="00A916F5">
      <w:pPr>
        <w:pStyle w:val="Normal1"/>
        <w:numPr>
          <w:ilvl w:val="1"/>
          <w:numId w:val="4"/>
        </w:numPr>
      </w:pPr>
      <w:r>
        <w:t>I think my eyes are basically at the midline of my head.</w:t>
      </w:r>
    </w:p>
    <w:p w14:paraId="4184DF88" w14:textId="50471496" w:rsidR="00A916F5" w:rsidRDefault="00A916F5" w:rsidP="00A916F5">
      <w:pPr>
        <w:pStyle w:val="Normal1"/>
        <w:numPr>
          <w:ilvl w:val="1"/>
          <w:numId w:val="4"/>
        </w:numPr>
      </w:pPr>
      <w:r>
        <w:t>I think my eyes are above the midline of my head.</w:t>
      </w:r>
    </w:p>
    <w:p w14:paraId="4F56CEC4" w14:textId="244A176C" w:rsidR="00A916F5" w:rsidRDefault="00A916F5" w:rsidP="00A916F5">
      <w:pPr>
        <w:pStyle w:val="Normal1"/>
        <w:numPr>
          <w:ilvl w:val="1"/>
          <w:numId w:val="4"/>
        </w:numPr>
      </w:pPr>
      <w:r>
        <w:t>I think my eyes are below the midline of my head.</w:t>
      </w:r>
    </w:p>
    <w:p w14:paraId="260777CD" w14:textId="77777777" w:rsidR="00324B6E" w:rsidRDefault="00324B6E" w:rsidP="00324B6E">
      <w:pPr>
        <w:pStyle w:val="Normal1"/>
        <w:ind w:left="1440"/>
      </w:pPr>
    </w:p>
    <w:p w14:paraId="2CFF65EE" w14:textId="45288B53" w:rsidR="006D6765" w:rsidRDefault="006D6765" w:rsidP="006D6765">
      <w:pPr>
        <w:pStyle w:val="Normal1"/>
        <w:numPr>
          <w:ilvl w:val="0"/>
          <w:numId w:val="4"/>
        </w:numPr>
      </w:pPr>
      <w:r>
        <w:t xml:space="preserve">Self-Measurements: </w:t>
      </w:r>
      <w:r w:rsidR="00A916F5">
        <w:t>Now measure the length of your head and c</w:t>
      </w:r>
      <w:r>
        <w:t>alculate where midline would be. Also measure where your eyes are in relation to the midline. Write your measurements in boxes below.</w:t>
      </w:r>
    </w:p>
    <w:p w14:paraId="1AC35981" w14:textId="38D85E90" w:rsidR="006D6765" w:rsidRDefault="00324B6E" w:rsidP="00324B6E">
      <w:pPr>
        <w:pStyle w:val="Normal1"/>
        <w:ind w:left="360"/>
      </w:pPr>
      <w:r w:rsidRPr="00324B6E">
        <w:drawing>
          <wp:inline distT="0" distB="0" distL="0" distR="0" wp14:anchorId="68D97CD3" wp14:editId="590A60C6">
            <wp:extent cx="3797559" cy="2366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527" cy="24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6E">
        <w:drawing>
          <wp:inline distT="0" distB="0" distL="0" distR="0" wp14:anchorId="4E941188" wp14:editId="7EBA6425">
            <wp:extent cx="2711993" cy="267005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143" cy="26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323" w14:textId="77777777" w:rsidR="00324B6E" w:rsidRPr="00324B6E" w:rsidRDefault="00324B6E" w:rsidP="00324B6E">
      <w:pPr>
        <w:pStyle w:val="Normal1"/>
        <w:ind w:left="720"/>
      </w:pPr>
    </w:p>
    <w:p w14:paraId="7309ABAC" w14:textId="6A4EA7A6" w:rsidR="00632777" w:rsidRDefault="00270841" w:rsidP="006D6765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D6765">
        <w:rPr>
          <w:rFonts w:ascii="Times New Roman" w:eastAsia="Times New Roman" w:hAnsi="Times New Roman" w:cs="Times New Roman"/>
        </w:rPr>
        <w:t xml:space="preserve">Get together with a partner. Don’t show them your measurements. </w:t>
      </w:r>
      <w:r w:rsidRPr="006D6765">
        <w:rPr>
          <w:rFonts w:ascii="Times New Roman" w:eastAsia="Times New Roman" w:hAnsi="Times New Roman" w:cs="Times New Roman"/>
          <w:b/>
        </w:rPr>
        <w:t>Silently</w:t>
      </w:r>
      <w:r w:rsidRPr="006D6765">
        <w:rPr>
          <w:rFonts w:ascii="Times New Roman" w:eastAsia="Times New Roman" w:hAnsi="Times New Roman" w:cs="Times New Roman"/>
        </w:rPr>
        <w:t xml:space="preserve"> </w:t>
      </w:r>
      <w:r w:rsidR="006D6765">
        <w:rPr>
          <w:rFonts w:ascii="Times New Roman" w:eastAsia="Times New Roman" w:hAnsi="Times New Roman" w:cs="Times New Roman"/>
        </w:rPr>
        <w:t>let them measure you</w:t>
      </w:r>
      <w:r w:rsidRPr="006D6765">
        <w:rPr>
          <w:rFonts w:ascii="Times New Roman" w:eastAsia="Times New Roman" w:hAnsi="Times New Roman" w:cs="Times New Roman"/>
        </w:rPr>
        <w:t xml:space="preserve">. </w:t>
      </w:r>
      <w:r w:rsidR="00324B6E">
        <w:rPr>
          <w:rFonts w:ascii="Times New Roman" w:eastAsia="Times New Roman" w:hAnsi="Times New Roman" w:cs="Times New Roman"/>
        </w:rPr>
        <w:t xml:space="preserve">Fill these out with THEIR measurements of YOUR face. </w:t>
      </w:r>
      <w:r w:rsidRPr="006D6765">
        <w:rPr>
          <w:rFonts w:ascii="Times New Roman" w:eastAsia="Times New Roman" w:hAnsi="Times New Roman" w:cs="Times New Roman"/>
        </w:rPr>
        <w:t xml:space="preserve">Try to keep a poker face. Take turns. </w:t>
      </w:r>
    </w:p>
    <w:p w14:paraId="66827627" w14:textId="77777777" w:rsidR="00324B6E" w:rsidRPr="006D6765" w:rsidRDefault="00324B6E" w:rsidP="00324B6E">
      <w:pPr>
        <w:pStyle w:val="Normal1"/>
        <w:ind w:left="720"/>
        <w:rPr>
          <w:rFonts w:ascii="Times New Roman" w:eastAsia="Times New Roman" w:hAnsi="Times New Roman" w:cs="Times New Roman"/>
        </w:rPr>
      </w:pPr>
    </w:p>
    <w:p w14:paraId="59154296" w14:textId="0EED2D1C" w:rsidR="00632777" w:rsidRDefault="00324B6E" w:rsidP="00324B6E">
      <w:pPr>
        <w:pStyle w:val="Normal1"/>
        <w:spacing w:after="240"/>
      </w:pPr>
      <w:r w:rsidRPr="00324B6E">
        <w:drawing>
          <wp:inline distT="0" distB="0" distL="0" distR="0" wp14:anchorId="25B22C31" wp14:editId="0C339514">
            <wp:extent cx="3773918" cy="2415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191" cy="24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6E">
        <w:drawing>
          <wp:inline distT="0" distB="0" distL="0" distR="0" wp14:anchorId="1890FBFF" wp14:editId="461EC14E">
            <wp:extent cx="2953652" cy="265910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31" cy="26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717" w14:textId="77777777" w:rsidR="00324B6E" w:rsidRDefault="00324B6E" w:rsidP="00324B6E">
      <w:pPr>
        <w:pStyle w:val="Normal1"/>
        <w:numPr>
          <w:ilvl w:val="0"/>
          <w:numId w:val="4"/>
        </w:numPr>
      </w:pPr>
      <w:r>
        <w:t>Based on your measurements (in question 2), are your eyes on the midline?</w:t>
      </w:r>
      <w:r w:rsidRPr="00324B6E">
        <w:t xml:space="preserve"> </w:t>
      </w:r>
    </w:p>
    <w:p w14:paraId="52D4C02C" w14:textId="39E45495" w:rsidR="00324B6E" w:rsidRDefault="00324B6E" w:rsidP="00324B6E">
      <w:pPr>
        <w:pStyle w:val="Normal1"/>
        <w:numPr>
          <w:ilvl w:val="1"/>
          <w:numId w:val="4"/>
        </w:numPr>
      </w:pPr>
      <w:r>
        <w:t>My</w:t>
      </w:r>
      <w:r>
        <w:t xml:space="preserve"> eyes are basically at the midline of my head.</w:t>
      </w:r>
    </w:p>
    <w:p w14:paraId="46DD326C" w14:textId="6AC0FF18" w:rsidR="00324B6E" w:rsidRDefault="00324B6E" w:rsidP="00324B6E">
      <w:pPr>
        <w:pStyle w:val="Normal1"/>
        <w:numPr>
          <w:ilvl w:val="1"/>
          <w:numId w:val="4"/>
        </w:numPr>
      </w:pPr>
      <w:r>
        <w:t>M</w:t>
      </w:r>
      <w:r>
        <w:t>y eyes are above the midline of my head.</w:t>
      </w:r>
    </w:p>
    <w:p w14:paraId="41B4BBB8" w14:textId="08F78130" w:rsidR="00324B6E" w:rsidRDefault="00324B6E" w:rsidP="00324B6E">
      <w:pPr>
        <w:pStyle w:val="Normal1"/>
        <w:numPr>
          <w:ilvl w:val="1"/>
          <w:numId w:val="4"/>
        </w:numPr>
      </w:pPr>
      <w:r>
        <w:t>M</w:t>
      </w:r>
      <w:r>
        <w:t>y eyes are below the midline of my head.</w:t>
      </w:r>
    </w:p>
    <w:p w14:paraId="1A23D04D" w14:textId="77777777" w:rsidR="00324B6E" w:rsidRDefault="00324B6E" w:rsidP="00324B6E">
      <w:pPr>
        <w:pStyle w:val="Normal1"/>
        <w:ind w:left="1440"/>
      </w:pPr>
    </w:p>
    <w:p w14:paraId="1DC4702A" w14:textId="2B62045E" w:rsidR="00324B6E" w:rsidRDefault="00324B6E" w:rsidP="00324B6E">
      <w:pPr>
        <w:pStyle w:val="Normal1"/>
        <w:numPr>
          <w:ilvl w:val="0"/>
          <w:numId w:val="4"/>
        </w:numPr>
      </w:pPr>
      <w:r>
        <w:t xml:space="preserve">Based on your </w:t>
      </w:r>
      <w:r>
        <w:t>partner’s measurements (in question 3</w:t>
      </w:r>
      <w:r>
        <w:t>), are your eyes on the midline?</w:t>
      </w:r>
      <w:r w:rsidRPr="00324B6E">
        <w:t xml:space="preserve"> </w:t>
      </w:r>
    </w:p>
    <w:p w14:paraId="140FB8ED" w14:textId="77777777" w:rsidR="00324B6E" w:rsidRDefault="00324B6E" w:rsidP="00324B6E">
      <w:pPr>
        <w:pStyle w:val="Normal1"/>
        <w:numPr>
          <w:ilvl w:val="1"/>
          <w:numId w:val="4"/>
        </w:numPr>
      </w:pPr>
      <w:r>
        <w:t>My eyes are basically at the midline of my head.</w:t>
      </w:r>
    </w:p>
    <w:p w14:paraId="3A362262" w14:textId="77777777" w:rsidR="00324B6E" w:rsidRDefault="00324B6E" w:rsidP="00324B6E">
      <w:pPr>
        <w:pStyle w:val="Normal1"/>
        <w:numPr>
          <w:ilvl w:val="1"/>
          <w:numId w:val="4"/>
        </w:numPr>
      </w:pPr>
      <w:r>
        <w:t>My eyes are above the midline of my head.</w:t>
      </w:r>
    </w:p>
    <w:p w14:paraId="49D1CB9D" w14:textId="77777777" w:rsidR="00324B6E" w:rsidRDefault="00324B6E" w:rsidP="00324B6E">
      <w:pPr>
        <w:pStyle w:val="Normal1"/>
        <w:numPr>
          <w:ilvl w:val="1"/>
          <w:numId w:val="4"/>
        </w:numPr>
      </w:pPr>
      <w:r>
        <w:t>My eyes are below the midline of my head.</w:t>
      </w:r>
    </w:p>
    <w:p w14:paraId="4966B837" w14:textId="71AD3B2F" w:rsidR="00324B6E" w:rsidRDefault="00324B6E" w:rsidP="00324B6E">
      <w:pPr>
        <w:pStyle w:val="Normal1"/>
        <w:spacing w:after="240"/>
      </w:pPr>
    </w:p>
    <w:p w14:paraId="383BFC76" w14:textId="71B3D400" w:rsidR="001506F3" w:rsidRDefault="001506F3" w:rsidP="001506F3">
      <w:pPr>
        <w:pStyle w:val="Normal1"/>
        <w:numPr>
          <w:ilvl w:val="0"/>
          <w:numId w:val="4"/>
        </w:numPr>
        <w:spacing w:after="240"/>
      </w:pPr>
      <w:r>
        <w:t>Which part of the eye did you use to measure where your eye was in relation to your head?</w:t>
      </w:r>
    </w:p>
    <w:p w14:paraId="70511587" w14:textId="77777777" w:rsidR="001506F3" w:rsidRDefault="001506F3" w:rsidP="001506F3">
      <w:pPr>
        <w:pStyle w:val="Normal1"/>
        <w:spacing w:after="240"/>
        <w:ind w:left="720"/>
      </w:pPr>
    </w:p>
    <w:p w14:paraId="11695D51" w14:textId="443ADBF0" w:rsidR="001506F3" w:rsidRDefault="001506F3" w:rsidP="001506F3">
      <w:pPr>
        <w:pStyle w:val="Normal1"/>
        <w:numPr>
          <w:ilvl w:val="0"/>
          <w:numId w:val="4"/>
        </w:numPr>
        <w:spacing w:after="240"/>
      </w:pPr>
      <w:r>
        <w:t>How tall are you (in cm)? Feel free to either use the provided ruler or convert from inches to cm with a calculator (1 inch = 2.54 cm)</w:t>
      </w:r>
      <w:bookmarkStart w:id="0" w:name="_GoBack"/>
      <w:bookmarkEnd w:id="0"/>
    </w:p>
    <w:sectPr w:rsidR="001506F3" w:rsidSect="002708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809A" w14:textId="77777777" w:rsidR="00F6611E" w:rsidRDefault="00F6611E">
      <w:r>
        <w:separator/>
      </w:r>
    </w:p>
  </w:endnote>
  <w:endnote w:type="continuationSeparator" w:id="0">
    <w:p w14:paraId="3814328F" w14:textId="77777777" w:rsidR="00F6611E" w:rsidRDefault="00F6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C843" w14:textId="77777777" w:rsidR="00A54823" w:rsidRDefault="00A54823" w:rsidP="00A548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419AA4" w14:textId="77777777" w:rsidR="00A54823" w:rsidRDefault="00A54823" w:rsidP="002708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E3" w14:textId="77777777" w:rsidR="00A54823" w:rsidRDefault="00A54823" w:rsidP="00A548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5C7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6B5FC8" w14:textId="77777777" w:rsidR="00A54823" w:rsidRDefault="00A54823" w:rsidP="00270841">
    <w:pPr>
      <w:pStyle w:val="Normal1"/>
      <w:tabs>
        <w:tab w:val="center" w:pos="4320"/>
        <w:tab w:val="right" w:pos="8640"/>
      </w:tabs>
      <w:ind w:right="360"/>
      <w:jc w:val="right"/>
    </w:pPr>
  </w:p>
  <w:p w14:paraId="71466035" w14:textId="77777777" w:rsidR="00A54823" w:rsidRDefault="00A5482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3A559" w14:textId="77777777" w:rsidR="00A916F5" w:rsidRDefault="00A9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747A0" w14:textId="77777777" w:rsidR="00F6611E" w:rsidRDefault="00F6611E">
      <w:r>
        <w:separator/>
      </w:r>
    </w:p>
  </w:footnote>
  <w:footnote w:type="continuationSeparator" w:id="0">
    <w:p w14:paraId="196C98A2" w14:textId="77777777" w:rsidR="00F6611E" w:rsidRDefault="00F66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B2AB1" w14:textId="77777777" w:rsidR="00A916F5" w:rsidRDefault="00A91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469B" w14:textId="77777777" w:rsidR="00A916F5" w:rsidRDefault="00A91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73E8" w14:textId="77777777" w:rsidR="00A916F5" w:rsidRDefault="00A91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43F"/>
    <w:multiLevelType w:val="multilevel"/>
    <w:tmpl w:val="2064DFC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D9B0744"/>
    <w:multiLevelType w:val="hybridMultilevel"/>
    <w:tmpl w:val="28B0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3E16"/>
    <w:multiLevelType w:val="multilevel"/>
    <w:tmpl w:val="4BDA4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F91621C"/>
    <w:multiLevelType w:val="multilevel"/>
    <w:tmpl w:val="17C67D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777"/>
    <w:rsid w:val="001506F3"/>
    <w:rsid w:val="00270841"/>
    <w:rsid w:val="00324B6E"/>
    <w:rsid w:val="00632777"/>
    <w:rsid w:val="006D6765"/>
    <w:rsid w:val="007225C7"/>
    <w:rsid w:val="0074609D"/>
    <w:rsid w:val="008511F4"/>
    <w:rsid w:val="00A54823"/>
    <w:rsid w:val="00A916F5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4EC09"/>
  <w15:docId w15:val="{A3FF0927-382B-0C48-A632-EA7717F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708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841"/>
  </w:style>
  <w:style w:type="character" w:styleId="PageNumber">
    <w:name w:val="page number"/>
    <w:basedOn w:val="DefaultParagraphFont"/>
    <w:uiPriority w:val="99"/>
    <w:semiHidden/>
    <w:unhideWhenUsed/>
    <w:rsid w:val="00270841"/>
  </w:style>
  <w:style w:type="paragraph" w:styleId="BalloonText">
    <w:name w:val="Balloon Text"/>
    <w:basedOn w:val="Normal"/>
    <w:link w:val="BalloonTextChar"/>
    <w:uiPriority w:val="99"/>
    <w:semiHidden/>
    <w:unhideWhenUsed/>
    <w:rsid w:val="002708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4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6F5"/>
  </w:style>
  <w:style w:type="paragraph" w:styleId="ListParagraph">
    <w:name w:val="List Paragraph"/>
    <w:basedOn w:val="Normal"/>
    <w:uiPriority w:val="34"/>
    <w:qFormat/>
    <w:rsid w:val="0015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5</cp:revision>
  <dcterms:created xsi:type="dcterms:W3CDTF">2016-08-29T19:11:00Z</dcterms:created>
  <dcterms:modified xsi:type="dcterms:W3CDTF">2018-08-23T19:07:00Z</dcterms:modified>
</cp:coreProperties>
</file>