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7B" w:rsidRDefault="00DF2E65" w:rsidP="008250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0C4">
        <w:rPr>
          <w:rFonts w:ascii="Times New Roman" w:hAnsi="Times New Roman" w:cs="Times New Roman"/>
          <w:b/>
          <w:sz w:val="24"/>
          <w:szCs w:val="24"/>
        </w:rPr>
        <w:t>NLS Data Guide</w:t>
      </w:r>
    </w:p>
    <w:p w:rsidR="008250C4" w:rsidRPr="008250C4" w:rsidRDefault="008250C4" w:rsidP="008250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2E65" w:rsidRPr="008250C4" w:rsidRDefault="00DF2E65" w:rsidP="00825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This dataset is used for Psych 100A Spring 2019 (Instructor: Amanda Montoya). The dataset is saved as a .csv file “NLSData.csv.”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50C4">
        <w:rPr>
          <w:rFonts w:ascii="Times New Roman" w:hAnsi="Times New Roman" w:cs="Times New Roman"/>
          <w:b/>
          <w:bCs/>
          <w:sz w:val="24"/>
          <w:szCs w:val="24"/>
        </w:rPr>
        <w:t>Bibliographic Citation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Bureau of Labor Statistics, U.S. Department of Labor (2015). National Longitudinal Survey of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 xml:space="preserve">Youth 1997 cohort, 1997-2013 (rounds 1-16) [Data file and code book]. Retrieved from </w:t>
      </w:r>
      <w:r w:rsidRPr="008250C4">
        <w:rPr>
          <w:rFonts w:ascii="Times New Roman" w:hAnsi="Times New Roman" w:cs="Times New Roman"/>
          <w:b/>
          <w:bCs/>
          <w:sz w:val="24"/>
          <w:szCs w:val="24"/>
        </w:rPr>
        <w:t>https://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8250C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www.nlsinfo.org/investigator/pages/search.jsp?s=NLSY97</w:t>
        </w:r>
      </w:hyperlink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50C4">
        <w:rPr>
          <w:rFonts w:ascii="Times New Roman" w:hAnsi="Times New Roman" w:cs="Times New Roman"/>
          <w:b/>
          <w:bCs/>
          <w:sz w:val="24"/>
          <w:szCs w:val="24"/>
        </w:rPr>
        <w:t>Download Date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March 27, 2019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50C4">
        <w:rPr>
          <w:rFonts w:ascii="Times New Roman" w:hAnsi="Times New Roman" w:cs="Times New Roman"/>
          <w:b/>
          <w:bCs/>
          <w:sz w:val="24"/>
          <w:szCs w:val="24"/>
        </w:rPr>
        <w:t>Obtaining the Original Data File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The original data file can be downloaded from the U.S. Bureau of Labor Statistics website:</w:t>
      </w:r>
    </w:p>
    <w:p w:rsidR="00DF2E65" w:rsidRPr="008250C4" w:rsidRDefault="00DF2E65" w:rsidP="00825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250C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https://www.nlsinfo.org/investigator/pages/search.jsp?s=NLSY97</w:t>
        </w:r>
      </w:hyperlink>
      <w:r w:rsidRPr="008250C4">
        <w:rPr>
          <w:rFonts w:ascii="Times New Roman" w:hAnsi="Times New Roman" w:cs="Times New Roman"/>
          <w:sz w:val="24"/>
          <w:szCs w:val="24"/>
        </w:rPr>
        <w:t>.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50C4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The U.S. Bureau of Labor Statistics interviewed approximately 9000 adolescents and young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adults every year from 1997 to 2008 as a part of the National Longitudinal Survey of Youth. The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ultimate goal of the NLSY was to identify factors that contributed to the well-being, career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success, and criminality of young Americans. They collected hundreds of variables that are</w:t>
      </w:r>
    </w:p>
    <w:p w:rsidR="00DF2E65" w:rsidRPr="008250C4" w:rsidRDefault="00DF2E65" w:rsidP="0082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available as public data. You can download individual variables through the U.S. Bureau of</w:t>
      </w:r>
    </w:p>
    <w:p w:rsidR="00DF2E65" w:rsidRDefault="00DF2E65" w:rsidP="00825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0C4">
        <w:rPr>
          <w:rFonts w:ascii="Times New Roman" w:hAnsi="Times New Roman" w:cs="Times New Roman"/>
          <w:sz w:val="24"/>
          <w:szCs w:val="24"/>
        </w:rPr>
        <w:t>Labor Statistics website.</w:t>
      </w:r>
    </w:p>
    <w:p w:rsidR="008250C4" w:rsidRPr="008250C4" w:rsidRDefault="008250C4" w:rsidP="00825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3325"/>
      </w:tblGrid>
      <w:tr w:rsidR="00DF2E65" w:rsidRPr="008250C4" w:rsidTr="008250C4">
        <w:tc>
          <w:tcPr>
            <w:tcW w:w="188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140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b/>
                <w:sz w:val="24"/>
                <w:szCs w:val="24"/>
              </w:rPr>
              <w:t>Label or Question Prompt</w:t>
            </w:r>
          </w:p>
        </w:tc>
        <w:tc>
          <w:tcPr>
            <w:tcW w:w="332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b/>
                <w:sz w:val="24"/>
                <w:szCs w:val="24"/>
              </w:rPr>
              <w:t>Response Scale</w:t>
            </w:r>
          </w:p>
        </w:tc>
      </w:tr>
      <w:tr w:rsidR="00DF2E65" w:rsidRPr="008250C4" w:rsidTr="008250C4">
        <w:tc>
          <w:tcPr>
            <w:tcW w:w="188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140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Respondent ID Number</w:t>
            </w:r>
          </w:p>
        </w:tc>
        <w:tc>
          <w:tcPr>
            <w:tcW w:w="332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Set of Digits</w:t>
            </w:r>
          </w:p>
        </w:tc>
      </w:tr>
      <w:tr w:rsidR="00DF2E65" w:rsidRPr="008250C4" w:rsidTr="008250C4">
        <w:tc>
          <w:tcPr>
            <w:tcW w:w="188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HrsSleep2009</w:t>
            </w:r>
          </w:p>
        </w:tc>
        <w:tc>
          <w:tcPr>
            <w:tcW w:w="4140" w:type="dxa"/>
          </w:tcPr>
          <w:p w:rsidR="00DF2E65" w:rsidRPr="008250C4" w:rsidRDefault="00F668E1" w:rsidP="008250C4">
            <w:pPr>
              <w:pStyle w:val="HTMLPreformatted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On a typical week night, how many hours of sleep do you usually get?</w:t>
            </w:r>
          </w:p>
        </w:tc>
        <w:tc>
          <w:tcPr>
            <w:tcW w:w="3325" w:type="dxa"/>
          </w:tcPr>
          <w:p w:rsidR="00DF2E65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0 – 24 hours</w:t>
            </w:r>
          </w:p>
        </w:tc>
      </w:tr>
      <w:tr w:rsidR="00DF2E65" w:rsidRPr="008250C4" w:rsidTr="008250C4">
        <w:tc>
          <w:tcPr>
            <w:tcW w:w="188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4140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Respondent’s sex</w:t>
            </w:r>
          </w:p>
        </w:tc>
        <w:tc>
          <w:tcPr>
            <w:tcW w:w="332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-1 = female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 xml:space="preserve">  1 = male</w:t>
            </w:r>
          </w:p>
        </w:tc>
      </w:tr>
      <w:tr w:rsidR="00DF2E65" w:rsidRPr="008250C4" w:rsidTr="008250C4">
        <w:tc>
          <w:tcPr>
            <w:tcW w:w="188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BdayMonth</w:t>
            </w:r>
            <w:proofErr w:type="spellEnd"/>
          </w:p>
        </w:tc>
        <w:tc>
          <w:tcPr>
            <w:tcW w:w="4140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Month of Birth</w:t>
            </w:r>
          </w:p>
        </w:tc>
        <w:tc>
          <w:tcPr>
            <w:tcW w:w="332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 = January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2 = February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3 = March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 xml:space="preserve">4 = April 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5 = May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6 = June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7 = July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8 = August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9 = September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10 = October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11 = November</w:t>
            </w:r>
          </w:p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12 = December</w:t>
            </w:r>
          </w:p>
        </w:tc>
      </w:tr>
      <w:tr w:rsidR="00DF2E65" w:rsidRPr="008250C4" w:rsidTr="008250C4">
        <w:tc>
          <w:tcPr>
            <w:tcW w:w="188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YearBorn</w:t>
            </w:r>
            <w:proofErr w:type="spellEnd"/>
          </w:p>
        </w:tc>
        <w:tc>
          <w:tcPr>
            <w:tcW w:w="4140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Year of Birth</w:t>
            </w:r>
          </w:p>
        </w:tc>
        <w:tc>
          <w:tcPr>
            <w:tcW w:w="332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Range (1980 – 1984)</w:t>
            </w:r>
          </w:p>
        </w:tc>
      </w:tr>
      <w:tr w:rsidR="00DF2E65" w:rsidRPr="008250C4" w:rsidTr="008250C4">
        <w:tc>
          <w:tcPr>
            <w:tcW w:w="1885" w:type="dxa"/>
          </w:tcPr>
          <w:p w:rsidR="00DF2E65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  <w:p w:rsid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Respondent’s Ethnicity</w:t>
            </w:r>
          </w:p>
        </w:tc>
        <w:tc>
          <w:tcPr>
            <w:tcW w:w="3325" w:type="dxa"/>
          </w:tcPr>
          <w:p w:rsidR="00DF2E65" w:rsidRPr="008250C4" w:rsidRDefault="00DF2E65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="008250C4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  <w:p w:rsidR="00DF2E65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 Hispanic</w:t>
            </w:r>
          </w:p>
          <w:p w:rsid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 Mixed Race (Non-Hispanic)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= Non-Black/Non-Hispanic</w:t>
            </w:r>
            <w:bookmarkStart w:id="0" w:name="_GoBack"/>
            <w:bookmarkEnd w:id="0"/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b/>
                <w:sz w:val="24"/>
                <w:szCs w:val="24"/>
              </w:rPr>
              <w:t>Label or Question Prompt</w:t>
            </w: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b/>
                <w:sz w:val="24"/>
                <w:szCs w:val="24"/>
              </w:rPr>
              <w:t>Response Scale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ASVAB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Armed Services Vocational Aptitude Battery Test (ASVAB) total score</w:t>
            </w: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 xml:space="preserve">0 – 100000 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Scores can be translated to percentage up to 3 decimal points (e.g., 44567 = 44.567%)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LifeSat2008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In general, how satisfied are you with your life?</w:t>
            </w: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 = Extremely dissatisfies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10 = Extremely satisfied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Income2008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668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During 2008, how much income did you receive from wages, salary,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  <w:r w:rsidRPr="00F668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ommissions, or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668E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tips from all jobs, before deductions for taxes or for anything else?</w:t>
            </w: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$0 - $84000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HeightFt2010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pStyle w:val="HTMLPreformatted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Approximately what is your height?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0 – 7 feet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HeightIn2010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pStyle w:val="HTMLPreformatted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Approximately what is your height?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0 – 12 inches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Weight2010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pStyle w:val="HTMLPreformatted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Approximately what is your weight?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0 – 475 pounds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Computer2010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pStyle w:val="HTMLPreformatted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In a typical week, how many </w:t>
            </w:r>
            <w:proofErr w:type="gramStart"/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hours</w:t>
            </w:r>
            <w:proofErr w:type="gramEnd"/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total do you use a computer?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 = None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2 = Less than 1 hour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3 = 1 – 3 hours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4 = 4 – 6 hours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5 = 7 – 9 hours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6 = 10 or more hours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HrsSleep2010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pStyle w:val="HTMLPreformatted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On a typical week night, how many hours of sleep do you usually get?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0 – 24 hours</w:t>
            </w:r>
          </w:p>
        </w:tc>
      </w:tr>
      <w:tr w:rsidR="008250C4" w:rsidRPr="008250C4" w:rsidTr="008250C4">
        <w:tc>
          <w:tcPr>
            <w:tcW w:w="188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Cohab2009</w:t>
            </w:r>
          </w:p>
        </w:tc>
        <w:tc>
          <w:tcPr>
            <w:tcW w:w="4140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Indication of whether respondent cohabitated with a spouse or partner during the year 2009</w:t>
            </w:r>
          </w:p>
        </w:tc>
        <w:tc>
          <w:tcPr>
            <w:tcW w:w="3325" w:type="dxa"/>
          </w:tcPr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1 = Yes (Cohabitated)</w:t>
            </w:r>
          </w:p>
          <w:p w:rsidR="008250C4" w:rsidRPr="008250C4" w:rsidRDefault="008250C4" w:rsidP="00825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C4">
              <w:rPr>
                <w:rFonts w:ascii="Times New Roman" w:hAnsi="Times New Roman" w:cs="Times New Roman"/>
                <w:sz w:val="24"/>
                <w:szCs w:val="24"/>
              </w:rPr>
              <w:t>0 = No (Did not Cohabitate)</w:t>
            </w:r>
          </w:p>
        </w:tc>
      </w:tr>
    </w:tbl>
    <w:p w:rsidR="00DF2E65" w:rsidRPr="008250C4" w:rsidRDefault="00DF2E65" w:rsidP="008250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2E65" w:rsidRPr="008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65"/>
    <w:rsid w:val="008250C4"/>
    <w:rsid w:val="00DF2E65"/>
    <w:rsid w:val="00EB7D7B"/>
    <w:rsid w:val="00F6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1DA3"/>
  <w15:chartTrackingRefBased/>
  <w15:docId w15:val="{45FD6072-8A0E-47C7-8155-C305C47F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E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66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6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lsinfo.org/investigator/pages/search.jsp?s=NLSY97" TargetMode="External"/><Relationship Id="rId4" Type="http://schemas.openxmlformats.org/officeDocument/2006/relationships/hyperlink" Target="http://www.nlsinfo.org/investigator/pages/search.jsp?s=NLSY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Kay Montoya</dc:creator>
  <cp:keywords/>
  <dc:description/>
  <cp:lastModifiedBy>Amanda Kay Montoya</cp:lastModifiedBy>
  <cp:revision>1</cp:revision>
  <dcterms:created xsi:type="dcterms:W3CDTF">2019-03-27T20:34:00Z</dcterms:created>
  <dcterms:modified xsi:type="dcterms:W3CDTF">2019-03-27T21:02:00Z</dcterms:modified>
</cp:coreProperties>
</file>