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14E62E6" w14:textId="747A285C" w:rsidR="009B75E8" w:rsidRDefault="000B4C79">
      <w:r>
        <w:rPr>
          <w:b/>
        </w:rPr>
        <w:t>Name:</w:t>
      </w:r>
    </w:p>
    <w:p w14:paraId="4734FE33" w14:textId="437347FB" w:rsidR="009B75E8" w:rsidRDefault="000B4C79">
      <w:pPr>
        <w:jc w:val="center"/>
      </w:pPr>
      <w:r>
        <w:rPr>
          <w:b/>
        </w:rPr>
        <w:t>Classwork 3</w:t>
      </w:r>
    </w:p>
    <w:p w14:paraId="14117BE1" w14:textId="77777777" w:rsidR="009B75E8" w:rsidRDefault="009B75E8" w:rsidP="00DC4DEE">
      <w:bookmarkStart w:id="0" w:name="_gjdgxs" w:colFirst="0" w:colLast="0"/>
      <w:bookmarkEnd w:id="0"/>
    </w:p>
    <w:p w14:paraId="3C33879D" w14:textId="383F4518" w:rsidR="00E83A1F" w:rsidRPr="00E83A1F" w:rsidRDefault="00872C72" w:rsidP="00E83A1F">
      <w:r>
        <w:rPr>
          <w:b/>
        </w:rPr>
        <w:t>Questions from 1</w:t>
      </w:r>
      <w:r w:rsidR="00E83A1F">
        <w:rPr>
          <w:b/>
        </w:rPr>
        <w:t xml:space="preserve">.4 </w:t>
      </w:r>
      <w:r w:rsidR="00E83A1F" w:rsidRPr="00E83A1F">
        <w:rPr>
          <w:b/>
        </w:rPr>
        <w:t xml:space="preserve">- Save Your Work </w:t>
      </w:r>
      <w:proofErr w:type="gramStart"/>
      <w:r w:rsidR="00E83A1F" w:rsidRPr="00E83A1F">
        <w:rPr>
          <w:b/>
        </w:rPr>
        <w:t>In</w:t>
      </w:r>
      <w:proofErr w:type="gramEnd"/>
      <w:r w:rsidR="00E83A1F" w:rsidRPr="00E83A1F">
        <w:rPr>
          <w:b/>
        </w:rPr>
        <w:t xml:space="preserve"> R Objects</w:t>
      </w:r>
    </w:p>
    <w:p w14:paraId="4FC70DC2" w14:textId="0E65C50B" w:rsidR="00E83A1F" w:rsidRDefault="00E83A1F" w:rsidP="00E83A1F">
      <w:pPr>
        <w:rPr>
          <w:rFonts w:ascii="Andale Mono" w:hAnsi="Andale Mono"/>
        </w:rPr>
      </w:pPr>
    </w:p>
    <w:p w14:paraId="7D0EE82D" w14:textId="4B4F7B67" w:rsidR="00C8315D" w:rsidRPr="00C8315D" w:rsidRDefault="00C8315D" w:rsidP="00C8315D">
      <w:pPr>
        <w:pStyle w:val="ListParagraph"/>
        <w:numPr>
          <w:ilvl w:val="0"/>
          <w:numId w:val="8"/>
        </w:numPr>
      </w:pPr>
      <w:r w:rsidRPr="00C8315D">
        <w:t xml:space="preserve">Help us write better directions… how do we instruct students to </w:t>
      </w:r>
      <w:r w:rsidR="00CE2694">
        <w:t>answer</w:t>
      </w:r>
      <w:r w:rsidRPr="00C8315D">
        <w:t xml:space="preserve"> </w:t>
      </w:r>
      <w:r w:rsidRPr="00BD7587">
        <w:rPr>
          <w:rFonts w:ascii="Andale Mono" w:hAnsi="Andale Mono"/>
        </w:rPr>
        <w:t>NUM</w:t>
      </w:r>
      <w:r w:rsidRPr="00C8315D">
        <w:t xml:space="preserve"> rather than </w:t>
      </w:r>
      <w:proofErr w:type="gramStart"/>
      <w:r w:rsidRPr="00BD7587">
        <w:rPr>
          <w:rFonts w:ascii="Andale Mono" w:hAnsi="Andale Mono"/>
        </w:rPr>
        <w:t>print(</w:t>
      </w:r>
      <w:proofErr w:type="gramEnd"/>
      <w:r w:rsidRPr="00BD7587">
        <w:rPr>
          <w:rFonts w:ascii="Andale Mono" w:hAnsi="Andale Mono"/>
        </w:rPr>
        <w:t>10)</w:t>
      </w:r>
    </w:p>
    <w:p w14:paraId="7144F243" w14:textId="77777777" w:rsidR="00C8315D" w:rsidRDefault="00C8315D" w:rsidP="00E83A1F">
      <w:pPr>
        <w:rPr>
          <w:rFonts w:ascii="Andale Mono" w:hAnsi="Andale Mono"/>
        </w:rPr>
      </w:pPr>
    </w:p>
    <w:tbl>
      <w:tblPr>
        <w:tblStyle w:val="TableGrid"/>
        <w:tblW w:w="0" w:type="auto"/>
        <w:tblLook w:val="04A0" w:firstRow="1" w:lastRow="0" w:firstColumn="1" w:lastColumn="0" w:noHBand="0" w:noVBand="1"/>
      </w:tblPr>
      <w:tblGrid>
        <w:gridCol w:w="6385"/>
        <w:gridCol w:w="4405"/>
      </w:tblGrid>
      <w:tr w:rsidR="00E67529" w14:paraId="0296CDEB" w14:textId="4F1AACB9" w:rsidTr="00E67529">
        <w:tc>
          <w:tcPr>
            <w:tcW w:w="6385" w:type="dxa"/>
          </w:tcPr>
          <w:p w14:paraId="077FAD22" w14:textId="1A5CA51F" w:rsidR="00E67529" w:rsidRDefault="00E67529" w:rsidP="00C8315D">
            <w:pPr>
              <w:rPr>
                <w:rFonts w:ascii="Arial" w:hAnsi="Arial" w:cs="Arial"/>
                <w:color w:val="808080"/>
                <w:sz w:val="18"/>
                <w:szCs w:val="18"/>
                <w:shd w:val="clear" w:color="auto" w:fill="E7F6FD"/>
              </w:rPr>
            </w:pPr>
            <w:proofErr w:type="spellStart"/>
            <w:r w:rsidRPr="00C8315D">
              <w:rPr>
                <w:rFonts w:ascii="Arial" w:hAnsi="Arial" w:cs="Arial"/>
                <w:color w:val="808080"/>
                <w:sz w:val="18"/>
                <w:szCs w:val="18"/>
                <w:shd w:val="clear" w:color="auto" w:fill="E7F6FD"/>
              </w:rPr>
              <w:t>DataCamp</w:t>
            </w:r>
            <w:proofErr w:type="spellEnd"/>
            <w:r w:rsidRPr="00C8315D">
              <w:rPr>
                <w:rFonts w:ascii="Arial" w:hAnsi="Arial" w:cs="Arial"/>
                <w:color w:val="808080"/>
                <w:sz w:val="18"/>
                <w:szCs w:val="18"/>
                <w:shd w:val="clear" w:color="auto" w:fill="E7F6FD"/>
              </w:rPr>
              <w:t>: ch1-10</w:t>
            </w:r>
          </w:p>
          <w:p w14:paraId="6F375BB8" w14:textId="77777777" w:rsidR="00E67529" w:rsidRPr="00C8315D" w:rsidRDefault="00E67529" w:rsidP="00C8315D"/>
          <w:p w14:paraId="4821A6DA" w14:textId="77777777" w:rsidR="00E67529" w:rsidRPr="00E67529" w:rsidRDefault="00E67529" w:rsidP="00C8315D">
            <w:pPr>
              <w:rPr>
                <w:rFonts w:ascii="Andale Mono" w:hAnsi="Andale Mono"/>
                <w:i/>
                <w:sz w:val="20"/>
                <w:szCs w:val="20"/>
              </w:rPr>
            </w:pPr>
            <w:r w:rsidRPr="00E67529">
              <w:rPr>
                <w:rFonts w:ascii="Andale Mono" w:hAnsi="Andale Mono"/>
                <w:i/>
                <w:sz w:val="20"/>
                <w:szCs w:val="20"/>
              </w:rPr>
              <w:t xml:space="preserve"># Assign 5 to </w:t>
            </w:r>
            <w:proofErr w:type="spellStart"/>
            <w:r w:rsidRPr="00E67529">
              <w:rPr>
                <w:rFonts w:ascii="Andale Mono" w:hAnsi="Andale Mono"/>
                <w:i/>
                <w:sz w:val="20"/>
                <w:szCs w:val="20"/>
              </w:rPr>
              <w:t>num</w:t>
            </w:r>
            <w:proofErr w:type="spellEnd"/>
            <w:r w:rsidRPr="00E67529">
              <w:rPr>
                <w:rFonts w:ascii="Andale Mono" w:hAnsi="Andale Mono"/>
                <w:i/>
                <w:sz w:val="20"/>
                <w:szCs w:val="20"/>
              </w:rPr>
              <w:t xml:space="preserve"> and 10 to NUM</w:t>
            </w:r>
          </w:p>
          <w:p w14:paraId="4E0AC732" w14:textId="77777777" w:rsidR="00E67529" w:rsidRPr="00C8315D" w:rsidRDefault="00E67529" w:rsidP="00C8315D">
            <w:pPr>
              <w:rPr>
                <w:rFonts w:ascii="Andale Mono" w:hAnsi="Andale Mono"/>
                <w:sz w:val="20"/>
                <w:szCs w:val="20"/>
              </w:rPr>
            </w:pPr>
            <w:proofErr w:type="spellStart"/>
            <w:r w:rsidRPr="00C8315D">
              <w:rPr>
                <w:rFonts w:ascii="Andale Mono" w:hAnsi="Andale Mono"/>
                <w:sz w:val="20"/>
                <w:szCs w:val="20"/>
              </w:rPr>
              <w:t>num</w:t>
            </w:r>
            <w:proofErr w:type="spellEnd"/>
            <w:r w:rsidRPr="00C8315D">
              <w:rPr>
                <w:rFonts w:ascii="Andale Mono" w:hAnsi="Andale Mono"/>
                <w:sz w:val="20"/>
                <w:szCs w:val="20"/>
              </w:rPr>
              <w:t xml:space="preserve"> &lt;-</w:t>
            </w:r>
          </w:p>
          <w:p w14:paraId="0E88A661" w14:textId="77777777" w:rsidR="00E67529" w:rsidRPr="00C8315D" w:rsidRDefault="00E67529" w:rsidP="00C8315D">
            <w:pPr>
              <w:rPr>
                <w:rFonts w:ascii="Andale Mono" w:hAnsi="Andale Mono"/>
                <w:sz w:val="20"/>
                <w:szCs w:val="20"/>
              </w:rPr>
            </w:pPr>
            <w:r w:rsidRPr="00C8315D">
              <w:rPr>
                <w:rFonts w:ascii="Andale Mono" w:hAnsi="Andale Mono"/>
                <w:sz w:val="20"/>
                <w:szCs w:val="20"/>
              </w:rPr>
              <w:t>NUM &lt;-</w:t>
            </w:r>
          </w:p>
          <w:p w14:paraId="2B638938" w14:textId="77777777" w:rsidR="00E67529" w:rsidRPr="00C8315D" w:rsidRDefault="00E67529" w:rsidP="00C8315D">
            <w:pPr>
              <w:rPr>
                <w:rFonts w:ascii="Andale Mono" w:hAnsi="Andale Mono"/>
                <w:sz w:val="20"/>
                <w:szCs w:val="20"/>
              </w:rPr>
            </w:pPr>
          </w:p>
          <w:p w14:paraId="2493E2BE" w14:textId="77777777" w:rsidR="00E67529" w:rsidRPr="00E67529" w:rsidRDefault="00E67529" w:rsidP="00C8315D">
            <w:pPr>
              <w:rPr>
                <w:rFonts w:ascii="Andale Mono" w:hAnsi="Andale Mono"/>
                <w:i/>
                <w:sz w:val="20"/>
                <w:szCs w:val="20"/>
              </w:rPr>
            </w:pPr>
            <w:r w:rsidRPr="00E67529">
              <w:rPr>
                <w:rFonts w:ascii="Andale Mono" w:hAnsi="Andale Mono"/>
                <w:i/>
                <w:sz w:val="20"/>
                <w:szCs w:val="20"/>
              </w:rPr>
              <w:t xml:space="preserve"># Now write the code to print out the number 10 </w:t>
            </w:r>
          </w:p>
          <w:p w14:paraId="5DC8FCCB" w14:textId="77777777" w:rsidR="00E67529" w:rsidRDefault="00E67529" w:rsidP="00E83A1F">
            <w:pPr>
              <w:rPr>
                <w:rFonts w:ascii="Andale Mono" w:hAnsi="Andale Mono"/>
              </w:rPr>
            </w:pPr>
          </w:p>
        </w:tc>
        <w:tc>
          <w:tcPr>
            <w:tcW w:w="4405" w:type="dxa"/>
          </w:tcPr>
          <w:p w14:paraId="4D610C76" w14:textId="77777777" w:rsidR="00E67529" w:rsidRPr="00C8315D" w:rsidRDefault="00E67529" w:rsidP="00C8315D">
            <w:pPr>
              <w:rPr>
                <w:rFonts w:ascii="Arial" w:hAnsi="Arial" w:cs="Arial"/>
                <w:color w:val="808080"/>
                <w:sz w:val="18"/>
                <w:szCs w:val="18"/>
                <w:shd w:val="clear" w:color="auto" w:fill="E7F6FD"/>
              </w:rPr>
            </w:pPr>
          </w:p>
        </w:tc>
      </w:tr>
    </w:tbl>
    <w:p w14:paraId="64B42968" w14:textId="37DEC44E" w:rsidR="00E83A1F" w:rsidRDefault="00E83A1F">
      <w:pPr>
        <w:rPr>
          <w:b/>
        </w:rPr>
      </w:pPr>
    </w:p>
    <w:p w14:paraId="27F5F772" w14:textId="27AB924F" w:rsidR="00E67529" w:rsidRPr="00E67529" w:rsidRDefault="00BD7587" w:rsidP="00E67529">
      <w:pPr>
        <w:pStyle w:val="ListParagraph"/>
        <w:numPr>
          <w:ilvl w:val="0"/>
          <w:numId w:val="8"/>
        </w:numPr>
      </w:pPr>
      <w:r>
        <w:t>What is missing</w:t>
      </w:r>
      <w:r w:rsidR="00486756">
        <w:t>/wrong</w:t>
      </w:r>
      <w:r>
        <w:t xml:space="preserve"> about these answers?</w:t>
      </w:r>
    </w:p>
    <w:p w14:paraId="781DBD59" w14:textId="77777777" w:rsidR="00E67529" w:rsidRDefault="00E67529">
      <w:pPr>
        <w:rPr>
          <w:b/>
        </w:rPr>
      </w:pPr>
    </w:p>
    <w:tbl>
      <w:tblPr>
        <w:tblStyle w:val="TableGrid"/>
        <w:tblW w:w="0" w:type="auto"/>
        <w:tblLook w:val="04A0" w:firstRow="1" w:lastRow="0" w:firstColumn="1" w:lastColumn="0" w:noHBand="0" w:noVBand="1"/>
      </w:tblPr>
      <w:tblGrid>
        <w:gridCol w:w="6385"/>
        <w:gridCol w:w="4405"/>
      </w:tblGrid>
      <w:tr w:rsidR="00E67529" w:rsidRPr="00C8315D" w14:paraId="32589384" w14:textId="77777777" w:rsidTr="00E67529">
        <w:tc>
          <w:tcPr>
            <w:tcW w:w="6385" w:type="dxa"/>
          </w:tcPr>
          <w:p w14:paraId="36B084A5" w14:textId="2B07770C" w:rsidR="00E67529" w:rsidRDefault="00E67529" w:rsidP="00E67529">
            <w:pPr>
              <w:rPr>
                <w:rFonts w:ascii="Arial" w:hAnsi="Arial" w:cs="Arial"/>
                <w:color w:val="808080"/>
                <w:sz w:val="18"/>
                <w:szCs w:val="18"/>
                <w:shd w:val="clear" w:color="auto" w:fill="E7F6FD"/>
              </w:rPr>
            </w:pPr>
            <w:proofErr w:type="spellStart"/>
            <w:r>
              <w:rPr>
                <w:rFonts w:ascii="Arial" w:hAnsi="Arial" w:cs="Arial"/>
                <w:color w:val="808080"/>
                <w:sz w:val="18"/>
                <w:szCs w:val="18"/>
                <w:shd w:val="clear" w:color="auto" w:fill="E7F6FD"/>
              </w:rPr>
              <w:t>DataCamp</w:t>
            </w:r>
            <w:proofErr w:type="spellEnd"/>
            <w:r>
              <w:rPr>
                <w:rFonts w:ascii="Arial" w:hAnsi="Arial" w:cs="Arial"/>
                <w:color w:val="808080"/>
                <w:sz w:val="18"/>
                <w:szCs w:val="18"/>
                <w:shd w:val="clear" w:color="auto" w:fill="E7F6FD"/>
              </w:rPr>
              <w:t>: ch1-20</w:t>
            </w:r>
          </w:p>
          <w:p w14:paraId="586EC852" w14:textId="77777777" w:rsidR="00E67529" w:rsidRDefault="00E67529" w:rsidP="00E67529"/>
          <w:p w14:paraId="29488176" w14:textId="4D695936" w:rsidR="00E67529" w:rsidRPr="00BD7587" w:rsidRDefault="00E67529" w:rsidP="00E67529">
            <w:pPr>
              <w:rPr>
                <w:rFonts w:ascii="Andale Mono" w:hAnsi="Andale Mono"/>
                <w:i/>
                <w:sz w:val="20"/>
                <w:szCs w:val="20"/>
              </w:rPr>
            </w:pPr>
            <w:r w:rsidRPr="00BD7587">
              <w:rPr>
                <w:rFonts w:ascii="Andale Mono" w:hAnsi="Andale Mono"/>
                <w:i/>
                <w:sz w:val="20"/>
                <w:szCs w:val="20"/>
              </w:rPr>
              <w:t># Write some code that will store the answer to the question</w:t>
            </w:r>
            <w:r w:rsidR="00486756">
              <w:rPr>
                <w:rFonts w:ascii="Andale Mono" w:hAnsi="Andale Mono"/>
                <w:i/>
                <w:sz w:val="20"/>
                <w:szCs w:val="20"/>
              </w:rPr>
              <w:t>:</w:t>
            </w:r>
            <w:r w:rsidRPr="00BD7587">
              <w:rPr>
                <w:rFonts w:ascii="Andale Mono" w:hAnsi="Andale Mono"/>
                <w:i/>
                <w:sz w:val="20"/>
                <w:szCs w:val="20"/>
              </w:rPr>
              <w:t xml:space="preserve"> </w:t>
            </w:r>
            <w:r w:rsidRPr="00486756">
              <w:rPr>
                <w:rFonts w:ascii="Andale Mono" w:hAnsi="Andale Mono"/>
                <w:b/>
                <w:i/>
                <w:sz w:val="20"/>
                <w:szCs w:val="20"/>
              </w:rPr>
              <w:t xml:space="preserve">is the first element in the vector </w:t>
            </w:r>
            <w:proofErr w:type="spellStart"/>
            <w:proofErr w:type="gramStart"/>
            <w:r w:rsidRPr="00486756">
              <w:rPr>
                <w:rFonts w:ascii="Andale Mono" w:hAnsi="Andale Mono"/>
                <w:b/>
                <w:i/>
                <w:sz w:val="20"/>
                <w:szCs w:val="20"/>
              </w:rPr>
              <w:t>many.hellos</w:t>
            </w:r>
            <w:proofErr w:type="spellEnd"/>
            <w:proofErr w:type="gramEnd"/>
            <w:r w:rsidRPr="00486756">
              <w:rPr>
                <w:rFonts w:ascii="Andale Mono" w:hAnsi="Andale Mono"/>
                <w:b/>
                <w:i/>
                <w:sz w:val="20"/>
                <w:szCs w:val="20"/>
              </w:rPr>
              <w:t xml:space="preserve"> "hi"?</w:t>
            </w:r>
            <w:r w:rsidRPr="00BD7587">
              <w:rPr>
                <w:rFonts w:ascii="Andale Mono" w:hAnsi="Andale Mono"/>
                <w:i/>
                <w:sz w:val="20"/>
                <w:szCs w:val="20"/>
              </w:rPr>
              <w:t xml:space="preserve"> in an R object called </w:t>
            </w:r>
            <w:proofErr w:type="spellStart"/>
            <w:r w:rsidRPr="00BD7587">
              <w:rPr>
                <w:rFonts w:ascii="Andale Mono" w:hAnsi="Andale Mono"/>
                <w:i/>
                <w:sz w:val="20"/>
                <w:szCs w:val="20"/>
              </w:rPr>
              <w:t>firstIsHi</w:t>
            </w:r>
            <w:proofErr w:type="spellEnd"/>
          </w:p>
          <w:p w14:paraId="1D192D80" w14:textId="0AC23244" w:rsidR="00E67529" w:rsidRPr="00BD7587" w:rsidRDefault="00E67529" w:rsidP="00284868">
            <w:pPr>
              <w:rPr>
                <w:rFonts w:ascii="Andale Mono" w:hAnsi="Andale Mono"/>
                <w:sz w:val="20"/>
                <w:szCs w:val="20"/>
              </w:rPr>
            </w:pPr>
          </w:p>
          <w:p w14:paraId="570F1DEA" w14:textId="791272F2" w:rsidR="00BD7587" w:rsidRPr="00BD7587" w:rsidRDefault="00BD7587" w:rsidP="00284868">
            <w:pPr>
              <w:rPr>
                <w:rFonts w:ascii="Andale Mono" w:hAnsi="Andale Mono"/>
                <w:sz w:val="20"/>
                <w:szCs w:val="20"/>
              </w:rPr>
            </w:pPr>
            <w:r w:rsidRPr="00BD7587">
              <w:rPr>
                <w:rFonts w:ascii="Andale Mono" w:hAnsi="Andale Mono"/>
                <w:sz w:val="20"/>
                <w:szCs w:val="20"/>
              </w:rPr>
              <w:t>#answer 1</w:t>
            </w:r>
          </w:p>
          <w:p w14:paraId="53D09F81" w14:textId="351F43A4" w:rsidR="00BD7587" w:rsidRDefault="00BD7587" w:rsidP="00284868">
            <w:pPr>
              <w:rPr>
                <w:rFonts w:ascii="Andale Mono" w:hAnsi="Andale Mono"/>
                <w:sz w:val="20"/>
                <w:szCs w:val="20"/>
              </w:rPr>
            </w:pPr>
            <w:proofErr w:type="spellStart"/>
            <w:proofErr w:type="gramStart"/>
            <w:r w:rsidRPr="00BD7587">
              <w:rPr>
                <w:rFonts w:ascii="Andale Mono" w:hAnsi="Andale Mono"/>
                <w:sz w:val="20"/>
                <w:szCs w:val="20"/>
              </w:rPr>
              <w:t>many.hellos</w:t>
            </w:r>
            <w:proofErr w:type="spellEnd"/>
            <w:proofErr w:type="gramEnd"/>
            <w:r w:rsidRPr="00BD7587">
              <w:rPr>
                <w:rFonts w:ascii="Andale Mono" w:hAnsi="Andale Mono"/>
                <w:sz w:val="20"/>
                <w:szCs w:val="20"/>
              </w:rPr>
              <w:t>[1]=="hi"</w:t>
            </w:r>
          </w:p>
          <w:p w14:paraId="0B72A780" w14:textId="48908076" w:rsidR="00BD7587" w:rsidRDefault="00BD7587" w:rsidP="00284868">
            <w:pPr>
              <w:rPr>
                <w:rFonts w:ascii="Andale Mono" w:hAnsi="Andale Mono"/>
                <w:sz w:val="20"/>
                <w:szCs w:val="20"/>
              </w:rPr>
            </w:pPr>
          </w:p>
          <w:p w14:paraId="40C0879C" w14:textId="63A27643" w:rsidR="00BD7587" w:rsidRDefault="00BD7587" w:rsidP="00284868">
            <w:pPr>
              <w:rPr>
                <w:rFonts w:ascii="Andale Mono" w:hAnsi="Andale Mono"/>
                <w:sz w:val="20"/>
                <w:szCs w:val="20"/>
              </w:rPr>
            </w:pPr>
            <w:r>
              <w:rPr>
                <w:rFonts w:ascii="Andale Mono" w:hAnsi="Andale Mono"/>
                <w:sz w:val="20"/>
                <w:szCs w:val="20"/>
              </w:rPr>
              <w:t>#answer 2</w:t>
            </w:r>
          </w:p>
          <w:p w14:paraId="75BEC3D0" w14:textId="77777777" w:rsidR="00486756" w:rsidRDefault="00486756" w:rsidP="00284868">
            <w:pPr>
              <w:rPr>
                <w:rFonts w:ascii="Andale Mono" w:hAnsi="Andale Mono"/>
                <w:sz w:val="20"/>
                <w:szCs w:val="20"/>
              </w:rPr>
            </w:pPr>
            <w:proofErr w:type="spellStart"/>
            <w:r w:rsidRPr="00486756">
              <w:rPr>
                <w:rFonts w:ascii="Andale Mono" w:hAnsi="Andale Mono"/>
                <w:sz w:val="20"/>
                <w:szCs w:val="20"/>
              </w:rPr>
              <w:t>firstIsHi</w:t>
            </w:r>
            <w:proofErr w:type="spellEnd"/>
            <w:r>
              <w:rPr>
                <w:rFonts w:ascii="Andale Mono" w:hAnsi="Andale Mono"/>
                <w:sz w:val="20"/>
                <w:szCs w:val="20"/>
              </w:rPr>
              <w:t xml:space="preserve"> &lt;- </w:t>
            </w:r>
            <w:r w:rsidRPr="00486756">
              <w:rPr>
                <w:rFonts w:ascii="Andale Mono" w:hAnsi="Andale Mono"/>
                <w:sz w:val="20"/>
                <w:szCs w:val="20"/>
              </w:rPr>
              <w:t>"hi"</w:t>
            </w:r>
            <w:r>
              <w:rPr>
                <w:rFonts w:ascii="Andale Mono" w:hAnsi="Andale Mono"/>
                <w:sz w:val="20"/>
                <w:szCs w:val="20"/>
              </w:rPr>
              <w:t xml:space="preserve"> </w:t>
            </w:r>
          </w:p>
          <w:p w14:paraId="4E10EE0E" w14:textId="7A895F42" w:rsidR="00486756" w:rsidRDefault="00486756" w:rsidP="00284868">
            <w:pPr>
              <w:rPr>
                <w:rFonts w:ascii="Andale Mono" w:hAnsi="Andale Mono"/>
                <w:sz w:val="20"/>
                <w:szCs w:val="20"/>
              </w:rPr>
            </w:pPr>
          </w:p>
          <w:p w14:paraId="03184E75" w14:textId="2F195818" w:rsidR="00486756" w:rsidRDefault="00486756" w:rsidP="00284868">
            <w:pPr>
              <w:rPr>
                <w:rFonts w:ascii="Andale Mono" w:hAnsi="Andale Mono"/>
                <w:sz w:val="20"/>
                <w:szCs w:val="20"/>
              </w:rPr>
            </w:pPr>
            <w:r>
              <w:rPr>
                <w:rFonts w:ascii="Andale Mono" w:hAnsi="Andale Mono"/>
                <w:sz w:val="20"/>
                <w:szCs w:val="20"/>
              </w:rPr>
              <w:t xml:space="preserve">#answer 3 </w:t>
            </w:r>
          </w:p>
          <w:p w14:paraId="0AF1E3BD" w14:textId="39F04023" w:rsidR="00486756" w:rsidRDefault="00486756" w:rsidP="00284868">
            <w:pPr>
              <w:rPr>
                <w:rFonts w:ascii="Andale Mono" w:hAnsi="Andale Mono"/>
                <w:sz w:val="20"/>
                <w:szCs w:val="20"/>
              </w:rPr>
            </w:pPr>
            <w:proofErr w:type="spellStart"/>
            <w:r w:rsidRPr="00486756">
              <w:rPr>
                <w:rFonts w:ascii="Andale Mono" w:hAnsi="Andale Mono"/>
                <w:sz w:val="20"/>
                <w:szCs w:val="20"/>
              </w:rPr>
              <w:t>firstisH</w:t>
            </w:r>
            <w:r>
              <w:rPr>
                <w:rFonts w:ascii="Andale Mono" w:hAnsi="Andale Mono"/>
                <w:sz w:val="20"/>
                <w:szCs w:val="20"/>
              </w:rPr>
              <w:t>I</w:t>
            </w:r>
            <w:proofErr w:type="spellEnd"/>
            <w:r w:rsidRPr="00486756">
              <w:rPr>
                <w:rFonts w:ascii="Andale Mono" w:hAnsi="Andale Mono"/>
                <w:sz w:val="20"/>
                <w:szCs w:val="20"/>
              </w:rPr>
              <w:t xml:space="preserve"> &lt;-</w:t>
            </w:r>
            <w:r>
              <w:rPr>
                <w:rFonts w:ascii="Andale Mono" w:hAnsi="Andale Mono"/>
                <w:sz w:val="20"/>
                <w:szCs w:val="20"/>
              </w:rPr>
              <w:t xml:space="preserve"> </w:t>
            </w:r>
            <w:proofErr w:type="spellStart"/>
            <w:proofErr w:type="gramStart"/>
            <w:r>
              <w:rPr>
                <w:rFonts w:ascii="Andale Mono" w:hAnsi="Andale Mono"/>
                <w:sz w:val="20"/>
                <w:szCs w:val="20"/>
              </w:rPr>
              <w:t>m</w:t>
            </w:r>
            <w:r w:rsidRPr="00486756">
              <w:rPr>
                <w:rFonts w:ascii="Andale Mono" w:hAnsi="Andale Mono"/>
                <w:sz w:val="20"/>
                <w:szCs w:val="20"/>
              </w:rPr>
              <w:t>any.hellos</w:t>
            </w:r>
            <w:proofErr w:type="spellEnd"/>
            <w:proofErr w:type="gramEnd"/>
            <w:r w:rsidRPr="00486756">
              <w:rPr>
                <w:rFonts w:ascii="Andale Mono" w:hAnsi="Andale Mono"/>
                <w:sz w:val="20"/>
                <w:szCs w:val="20"/>
              </w:rPr>
              <w:t>[1]</w:t>
            </w:r>
          </w:p>
          <w:p w14:paraId="1A902BAE" w14:textId="77777777" w:rsidR="00486756" w:rsidRDefault="00486756" w:rsidP="00284868">
            <w:pPr>
              <w:rPr>
                <w:rFonts w:ascii="Andale Mono" w:hAnsi="Andale Mono"/>
                <w:sz w:val="20"/>
                <w:szCs w:val="20"/>
              </w:rPr>
            </w:pPr>
          </w:p>
          <w:p w14:paraId="2DC225EB" w14:textId="77777777" w:rsidR="00486756" w:rsidRDefault="00486756" w:rsidP="00284868">
            <w:pPr>
              <w:rPr>
                <w:rFonts w:ascii="Andale Mono" w:hAnsi="Andale Mono"/>
                <w:sz w:val="20"/>
                <w:szCs w:val="20"/>
              </w:rPr>
            </w:pPr>
            <w:r>
              <w:rPr>
                <w:rFonts w:ascii="Andale Mono" w:hAnsi="Andale Mono"/>
                <w:sz w:val="20"/>
                <w:szCs w:val="20"/>
              </w:rPr>
              <w:t>#answer 4</w:t>
            </w:r>
          </w:p>
          <w:p w14:paraId="3CC275C9" w14:textId="77777777" w:rsidR="00486756" w:rsidRDefault="00486756" w:rsidP="00284868">
            <w:pPr>
              <w:rPr>
                <w:rFonts w:ascii="Andale Mono" w:hAnsi="Andale Mono"/>
                <w:sz w:val="20"/>
                <w:szCs w:val="20"/>
              </w:rPr>
            </w:pPr>
            <w:proofErr w:type="spellStart"/>
            <w:proofErr w:type="gramStart"/>
            <w:r w:rsidRPr="00486756">
              <w:rPr>
                <w:rFonts w:ascii="Andale Mono" w:hAnsi="Andale Mono"/>
                <w:sz w:val="20"/>
                <w:szCs w:val="20"/>
              </w:rPr>
              <w:t>many.hellos</w:t>
            </w:r>
            <w:proofErr w:type="spellEnd"/>
            <w:proofErr w:type="gramEnd"/>
            <w:r w:rsidRPr="00486756">
              <w:rPr>
                <w:rFonts w:ascii="Andale Mono" w:hAnsi="Andale Mono"/>
                <w:sz w:val="20"/>
                <w:szCs w:val="20"/>
              </w:rPr>
              <w:t xml:space="preserve"> == "hi" &lt;- </w:t>
            </w:r>
            <w:proofErr w:type="spellStart"/>
            <w:r w:rsidRPr="00486756">
              <w:rPr>
                <w:rFonts w:ascii="Andale Mono" w:hAnsi="Andale Mono"/>
                <w:sz w:val="20"/>
                <w:szCs w:val="20"/>
              </w:rPr>
              <w:t>firstIsHi</w:t>
            </w:r>
            <w:proofErr w:type="spellEnd"/>
          </w:p>
          <w:p w14:paraId="24F59780" w14:textId="50D955EE" w:rsidR="00486756" w:rsidRPr="00486756" w:rsidRDefault="00486756" w:rsidP="00284868">
            <w:pPr>
              <w:rPr>
                <w:rFonts w:ascii="Andale Mono" w:hAnsi="Andale Mono"/>
                <w:sz w:val="20"/>
                <w:szCs w:val="20"/>
              </w:rPr>
            </w:pPr>
          </w:p>
        </w:tc>
        <w:tc>
          <w:tcPr>
            <w:tcW w:w="4405" w:type="dxa"/>
          </w:tcPr>
          <w:p w14:paraId="7CC1D014" w14:textId="77777777" w:rsidR="00E67529" w:rsidRPr="00C8315D" w:rsidRDefault="00E67529" w:rsidP="00284868">
            <w:pPr>
              <w:rPr>
                <w:rFonts w:ascii="Arial" w:hAnsi="Arial" w:cs="Arial"/>
                <w:color w:val="808080"/>
                <w:sz w:val="18"/>
                <w:szCs w:val="18"/>
                <w:shd w:val="clear" w:color="auto" w:fill="E7F6FD"/>
              </w:rPr>
            </w:pPr>
          </w:p>
        </w:tc>
      </w:tr>
    </w:tbl>
    <w:p w14:paraId="3F68DAA3" w14:textId="3498680C" w:rsidR="00E67529" w:rsidRDefault="00E67529">
      <w:pPr>
        <w:rPr>
          <w:b/>
        </w:rPr>
      </w:pPr>
    </w:p>
    <w:p w14:paraId="3A2B7ABC" w14:textId="7B58DD2A" w:rsidR="00872C72" w:rsidRDefault="00872C72" w:rsidP="00872C72">
      <w:pPr>
        <w:rPr>
          <w:b/>
        </w:rPr>
      </w:pPr>
      <w:r>
        <w:rPr>
          <w:b/>
        </w:rPr>
        <w:t>Questions from Chapter 2</w:t>
      </w:r>
    </w:p>
    <w:p w14:paraId="767323A5" w14:textId="3E246185" w:rsidR="00872C72" w:rsidRDefault="00872C72">
      <w:pPr>
        <w:rPr>
          <w:b/>
        </w:rPr>
      </w:pPr>
    </w:p>
    <w:p w14:paraId="570F95C4" w14:textId="433E01B3" w:rsidR="0059260E" w:rsidRPr="0059260E" w:rsidRDefault="0059260E" w:rsidP="0059260E">
      <w:pPr>
        <w:pStyle w:val="ListParagraph"/>
        <w:numPr>
          <w:ilvl w:val="0"/>
          <w:numId w:val="8"/>
        </w:numPr>
      </w:pPr>
      <w:r w:rsidRPr="0059260E">
        <w:t xml:space="preserve">What is missing/wrong about </w:t>
      </w:r>
      <w:r>
        <w:t>this</w:t>
      </w:r>
      <w:r w:rsidRPr="0059260E">
        <w:t xml:space="preserve"> answer?</w:t>
      </w:r>
    </w:p>
    <w:p w14:paraId="14BDF93F" w14:textId="77777777" w:rsidR="0059260E" w:rsidRDefault="0059260E">
      <w:pPr>
        <w:rPr>
          <w:b/>
        </w:rPr>
      </w:pPr>
    </w:p>
    <w:tbl>
      <w:tblPr>
        <w:tblStyle w:val="TableGrid"/>
        <w:tblW w:w="0" w:type="auto"/>
        <w:tblLook w:val="04A0" w:firstRow="1" w:lastRow="0" w:firstColumn="1" w:lastColumn="0" w:noHBand="0" w:noVBand="1"/>
      </w:tblPr>
      <w:tblGrid>
        <w:gridCol w:w="6385"/>
        <w:gridCol w:w="4405"/>
      </w:tblGrid>
      <w:tr w:rsidR="0059260E" w:rsidRPr="00C8315D" w14:paraId="122D83AD" w14:textId="77777777" w:rsidTr="00E048D2">
        <w:tc>
          <w:tcPr>
            <w:tcW w:w="6385" w:type="dxa"/>
          </w:tcPr>
          <w:p w14:paraId="73ABEA29" w14:textId="72E30B03" w:rsidR="0059260E" w:rsidRDefault="0059260E" w:rsidP="00E048D2">
            <w:pPr>
              <w:rPr>
                <w:rFonts w:ascii="Arial" w:hAnsi="Arial" w:cs="Arial"/>
                <w:color w:val="808080"/>
                <w:sz w:val="18"/>
                <w:szCs w:val="18"/>
                <w:shd w:val="clear" w:color="auto" w:fill="E7F6FD"/>
              </w:rPr>
            </w:pPr>
            <w:proofErr w:type="spellStart"/>
            <w:r>
              <w:rPr>
                <w:rFonts w:ascii="Arial" w:hAnsi="Arial" w:cs="Arial"/>
                <w:color w:val="808080"/>
                <w:sz w:val="18"/>
                <w:szCs w:val="18"/>
                <w:shd w:val="clear" w:color="auto" w:fill="E7F6FD"/>
              </w:rPr>
              <w:t>DataCamp</w:t>
            </w:r>
            <w:proofErr w:type="spellEnd"/>
            <w:r>
              <w:rPr>
                <w:rFonts w:ascii="Arial" w:hAnsi="Arial" w:cs="Arial"/>
                <w:color w:val="808080"/>
                <w:sz w:val="18"/>
                <w:szCs w:val="18"/>
                <w:shd w:val="clear" w:color="auto" w:fill="E7F6FD"/>
              </w:rPr>
              <w:t>: ch</w:t>
            </w:r>
            <w:r>
              <w:rPr>
                <w:rFonts w:ascii="Arial" w:hAnsi="Arial" w:cs="Arial"/>
                <w:color w:val="808080"/>
                <w:sz w:val="18"/>
                <w:szCs w:val="18"/>
                <w:shd w:val="clear" w:color="auto" w:fill="E7F6FD"/>
              </w:rPr>
              <w:t>2</w:t>
            </w:r>
            <w:r>
              <w:rPr>
                <w:rFonts w:ascii="Arial" w:hAnsi="Arial" w:cs="Arial"/>
                <w:color w:val="808080"/>
                <w:sz w:val="18"/>
                <w:szCs w:val="18"/>
                <w:shd w:val="clear" w:color="auto" w:fill="E7F6FD"/>
              </w:rPr>
              <w:t>-</w:t>
            </w:r>
            <w:r>
              <w:rPr>
                <w:rFonts w:ascii="Arial" w:hAnsi="Arial" w:cs="Arial"/>
                <w:color w:val="808080"/>
                <w:sz w:val="18"/>
                <w:szCs w:val="18"/>
                <w:shd w:val="clear" w:color="auto" w:fill="E7F6FD"/>
              </w:rPr>
              <w:t>8</w:t>
            </w:r>
          </w:p>
          <w:p w14:paraId="25432F57" w14:textId="77777777" w:rsidR="0059260E" w:rsidRDefault="0059260E" w:rsidP="00E048D2"/>
          <w:p w14:paraId="2E97C10E" w14:textId="77777777" w:rsidR="0059260E" w:rsidRDefault="0059260E" w:rsidP="0059260E">
            <w:pPr>
              <w:rPr>
                <w:rFonts w:ascii="Andale Mono" w:hAnsi="Andale Mono"/>
                <w:i/>
                <w:sz w:val="20"/>
                <w:szCs w:val="20"/>
              </w:rPr>
            </w:pPr>
            <w:r w:rsidRPr="0059260E">
              <w:rPr>
                <w:rFonts w:ascii="Andale Mono" w:hAnsi="Andale Mono"/>
                <w:i/>
                <w:sz w:val="20"/>
                <w:szCs w:val="20"/>
              </w:rPr>
              <w:t xml:space="preserve"># arrange </w:t>
            </w:r>
            <w:proofErr w:type="spellStart"/>
            <w:r w:rsidRPr="0059260E">
              <w:rPr>
                <w:rFonts w:ascii="Andale Mono" w:hAnsi="Andale Mono"/>
                <w:i/>
                <w:sz w:val="20"/>
                <w:szCs w:val="20"/>
              </w:rPr>
              <w:t>MindsetMatters</w:t>
            </w:r>
            <w:proofErr w:type="spellEnd"/>
            <w:r w:rsidRPr="0059260E">
              <w:rPr>
                <w:rFonts w:ascii="Andale Mono" w:hAnsi="Andale Mono"/>
                <w:i/>
                <w:sz w:val="20"/>
                <w:szCs w:val="20"/>
              </w:rPr>
              <w:t xml:space="preserve"> by </w:t>
            </w:r>
            <w:proofErr w:type="spellStart"/>
            <w:r w:rsidRPr="0059260E">
              <w:rPr>
                <w:rFonts w:ascii="Andale Mono" w:hAnsi="Andale Mono"/>
                <w:i/>
                <w:sz w:val="20"/>
                <w:szCs w:val="20"/>
              </w:rPr>
              <w:t>Wt</w:t>
            </w:r>
            <w:proofErr w:type="spellEnd"/>
            <w:r w:rsidRPr="0059260E">
              <w:rPr>
                <w:rFonts w:ascii="Andale Mono" w:hAnsi="Andale Mono"/>
                <w:i/>
                <w:sz w:val="20"/>
                <w:szCs w:val="20"/>
              </w:rPr>
              <w:t xml:space="preserve"> in descending order</w:t>
            </w:r>
          </w:p>
          <w:p w14:paraId="3D83DCE8" w14:textId="17D6649E" w:rsidR="0059260E" w:rsidRDefault="0059260E" w:rsidP="0059260E">
            <w:pPr>
              <w:rPr>
                <w:rFonts w:ascii="Andale Mono" w:hAnsi="Andale Mono"/>
                <w:sz w:val="20"/>
                <w:szCs w:val="20"/>
              </w:rPr>
            </w:pPr>
            <w:r>
              <w:rPr>
                <w:rFonts w:ascii="Andale Mono" w:hAnsi="Andale Mono"/>
                <w:i/>
                <w:sz w:val="20"/>
                <w:szCs w:val="20"/>
              </w:rPr>
              <w:t xml:space="preserve"># also save it back into </w:t>
            </w:r>
            <w:proofErr w:type="spellStart"/>
            <w:r>
              <w:rPr>
                <w:rFonts w:ascii="Andale Mono" w:hAnsi="Andale Mono"/>
                <w:i/>
                <w:sz w:val="20"/>
                <w:szCs w:val="20"/>
              </w:rPr>
              <w:t>MindsetMatters</w:t>
            </w:r>
            <w:proofErr w:type="spellEnd"/>
            <w:r w:rsidRPr="0059260E">
              <w:rPr>
                <w:rFonts w:ascii="Andale Mono" w:hAnsi="Andale Mono"/>
                <w:i/>
                <w:sz w:val="20"/>
                <w:szCs w:val="20"/>
              </w:rPr>
              <w:br/>
            </w:r>
          </w:p>
          <w:p w14:paraId="16DEC67C" w14:textId="618363A0" w:rsidR="0059260E" w:rsidRDefault="0059260E" w:rsidP="0059260E">
            <w:pPr>
              <w:rPr>
                <w:rFonts w:ascii="Andale Mono" w:hAnsi="Andale Mono"/>
                <w:sz w:val="20"/>
                <w:szCs w:val="20"/>
              </w:rPr>
            </w:pPr>
            <w:r w:rsidRPr="00BD7587">
              <w:rPr>
                <w:rFonts w:ascii="Andale Mono" w:hAnsi="Andale Mono"/>
                <w:sz w:val="20"/>
                <w:szCs w:val="20"/>
              </w:rPr>
              <w:t>#answer 1</w:t>
            </w:r>
          </w:p>
          <w:p w14:paraId="0840D777" w14:textId="3A9692A0" w:rsidR="0059260E" w:rsidRDefault="0059260E" w:rsidP="0059260E">
            <w:pPr>
              <w:rPr>
                <w:rFonts w:ascii="Andale Mono" w:hAnsi="Andale Mono"/>
                <w:sz w:val="20"/>
                <w:szCs w:val="20"/>
              </w:rPr>
            </w:pPr>
            <w:proofErr w:type="spellStart"/>
            <w:r w:rsidRPr="0059260E">
              <w:rPr>
                <w:rFonts w:ascii="Andale Mono" w:hAnsi="Andale Mono"/>
                <w:sz w:val="20"/>
                <w:szCs w:val="20"/>
              </w:rPr>
              <w:t>MindsetMatters</w:t>
            </w:r>
            <w:proofErr w:type="spellEnd"/>
            <w:r w:rsidRPr="0059260E">
              <w:rPr>
                <w:rFonts w:ascii="Andale Mono" w:hAnsi="Andale Mono"/>
                <w:sz w:val="20"/>
                <w:szCs w:val="20"/>
              </w:rPr>
              <w:t xml:space="preserve"> &lt;-</w:t>
            </w:r>
          </w:p>
          <w:p w14:paraId="18B96ED9" w14:textId="350359E1" w:rsidR="0059260E" w:rsidRPr="00486756" w:rsidRDefault="0059260E" w:rsidP="0059260E">
            <w:pPr>
              <w:rPr>
                <w:rFonts w:ascii="Andale Mono" w:hAnsi="Andale Mono"/>
                <w:sz w:val="20"/>
                <w:szCs w:val="20"/>
              </w:rPr>
            </w:pPr>
            <w:r w:rsidRPr="0059260E">
              <w:rPr>
                <w:rFonts w:ascii="Andale Mono" w:hAnsi="Andale Mono"/>
                <w:sz w:val="20"/>
                <w:szCs w:val="20"/>
              </w:rPr>
              <w:br/>
            </w:r>
            <w:proofErr w:type="gramStart"/>
            <w:r w:rsidRPr="0059260E">
              <w:rPr>
                <w:rFonts w:ascii="Andale Mono" w:hAnsi="Andale Mono"/>
                <w:sz w:val="20"/>
                <w:szCs w:val="20"/>
              </w:rPr>
              <w:t>arrange(</w:t>
            </w:r>
            <w:proofErr w:type="spellStart"/>
            <w:proofErr w:type="gramEnd"/>
            <w:r w:rsidRPr="0059260E">
              <w:rPr>
                <w:rFonts w:ascii="Andale Mono" w:hAnsi="Andale Mono"/>
                <w:sz w:val="20"/>
                <w:szCs w:val="20"/>
              </w:rPr>
              <w:t>MindsetMatters</w:t>
            </w:r>
            <w:proofErr w:type="spellEnd"/>
            <w:r w:rsidRPr="0059260E">
              <w:rPr>
                <w:rFonts w:ascii="Andale Mono" w:hAnsi="Andale Mono"/>
                <w:sz w:val="20"/>
                <w:szCs w:val="20"/>
              </w:rPr>
              <w:t>,</w:t>
            </w:r>
            <w:r>
              <w:rPr>
                <w:rFonts w:ascii="Andale Mono" w:hAnsi="Andale Mono"/>
                <w:sz w:val="20"/>
                <w:szCs w:val="20"/>
              </w:rPr>
              <w:t xml:space="preserve"> </w:t>
            </w:r>
            <w:proofErr w:type="spellStart"/>
            <w:r w:rsidRPr="0059260E">
              <w:rPr>
                <w:rFonts w:ascii="Andale Mono" w:hAnsi="Andale Mono"/>
                <w:sz w:val="20"/>
                <w:szCs w:val="20"/>
              </w:rPr>
              <w:t>desc</w:t>
            </w:r>
            <w:proofErr w:type="spellEnd"/>
            <w:r w:rsidRPr="0059260E">
              <w:rPr>
                <w:rFonts w:ascii="Andale Mono" w:hAnsi="Andale Mono"/>
                <w:sz w:val="20"/>
                <w:szCs w:val="20"/>
              </w:rPr>
              <w:t>(</w:t>
            </w:r>
            <w:r>
              <w:rPr>
                <w:rFonts w:ascii="Andale Mono" w:hAnsi="Andale Mono"/>
                <w:sz w:val="20"/>
                <w:szCs w:val="20"/>
              </w:rPr>
              <w:t>Age</w:t>
            </w:r>
            <w:r w:rsidRPr="0059260E">
              <w:rPr>
                <w:rFonts w:ascii="Andale Mono" w:hAnsi="Andale Mono"/>
                <w:sz w:val="20"/>
                <w:szCs w:val="20"/>
              </w:rPr>
              <w:t>))</w:t>
            </w:r>
            <w:r w:rsidRPr="0059260E">
              <w:rPr>
                <w:rFonts w:ascii="Andale Mono" w:hAnsi="Andale Mono"/>
                <w:i/>
                <w:sz w:val="20"/>
                <w:szCs w:val="20"/>
              </w:rPr>
              <w:br/>
            </w:r>
          </w:p>
        </w:tc>
        <w:tc>
          <w:tcPr>
            <w:tcW w:w="4405" w:type="dxa"/>
          </w:tcPr>
          <w:p w14:paraId="1CDE2B3D" w14:textId="77777777" w:rsidR="0059260E" w:rsidRPr="00C8315D" w:rsidRDefault="0059260E" w:rsidP="00E048D2">
            <w:pPr>
              <w:rPr>
                <w:rFonts w:ascii="Arial" w:hAnsi="Arial" w:cs="Arial"/>
                <w:color w:val="808080"/>
                <w:sz w:val="18"/>
                <w:szCs w:val="18"/>
                <w:shd w:val="clear" w:color="auto" w:fill="E7F6FD"/>
              </w:rPr>
            </w:pPr>
          </w:p>
        </w:tc>
      </w:tr>
    </w:tbl>
    <w:p w14:paraId="4898F5A6" w14:textId="77777777" w:rsidR="00863584" w:rsidRDefault="00863584">
      <w:pPr>
        <w:rPr>
          <w:b/>
        </w:rPr>
      </w:pPr>
      <w:r>
        <w:rPr>
          <w:b/>
        </w:rPr>
        <w:br w:type="page"/>
      </w:r>
    </w:p>
    <w:p w14:paraId="0E2A2A01" w14:textId="609ED687" w:rsidR="009B75E8" w:rsidRDefault="000B4C79">
      <w:r>
        <w:rPr>
          <w:b/>
        </w:rPr>
        <w:lastRenderedPageBreak/>
        <w:t>Measur</w:t>
      </w:r>
      <w:r w:rsidR="001F0D1B">
        <w:rPr>
          <w:b/>
        </w:rPr>
        <w:t>ements</w:t>
      </w:r>
    </w:p>
    <w:p w14:paraId="029A1BC5" w14:textId="208B9F0A" w:rsidR="009B75E8" w:rsidRDefault="009B75E8"/>
    <w:p w14:paraId="6D27F8E7" w14:textId="209B9B2F" w:rsidR="009B75E8" w:rsidRDefault="000B4C79">
      <w:r>
        <w:t xml:space="preserve">Psychology is hard because we are constantly trying to measure invisible stuff like intelligence, </w:t>
      </w:r>
      <w:r w:rsidR="009C34B7">
        <w:t xml:space="preserve">social belonging, </w:t>
      </w:r>
      <w:r>
        <w:t xml:space="preserve">memory, </w:t>
      </w:r>
      <w:r w:rsidR="00DE3E22">
        <w:t xml:space="preserve">perception, </w:t>
      </w:r>
      <w:r w:rsidR="009C34B7">
        <w:t>anxiety,</w:t>
      </w:r>
      <w:r w:rsidR="00DE3E22">
        <w:t xml:space="preserve"> etc</w:t>
      </w:r>
      <w:r>
        <w:t xml:space="preserve">. Then we want to figure out whether this stuff changes, improves, differs across people, </w:t>
      </w:r>
      <w:r w:rsidR="009C34B7">
        <w:t>predicts some future outcome, etc</w:t>
      </w:r>
      <w:r>
        <w:t>. Later, we will learn to create model</w:t>
      </w:r>
      <w:r w:rsidR="001F0D1B">
        <w:t>s</w:t>
      </w:r>
      <w:r>
        <w:t xml:space="preserve"> that will help us </w:t>
      </w:r>
      <w:r w:rsidR="009C34B7">
        <w:t xml:space="preserve">do stuff like </w:t>
      </w:r>
      <w:r>
        <w:t xml:space="preserve">make predictions. But it all starts with figuring out measurement -- how would we know how much of </w:t>
      </w:r>
      <w:r w:rsidR="00DE3E22">
        <w:rPr>
          <w:i/>
        </w:rPr>
        <w:t>something</w:t>
      </w:r>
      <w:r>
        <w:t xml:space="preserve"> </w:t>
      </w:r>
      <w:r w:rsidR="009C34B7">
        <w:t>exists?</w:t>
      </w:r>
      <w:r w:rsidR="00DE3E22">
        <w:t xml:space="preserve"> How would we know how that thing varies across people?</w:t>
      </w:r>
    </w:p>
    <w:p w14:paraId="3184B9CC" w14:textId="5FD4EF3F" w:rsidR="009B75E8" w:rsidRDefault="009B75E8"/>
    <w:p w14:paraId="4BD885AD" w14:textId="6C579938" w:rsidR="009B75E8" w:rsidRDefault="00DE3E22">
      <w:r>
        <w:t>Let’s</w:t>
      </w:r>
      <w:r w:rsidR="000B4C79">
        <w:t xml:space="preserve"> start by measuring something easy. </w:t>
      </w:r>
      <w:r>
        <w:t>Heads</w:t>
      </w:r>
      <w:r w:rsidR="000B4C79">
        <w:t>.</w:t>
      </w:r>
    </w:p>
    <w:p w14:paraId="4C8D0B06" w14:textId="2A64F7A9" w:rsidR="009B75E8" w:rsidRDefault="009B75E8"/>
    <w:p w14:paraId="49282159" w14:textId="2B6AF006" w:rsidR="00DE3E22" w:rsidRPr="00DC4DEE" w:rsidRDefault="00DC4DEE" w:rsidP="00DC4DEE">
      <w:pPr>
        <w:pStyle w:val="Normal1"/>
        <w:spacing w:after="240"/>
        <w:jc w:val="center"/>
        <w:rPr>
          <w:rFonts w:ascii="Calibri" w:hAnsi="Calibri" w:cs="Calibri"/>
          <w:b/>
        </w:rPr>
      </w:pPr>
      <w:r w:rsidRPr="00DC4DEE">
        <w:rPr>
          <w:noProof/>
        </w:rPr>
        <w:drawing>
          <wp:anchor distT="0" distB="0" distL="114300" distR="114300" simplePos="0" relativeHeight="251659264" behindDoc="0" locked="0" layoutInCell="1" allowOverlap="1" wp14:anchorId="23957CD0" wp14:editId="1178B688">
            <wp:simplePos x="0" y="0"/>
            <wp:positionH relativeFrom="margin">
              <wp:posOffset>-166313</wp:posOffset>
            </wp:positionH>
            <wp:positionV relativeFrom="margin">
              <wp:posOffset>2564188</wp:posOffset>
            </wp:positionV>
            <wp:extent cx="1367790" cy="194627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7790" cy="194627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b/>
        </w:rPr>
        <w:t>======= Head Sketch Survey =======</w:t>
      </w:r>
    </w:p>
    <w:p w14:paraId="0770F97B" w14:textId="50F39368" w:rsidR="00DE3E22" w:rsidRPr="00DC4DEE" w:rsidRDefault="00DE3E22" w:rsidP="00DE3E22">
      <w:pPr>
        <w:pStyle w:val="Normal1"/>
        <w:rPr>
          <w:rFonts w:ascii="Calibri" w:hAnsi="Calibri" w:cs="Calibri"/>
          <w:b/>
        </w:rPr>
      </w:pPr>
      <w:r w:rsidRPr="00DC4DEE">
        <w:rPr>
          <w:rFonts w:ascii="Calibri" w:hAnsi="Calibri" w:cs="Calibri"/>
          <w:b/>
        </w:rPr>
        <w:t>When people are taught to sketch faces, they are told to place the eyes at the midline of the head (see picture). This sometimes strikes people as wrong because they think the eyes are slightly above the midline of the head.</w:t>
      </w:r>
    </w:p>
    <w:p w14:paraId="141F9DD5" w14:textId="35E27660" w:rsidR="00DE3E22" w:rsidRPr="00DC4DEE" w:rsidRDefault="00DE3E22" w:rsidP="00DE3E22">
      <w:pPr>
        <w:pStyle w:val="Normal1"/>
        <w:rPr>
          <w:rFonts w:ascii="Calibri" w:hAnsi="Calibri" w:cs="Calibri"/>
          <w:b/>
        </w:rPr>
      </w:pPr>
    </w:p>
    <w:p w14:paraId="1BF6A60F" w14:textId="77777777" w:rsidR="00DE3E22" w:rsidRPr="00DC4DEE" w:rsidRDefault="00DE3E22" w:rsidP="00DE3E22">
      <w:pPr>
        <w:pStyle w:val="Normal1"/>
        <w:numPr>
          <w:ilvl w:val="0"/>
          <w:numId w:val="5"/>
        </w:numPr>
        <w:rPr>
          <w:rFonts w:ascii="Calibri" w:hAnsi="Calibri" w:cs="Calibri"/>
          <w:b/>
        </w:rPr>
      </w:pPr>
      <w:r w:rsidRPr="00DC4DEE">
        <w:rPr>
          <w:rFonts w:ascii="Calibri" w:hAnsi="Calibri" w:cs="Calibri"/>
          <w:b/>
        </w:rPr>
        <w:t>Before actually measuring your head, what you do you think? Circle the option that best fits your opinion.</w:t>
      </w:r>
    </w:p>
    <w:p w14:paraId="604D5155" w14:textId="2EEB2FD2" w:rsidR="00DE3E22" w:rsidRPr="00DC4DEE" w:rsidRDefault="00DE3E22" w:rsidP="00DE3E22">
      <w:pPr>
        <w:pStyle w:val="Normal1"/>
        <w:numPr>
          <w:ilvl w:val="1"/>
          <w:numId w:val="5"/>
        </w:numPr>
        <w:ind w:left="3960"/>
        <w:rPr>
          <w:rFonts w:ascii="Calibri" w:hAnsi="Calibri" w:cs="Calibri"/>
          <w:b/>
        </w:rPr>
      </w:pPr>
      <w:r w:rsidRPr="00DC4DEE">
        <w:rPr>
          <w:rFonts w:ascii="Calibri" w:hAnsi="Calibri" w:cs="Calibri"/>
          <w:b/>
        </w:rPr>
        <w:t>I think my eyes are basically at the midline of my head.</w:t>
      </w:r>
    </w:p>
    <w:p w14:paraId="11361973" w14:textId="77777777" w:rsidR="00DE3E22" w:rsidRPr="00DC4DEE" w:rsidRDefault="00DE3E22" w:rsidP="00DE3E22">
      <w:pPr>
        <w:pStyle w:val="Normal1"/>
        <w:numPr>
          <w:ilvl w:val="1"/>
          <w:numId w:val="5"/>
        </w:numPr>
        <w:ind w:left="3960"/>
        <w:rPr>
          <w:rFonts w:ascii="Calibri" w:hAnsi="Calibri" w:cs="Calibri"/>
          <w:b/>
        </w:rPr>
      </w:pPr>
      <w:r w:rsidRPr="00DC4DEE">
        <w:rPr>
          <w:rFonts w:ascii="Calibri" w:hAnsi="Calibri" w:cs="Calibri"/>
          <w:b/>
        </w:rPr>
        <w:t>I think my eyes are above the midline of my head.</w:t>
      </w:r>
    </w:p>
    <w:p w14:paraId="040844A4" w14:textId="15951C23" w:rsidR="00DE3E22" w:rsidRDefault="00DE3E22" w:rsidP="00DC4DEE">
      <w:pPr>
        <w:pStyle w:val="Normal1"/>
        <w:numPr>
          <w:ilvl w:val="1"/>
          <w:numId w:val="5"/>
        </w:numPr>
        <w:ind w:left="3960"/>
        <w:rPr>
          <w:rFonts w:ascii="Calibri" w:hAnsi="Calibri" w:cs="Calibri"/>
          <w:b/>
        </w:rPr>
      </w:pPr>
      <w:r w:rsidRPr="00DC4DEE">
        <w:rPr>
          <w:rFonts w:ascii="Calibri" w:hAnsi="Calibri" w:cs="Calibri"/>
          <w:b/>
        </w:rPr>
        <w:t>I think my eyes are below the midline of my head.</w:t>
      </w:r>
    </w:p>
    <w:p w14:paraId="284916A2" w14:textId="77777777" w:rsidR="00DC4DEE" w:rsidRPr="00DC4DEE" w:rsidRDefault="00DC4DEE" w:rsidP="0059260E">
      <w:pPr>
        <w:pStyle w:val="Normal1"/>
        <w:rPr>
          <w:rFonts w:ascii="Calibri" w:hAnsi="Calibri" w:cs="Calibri"/>
          <w:b/>
        </w:rPr>
      </w:pPr>
    </w:p>
    <w:p w14:paraId="5D2BFD55" w14:textId="15481D9A" w:rsidR="00DC4DEE" w:rsidRPr="0059260E" w:rsidRDefault="00DE3E22" w:rsidP="00DC4DEE">
      <w:pPr>
        <w:pStyle w:val="Normal1"/>
        <w:numPr>
          <w:ilvl w:val="0"/>
          <w:numId w:val="5"/>
        </w:numPr>
        <w:ind w:left="0" w:firstLine="0"/>
        <w:rPr>
          <w:rFonts w:ascii="Calibri" w:hAnsi="Calibri" w:cs="Calibri"/>
          <w:b/>
        </w:rPr>
      </w:pPr>
      <w:r w:rsidRPr="00DC4DEE">
        <w:rPr>
          <w:rFonts w:ascii="Calibri" w:hAnsi="Calibri" w:cs="Calibri"/>
          <w:b/>
        </w:rPr>
        <w:t>Self-Measurements: Now measure the length of your head and calculate where midline would be. Also measure where your eyes are in relation to the midline. Write your measurements in boxes below.</w:t>
      </w:r>
      <w:r w:rsidR="001F0D1B" w:rsidRPr="00DC4DEE">
        <w:rPr>
          <w:rFonts w:ascii="Calibri" w:hAnsi="Calibri" w:cs="Calibri"/>
          <w:b/>
          <w:noProof/>
        </w:rPr>
        <w:t xml:space="preserve"> </w:t>
      </w:r>
    </w:p>
    <w:p w14:paraId="3A005138" w14:textId="553582F4" w:rsidR="00DE3E22" w:rsidRDefault="00D2505D" w:rsidP="001F0D1B">
      <w:pPr>
        <w:pStyle w:val="Normal1"/>
        <w:jc w:val="center"/>
        <w:rPr>
          <w:rFonts w:ascii="Calibri" w:hAnsi="Calibri" w:cs="Calibri"/>
          <w:b/>
          <w:sz w:val="20"/>
          <w:szCs w:val="20"/>
        </w:rPr>
      </w:pPr>
      <w:r w:rsidRPr="00D2505D">
        <w:rPr>
          <w:rFonts w:ascii="Calibri" w:hAnsi="Calibri" w:cs="Calibri"/>
          <w:b/>
          <w:sz w:val="20"/>
          <w:szCs w:val="20"/>
        </w:rPr>
        <w:drawing>
          <wp:inline distT="0" distB="0" distL="0" distR="0" wp14:anchorId="00ED9C9E" wp14:editId="7E923D2F">
            <wp:extent cx="5943600" cy="27835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3586"/>
                    </a:xfrm>
                    <a:prstGeom prst="rect">
                      <a:avLst/>
                    </a:prstGeom>
                  </pic:spPr>
                </pic:pic>
              </a:graphicData>
            </a:graphic>
          </wp:inline>
        </w:drawing>
      </w:r>
    </w:p>
    <w:p w14:paraId="4CA659C6" w14:textId="1A29310D" w:rsidR="0059260E" w:rsidRPr="00DC4DEE" w:rsidRDefault="0059260E" w:rsidP="0059260E">
      <w:pPr>
        <w:pStyle w:val="Normal1"/>
        <w:numPr>
          <w:ilvl w:val="0"/>
          <w:numId w:val="5"/>
        </w:numPr>
        <w:rPr>
          <w:rFonts w:ascii="Calibri" w:hAnsi="Calibri" w:cs="Calibri"/>
          <w:b/>
        </w:rPr>
      </w:pPr>
      <w:r w:rsidRPr="00DC4DEE">
        <w:rPr>
          <w:rFonts w:ascii="Calibri" w:hAnsi="Calibri" w:cs="Calibri"/>
          <w:b/>
        </w:rPr>
        <w:t xml:space="preserve">Based on your measurements (in question 2), are your eyes on the midline? </w:t>
      </w:r>
    </w:p>
    <w:p w14:paraId="24CECF28" w14:textId="77777777" w:rsidR="0059260E" w:rsidRPr="00DC4DEE" w:rsidRDefault="0059260E" w:rsidP="0059260E">
      <w:pPr>
        <w:pStyle w:val="Normal1"/>
        <w:numPr>
          <w:ilvl w:val="1"/>
          <w:numId w:val="5"/>
        </w:numPr>
        <w:rPr>
          <w:rFonts w:ascii="Calibri" w:hAnsi="Calibri" w:cs="Calibri"/>
          <w:b/>
        </w:rPr>
      </w:pPr>
      <w:r w:rsidRPr="00DC4DEE">
        <w:rPr>
          <w:rFonts w:ascii="Calibri" w:hAnsi="Calibri" w:cs="Calibri"/>
          <w:b/>
        </w:rPr>
        <w:t>My eyes are basically at the midline of my head.</w:t>
      </w:r>
    </w:p>
    <w:p w14:paraId="2CEDFD49" w14:textId="77777777" w:rsidR="0059260E" w:rsidRPr="00DC4DEE" w:rsidRDefault="0059260E" w:rsidP="0059260E">
      <w:pPr>
        <w:pStyle w:val="Normal1"/>
        <w:numPr>
          <w:ilvl w:val="1"/>
          <w:numId w:val="5"/>
        </w:numPr>
        <w:rPr>
          <w:rFonts w:ascii="Calibri" w:hAnsi="Calibri" w:cs="Calibri"/>
          <w:b/>
        </w:rPr>
      </w:pPr>
      <w:r w:rsidRPr="00DC4DEE">
        <w:rPr>
          <w:rFonts w:ascii="Calibri" w:hAnsi="Calibri" w:cs="Calibri"/>
          <w:b/>
        </w:rPr>
        <w:t>My eyes are above the midline of my head.</w:t>
      </w:r>
    </w:p>
    <w:p w14:paraId="3B01EE9F" w14:textId="703C1A56" w:rsidR="00DC4DEE" w:rsidRPr="0059260E" w:rsidRDefault="0059260E" w:rsidP="00DC4DEE">
      <w:pPr>
        <w:pStyle w:val="Normal1"/>
        <w:numPr>
          <w:ilvl w:val="1"/>
          <w:numId w:val="5"/>
        </w:numPr>
        <w:rPr>
          <w:rFonts w:ascii="Calibri" w:hAnsi="Calibri" w:cs="Calibri"/>
          <w:b/>
        </w:rPr>
      </w:pPr>
      <w:r w:rsidRPr="00DC4DEE">
        <w:rPr>
          <w:rFonts w:ascii="Calibri" w:hAnsi="Calibri" w:cs="Calibri"/>
          <w:b/>
        </w:rPr>
        <w:t>My eyes are below the midline of my head.</w:t>
      </w:r>
    </w:p>
    <w:p w14:paraId="702A1833" w14:textId="4615D6F4" w:rsidR="001F0D1B" w:rsidRPr="0059260E" w:rsidRDefault="00DE3E22" w:rsidP="0059260E">
      <w:pPr>
        <w:pStyle w:val="Normal1"/>
        <w:numPr>
          <w:ilvl w:val="0"/>
          <w:numId w:val="5"/>
        </w:numPr>
        <w:rPr>
          <w:rFonts w:ascii="Calibri" w:eastAsia="Times New Roman" w:hAnsi="Calibri" w:cs="Calibri"/>
          <w:b/>
        </w:rPr>
      </w:pPr>
      <w:r w:rsidRPr="00DC4DEE">
        <w:rPr>
          <w:rFonts w:ascii="Calibri" w:eastAsia="Times New Roman" w:hAnsi="Calibri" w:cs="Calibri"/>
          <w:b/>
        </w:rPr>
        <w:lastRenderedPageBreak/>
        <w:t xml:space="preserve">Get together with a partner. Don’t show them your measurements. Silently let them measure you. Fill these out with THEIR measurements of YOUR face. Try to keep a poker face. Take turns. </w:t>
      </w:r>
    </w:p>
    <w:p w14:paraId="4D4E4E26" w14:textId="7F287789" w:rsidR="00DC4DEE" w:rsidRPr="00DC4DEE" w:rsidRDefault="00D2505D" w:rsidP="0059260E">
      <w:pPr>
        <w:pStyle w:val="Normal1"/>
        <w:spacing w:after="240"/>
        <w:jc w:val="center"/>
        <w:rPr>
          <w:rFonts w:ascii="Calibri" w:hAnsi="Calibri" w:cs="Calibri"/>
          <w:b/>
        </w:rPr>
      </w:pPr>
      <w:r w:rsidRPr="00D2505D">
        <w:rPr>
          <w:rFonts w:ascii="Calibri" w:hAnsi="Calibri" w:cs="Calibri"/>
          <w:b/>
        </w:rPr>
        <w:drawing>
          <wp:inline distT="0" distB="0" distL="0" distR="0" wp14:anchorId="4E7EB26A" wp14:editId="221166EF">
            <wp:extent cx="5943600" cy="29745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4551"/>
                    </a:xfrm>
                    <a:prstGeom prst="rect">
                      <a:avLst/>
                    </a:prstGeom>
                  </pic:spPr>
                </pic:pic>
              </a:graphicData>
            </a:graphic>
          </wp:inline>
        </w:drawing>
      </w:r>
    </w:p>
    <w:p w14:paraId="323E8588" w14:textId="235EC399" w:rsidR="00DE3E22" w:rsidRPr="00DC4DEE" w:rsidRDefault="00DE3E22" w:rsidP="0059260E">
      <w:pPr>
        <w:pStyle w:val="Normal1"/>
        <w:numPr>
          <w:ilvl w:val="0"/>
          <w:numId w:val="5"/>
        </w:numPr>
        <w:spacing w:after="240"/>
        <w:rPr>
          <w:rFonts w:ascii="Calibri" w:hAnsi="Calibri" w:cs="Calibri"/>
          <w:b/>
        </w:rPr>
      </w:pPr>
      <w:r w:rsidRPr="00DC4DEE">
        <w:rPr>
          <w:rFonts w:ascii="Calibri" w:hAnsi="Calibri" w:cs="Calibri"/>
          <w:b/>
        </w:rPr>
        <w:t>How tall are you (in cm)? Feel free to either use the provided ruler or convert from inches to cm with a calculator (1 inch = 2.54 cm)</w:t>
      </w:r>
      <w:r w:rsidR="0059260E">
        <w:rPr>
          <w:rFonts w:ascii="Calibri" w:hAnsi="Calibri" w:cs="Calibri"/>
          <w:b/>
        </w:rPr>
        <w:t>.</w:t>
      </w:r>
    </w:p>
    <w:p w14:paraId="459DA9E4" w14:textId="77777777" w:rsidR="001F0D1B" w:rsidRPr="00DC4DEE" w:rsidRDefault="001F0D1B" w:rsidP="001F0D1B">
      <w:pPr>
        <w:pStyle w:val="ListParagraph"/>
        <w:rPr>
          <w:rFonts w:ascii="Calibri" w:hAnsi="Calibri" w:cs="Calibri"/>
          <w:b/>
        </w:rPr>
      </w:pPr>
    </w:p>
    <w:p w14:paraId="776ADA78" w14:textId="77777777" w:rsidR="00DC4DEE" w:rsidRDefault="00DC4DEE" w:rsidP="00DC4DEE">
      <w:pPr>
        <w:pStyle w:val="Normal1"/>
        <w:spacing w:after="240"/>
        <w:rPr>
          <w:rFonts w:ascii="Calibri" w:hAnsi="Calibri" w:cs="Calibri"/>
          <w:b/>
        </w:rPr>
      </w:pPr>
    </w:p>
    <w:p w14:paraId="63B0854B" w14:textId="13ED8450" w:rsidR="00DC4DEE" w:rsidRPr="00DC4DEE" w:rsidRDefault="00DC4DEE" w:rsidP="00DC4DEE">
      <w:pPr>
        <w:pStyle w:val="Normal1"/>
        <w:spacing w:after="240"/>
        <w:jc w:val="center"/>
        <w:rPr>
          <w:rFonts w:ascii="Calibri" w:hAnsi="Calibri" w:cs="Calibri"/>
          <w:b/>
        </w:rPr>
      </w:pPr>
      <w:r>
        <w:rPr>
          <w:rFonts w:ascii="Calibri" w:hAnsi="Calibri" w:cs="Calibri"/>
          <w:b/>
        </w:rPr>
        <w:t>======= end of Head Sketch Survey =======</w:t>
      </w:r>
    </w:p>
    <w:p w14:paraId="4016E292" w14:textId="236E263F" w:rsidR="009B75E8" w:rsidRDefault="000B4C79" w:rsidP="0059260E">
      <w:pPr>
        <w:pStyle w:val="ListParagraph"/>
        <w:numPr>
          <w:ilvl w:val="0"/>
          <w:numId w:val="5"/>
        </w:numPr>
      </w:pPr>
      <w:r w:rsidRPr="001F0D1B">
        <w:t>Did your partner come up with identical measurements fo</w:t>
      </w:r>
      <w:r w:rsidR="001F0D1B">
        <w:t>r your head/eyes/</w:t>
      </w:r>
      <w:proofErr w:type="spellStart"/>
      <w:r w:rsidR="001F0D1B">
        <w:t>etc</w:t>
      </w:r>
      <w:proofErr w:type="spellEnd"/>
      <w:r w:rsidRPr="001F0D1B">
        <w:t>? Why do you think that is?</w:t>
      </w:r>
    </w:p>
    <w:p w14:paraId="53BDF37C" w14:textId="3932C985" w:rsidR="00DC4DEE" w:rsidRDefault="00DC4DEE" w:rsidP="00DC4DEE">
      <w:pPr>
        <w:pStyle w:val="ListParagraph"/>
      </w:pPr>
    </w:p>
    <w:p w14:paraId="6C69B540" w14:textId="2E5B5276" w:rsidR="00DC4DEE" w:rsidRDefault="00DC4DEE" w:rsidP="00DC4DEE">
      <w:pPr>
        <w:pStyle w:val="ListParagraph"/>
      </w:pPr>
    </w:p>
    <w:p w14:paraId="0077363D" w14:textId="78686C91" w:rsidR="00DC4DEE" w:rsidRDefault="00DC4DEE" w:rsidP="00DC4DEE">
      <w:pPr>
        <w:pStyle w:val="ListParagraph"/>
      </w:pPr>
    </w:p>
    <w:p w14:paraId="5919EF89" w14:textId="53073FB2" w:rsidR="00DC4DEE" w:rsidRDefault="00DC4DEE" w:rsidP="00DC4DEE">
      <w:pPr>
        <w:pStyle w:val="ListParagraph"/>
      </w:pPr>
    </w:p>
    <w:p w14:paraId="58238334" w14:textId="77777777" w:rsidR="00DC4DEE" w:rsidRPr="00DC4DEE" w:rsidRDefault="00DC4DEE" w:rsidP="00DC4DEE">
      <w:pPr>
        <w:pStyle w:val="ListParagraph"/>
      </w:pPr>
    </w:p>
    <w:p w14:paraId="1B4C94EE" w14:textId="594C1837" w:rsidR="009B75E8" w:rsidRDefault="000B4C79" w:rsidP="0059260E">
      <w:pPr>
        <w:numPr>
          <w:ilvl w:val="0"/>
          <w:numId w:val="5"/>
        </w:numPr>
      </w:pPr>
      <w:r>
        <w:t>What are some things you could do if you wanted to make these measurements more similar? That is, how can you reduce the variability in your measurements</w:t>
      </w:r>
      <w:r w:rsidR="001F0D1B">
        <w:t>?</w:t>
      </w:r>
    </w:p>
    <w:p w14:paraId="5749E21A" w14:textId="4873DD68" w:rsidR="00DC4DEE" w:rsidRDefault="00DC4DEE" w:rsidP="00DC4DEE"/>
    <w:p w14:paraId="2001B015" w14:textId="7BCCCC2C" w:rsidR="00DC4DEE" w:rsidRDefault="00DC4DEE" w:rsidP="00DC4DEE"/>
    <w:p w14:paraId="7AC1BD2D" w14:textId="758357AA" w:rsidR="00DC4DEE" w:rsidRDefault="00DC4DEE" w:rsidP="00DC4DEE"/>
    <w:p w14:paraId="4AC6F963" w14:textId="4E5A22B5" w:rsidR="00DC4DEE" w:rsidRDefault="00DC4DEE" w:rsidP="00DC4DEE"/>
    <w:p w14:paraId="72F24820" w14:textId="77777777" w:rsidR="00DC4DEE" w:rsidRPr="001F0D1B" w:rsidRDefault="00DC4DEE" w:rsidP="00DC4DEE"/>
    <w:p w14:paraId="63FA3CE9" w14:textId="286071FD" w:rsidR="009B75E8" w:rsidRDefault="001F0D1B" w:rsidP="0059260E">
      <w:pPr>
        <w:numPr>
          <w:ilvl w:val="0"/>
          <w:numId w:val="5"/>
        </w:numPr>
      </w:pPr>
      <w:r>
        <w:t>Do you think</w:t>
      </w:r>
      <w:r w:rsidR="000B4C79">
        <w:t xml:space="preserve"> we completely reduce the variability in measurement? Why or why not?</w:t>
      </w:r>
    </w:p>
    <w:p w14:paraId="1701AFEF" w14:textId="36C72011" w:rsidR="00DC4DEE" w:rsidRDefault="00DC4DEE" w:rsidP="00DC4DEE"/>
    <w:p w14:paraId="10260784" w14:textId="1DFB168A" w:rsidR="00DC4DEE" w:rsidRDefault="00DC4DEE" w:rsidP="00DC4DEE"/>
    <w:p w14:paraId="6EF26839" w14:textId="77777777" w:rsidR="00DC4DEE" w:rsidRDefault="00DC4DEE" w:rsidP="00DC4DEE"/>
    <w:p w14:paraId="6DE28BB9" w14:textId="2B97C393" w:rsidR="001F0D1B" w:rsidRPr="001F0D1B" w:rsidRDefault="001F0D1B" w:rsidP="0059260E">
      <w:pPr>
        <w:pStyle w:val="ListParagraph"/>
        <w:numPr>
          <w:ilvl w:val="0"/>
          <w:numId w:val="5"/>
        </w:numPr>
      </w:pPr>
      <w:r w:rsidRPr="001F0D1B">
        <w:lastRenderedPageBreak/>
        <w:t xml:space="preserve">Now we're going to have the </w:t>
      </w:r>
      <w:r w:rsidR="00DC4DEE">
        <w:t>3 tallest and 3 shortest</w:t>
      </w:r>
      <w:r w:rsidRPr="001F0D1B">
        <w:t xml:space="preserve"> students in the class share with us their head measurements. </w:t>
      </w:r>
      <w:r w:rsidR="00DC4DEE">
        <w:t>Create a rough plot of their head lengths in the space below.</w:t>
      </w:r>
    </w:p>
    <w:p w14:paraId="7B2D1C45" w14:textId="7904152C" w:rsidR="001F0D1B" w:rsidRDefault="001F0D1B" w:rsidP="001F0D1B">
      <w:pPr>
        <w:ind w:left="360"/>
      </w:pPr>
    </w:p>
    <w:p w14:paraId="43DF0E02" w14:textId="423CE835" w:rsidR="001F0D1B" w:rsidRDefault="001F0D1B" w:rsidP="001F0D1B">
      <w:pPr>
        <w:ind w:left="360" w:firstLine="360"/>
      </w:pPr>
      <w:r>
        <w:t>___________</w:t>
      </w:r>
      <w:r>
        <w:tab/>
        <w:t>___________</w:t>
      </w:r>
      <w:r>
        <w:tab/>
        <w:t>___________</w:t>
      </w:r>
      <w:r>
        <w:tab/>
        <w:t>___________</w:t>
      </w:r>
      <w:r>
        <w:tab/>
        <w:t>___________</w:t>
      </w:r>
      <w:r>
        <w:tab/>
        <w:t>___________</w:t>
      </w:r>
    </w:p>
    <w:p w14:paraId="2B1D80A8" w14:textId="01B90499" w:rsidR="00DC4DEE" w:rsidRDefault="00DC4DEE" w:rsidP="00DC4DEE"/>
    <w:p w14:paraId="31F21D9A" w14:textId="30666362" w:rsidR="00DC4DEE" w:rsidRDefault="00DC4DEE" w:rsidP="00DC4DEE"/>
    <w:p w14:paraId="62FF6730" w14:textId="7B268C4D" w:rsidR="00DC4DEE" w:rsidRDefault="00DC4DEE" w:rsidP="00DC4DEE"/>
    <w:p w14:paraId="10E16D72" w14:textId="10A6B140" w:rsidR="00DC4DEE" w:rsidRDefault="00DC4DEE" w:rsidP="00DC4DEE"/>
    <w:p w14:paraId="65EA903B" w14:textId="77777777" w:rsidR="00D2505D" w:rsidRDefault="00D2505D" w:rsidP="00DC4DEE"/>
    <w:p w14:paraId="647E1E99" w14:textId="77777777" w:rsidR="00DC4DEE" w:rsidRPr="00DC4DEE" w:rsidRDefault="00DC4DEE" w:rsidP="00DC4DEE"/>
    <w:p w14:paraId="569F773B" w14:textId="7E90A90F" w:rsidR="009B75E8" w:rsidRPr="00DC4DEE" w:rsidRDefault="00DC4DEE" w:rsidP="0059260E">
      <w:pPr>
        <w:pStyle w:val="ListParagraph"/>
        <w:numPr>
          <w:ilvl w:val="0"/>
          <w:numId w:val="5"/>
        </w:numPr>
      </w:pPr>
      <w:r>
        <w:t xml:space="preserve">Now we will try to “explain” some of this variation. </w:t>
      </w:r>
      <w:r w:rsidR="00D2505D">
        <w:t xml:space="preserve">We know some of these students are tall and some are short. </w:t>
      </w:r>
      <w:r>
        <w:t>Which of these measurements came from the tall students? Which came from the short students? (Color code the plot you made above.)</w:t>
      </w:r>
    </w:p>
    <w:p w14:paraId="48E94270" w14:textId="1FCF0231" w:rsidR="009B75E8" w:rsidRDefault="009B75E8"/>
    <w:p w14:paraId="6393E1F9" w14:textId="7DCE90B7" w:rsidR="00DC4DEE" w:rsidRDefault="00DC4DEE" w:rsidP="0059260E">
      <w:pPr>
        <w:pStyle w:val="ListParagraph"/>
        <w:numPr>
          <w:ilvl w:val="0"/>
          <w:numId w:val="5"/>
        </w:numPr>
      </w:pPr>
      <w:r>
        <w:t>Ah, so here’s what we just did:</w:t>
      </w:r>
    </w:p>
    <w:p w14:paraId="478725CF" w14:textId="26C2537D" w:rsidR="00DC4DEE" w:rsidRDefault="00DC4DEE" w:rsidP="00DC4DEE"/>
    <w:p w14:paraId="08099B5C" w14:textId="7399CDB1" w:rsidR="00DC4DEE" w:rsidRDefault="00DC4DEE" w:rsidP="00DC4DEE"/>
    <w:p w14:paraId="6E75051F" w14:textId="1A525FFD" w:rsidR="00DC4DEE" w:rsidRDefault="00DC4DEE" w:rsidP="00DC4DEE"/>
    <w:p w14:paraId="65392BC6" w14:textId="5D5133FA" w:rsidR="00DC4DEE" w:rsidRDefault="00DC4DEE" w:rsidP="00DC4DEE"/>
    <w:p w14:paraId="0F43F0FD" w14:textId="77777777" w:rsidR="00DC4DEE" w:rsidRDefault="00DC4DEE" w:rsidP="00DC4DEE"/>
    <w:p w14:paraId="37A6945C" w14:textId="78D2BC1A" w:rsidR="009B75E8" w:rsidRDefault="000B4C79" w:rsidP="0059260E">
      <w:pPr>
        <w:numPr>
          <w:ilvl w:val="0"/>
          <w:numId w:val="5"/>
        </w:numPr>
      </w:pPr>
      <w:r>
        <w:t>What do you think it means to “explain” variation?</w:t>
      </w:r>
    </w:p>
    <w:p w14:paraId="6F54345A" w14:textId="3C80D45B" w:rsidR="00DC4DEE" w:rsidRDefault="00DC4DEE" w:rsidP="00DC4DEE">
      <w:pPr>
        <w:ind w:left="360"/>
      </w:pPr>
    </w:p>
    <w:p w14:paraId="355F749C" w14:textId="2A095E70" w:rsidR="00DC4DEE" w:rsidRDefault="00DC4DEE" w:rsidP="00DC4DEE">
      <w:pPr>
        <w:ind w:left="360"/>
      </w:pPr>
    </w:p>
    <w:p w14:paraId="4478B964" w14:textId="666D0ED6" w:rsidR="00DC4DEE" w:rsidRDefault="00DC4DEE" w:rsidP="00DC4DEE">
      <w:pPr>
        <w:ind w:left="360"/>
      </w:pPr>
    </w:p>
    <w:p w14:paraId="00DF1BF6" w14:textId="0A405548" w:rsidR="00DC4DEE" w:rsidRDefault="00DC4DEE" w:rsidP="00DC4DEE">
      <w:pPr>
        <w:ind w:left="360"/>
      </w:pPr>
    </w:p>
    <w:p w14:paraId="61146560" w14:textId="77777777" w:rsidR="00DC4DEE" w:rsidRPr="00DC4DEE" w:rsidRDefault="00DC4DEE" w:rsidP="00DC4DEE">
      <w:pPr>
        <w:ind w:left="360"/>
      </w:pPr>
    </w:p>
    <w:p w14:paraId="0C694FD1" w14:textId="77777777" w:rsidR="00DC4DEE" w:rsidRDefault="00DC4DEE" w:rsidP="00DC4DEE"/>
    <w:p w14:paraId="351DCB27" w14:textId="0EB29F43" w:rsidR="009B75E8" w:rsidRDefault="000B4C79" w:rsidP="0059260E">
      <w:pPr>
        <w:pStyle w:val="ListParagraph"/>
        <w:numPr>
          <w:ilvl w:val="0"/>
          <w:numId w:val="5"/>
        </w:numPr>
        <w:spacing w:after="240"/>
      </w:pPr>
      <w:r w:rsidRPr="00DC4DEE">
        <w:t>Does explaining variation mean that the variation just goes away?</w:t>
      </w:r>
    </w:p>
    <w:p w14:paraId="759475B9" w14:textId="26F7023F" w:rsidR="00D2505D" w:rsidRDefault="00D2505D" w:rsidP="00D2505D">
      <w:pPr>
        <w:spacing w:after="240"/>
      </w:pPr>
    </w:p>
    <w:p w14:paraId="6D1DF477" w14:textId="77777777" w:rsidR="00D2505D" w:rsidRPr="00DC4DEE" w:rsidRDefault="00D2505D" w:rsidP="00D2505D">
      <w:pPr>
        <w:spacing w:after="240"/>
      </w:pPr>
    </w:p>
    <w:p w14:paraId="5307756D" w14:textId="4FDDE29F" w:rsidR="009B75E8" w:rsidRPr="00DC4DEE" w:rsidRDefault="000B4C79">
      <w:pPr>
        <w:rPr>
          <w:b/>
        </w:rPr>
      </w:pPr>
      <w:r>
        <w:rPr>
          <w:b/>
        </w:rPr>
        <w:t xml:space="preserve">Lab: </w:t>
      </w:r>
      <w:r w:rsidR="00DC4DEE">
        <w:rPr>
          <w:b/>
        </w:rPr>
        <w:t xml:space="preserve">Measurements </w:t>
      </w:r>
      <w:r w:rsidR="00DC4DEE" w:rsidRPr="00DC4DEE">
        <w:rPr>
          <w:b/>
        </w:rPr>
        <w:sym w:font="Wingdings" w:char="F0E0"/>
      </w:r>
      <w:r w:rsidR="00DC4DEE">
        <w:rPr>
          <w:b/>
        </w:rPr>
        <w:t xml:space="preserve"> Tidy Data Format</w:t>
      </w:r>
    </w:p>
    <w:p w14:paraId="6030C3C4" w14:textId="77777777" w:rsidR="009B75E8" w:rsidRDefault="009B75E8"/>
    <w:p w14:paraId="57D28D54" w14:textId="1E1690B7" w:rsidR="00C6796E" w:rsidRDefault="00FC0B16">
      <w:pPr>
        <w:numPr>
          <w:ilvl w:val="0"/>
          <w:numId w:val="4"/>
        </w:numPr>
        <w:ind w:hanging="360"/>
      </w:pPr>
      <w:r>
        <w:t>On pg. 2.6 in the textbook, we talk about a data format called Tidy Data. Let’s remind ourselves of the three principles of Tidy Data:</w:t>
      </w:r>
    </w:p>
    <w:p w14:paraId="62BA87A2" w14:textId="406AD376" w:rsidR="00FC0B16" w:rsidRDefault="00FC0B16" w:rsidP="00FC0B16">
      <w:pPr>
        <w:ind w:left="360"/>
      </w:pPr>
    </w:p>
    <w:p w14:paraId="5D3F2152" w14:textId="2D37DD89" w:rsidR="00FC0B16" w:rsidRDefault="00FC0B16" w:rsidP="00FC0B16">
      <w:pPr>
        <w:ind w:left="720"/>
      </w:pPr>
      <w:r>
        <w:t>1)</w:t>
      </w:r>
    </w:p>
    <w:p w14:paraId="533AA36A" w14:textId="0B9C00C3" w:rsidR="00FC0B16" w:rsidRDefault="00FC0B16" w:rsidP="00FC0B16">
      <w:pPr>
        <w:ind w:left="720"/>
      </w:pPr>
    </w:p>
    <w:p w14:paraId="7AD5F7DA" w14:textId="7D925D2E" w:rsidR="00FC0B16" w:rsidRDefault="00FC0B16" w:rsidP="00FC0B16">
      <w:pPr>
        <w:ind w:left="720"/>
      </w:pPr>
    </w:p>
    <w:p w14:paraId="730D98A1" w14:textId="5ACEC16B" w:rsidR="00FC0B16" w:rsidRDefault="00FC0B16" w:rsidP="00FC0B16">
      <w:pPr>
        <w:ind w:left="720"/>
      </w:pPr>
      <w:r>
        <w:t>2)</w:t>
      </w:r>
    </w:p>
    <w:p w14:paraId="48DF1DE8" w14:textId="328B26AC" w:rsidR="00FC0B16" w:rsidRDefault="00FC0B16" w:rsidP="00FC0B16">
      <w:pPr>
        <w:ind w:left="720"/>
      </w:pPr>
    </w:p>
    <w:p w14:paraId="1F5762B6" w14:textId="7672ABDE" w:rsidR="00FC0B16" w:rsidRDefault="00FC0B16" w:rsidP="00FC0B16">
      <w:pPr>
        <w:ind w:left="720"/>
      </w:pPr>
    </w:p>
    <w:p w14:paraId="283855FE" w14:textId="2C5E5D21" w:rsidR="00FC0B16" w:rsidRDefault="00FC0B16" w:rsidP="00FC0B16">
      <w:pPr>
        <w:ind w:left="720"/>
      </w:pPr>
      <w:r>
        <w:t>3)</w:t>
      </w:r>
    </w:p>
    <w:p w14:paraId="6E940AAF" w14:textId="77777777" w:rsidR="00FC0B16" w:rsidRDefault="00FC0B16" w:rsidP="00FC0B16">
      <w:pPr>
        <w:ind w:left="360"/>
      </w:pPr>
    </w:p>
    <w:p w14:paraId="44D87C9A" w14:textId="0139E203" w:rsidR="009B75E8" w:rsidRDefault="00DC4DEE">
      <w:pPr>
        <w:numPr>
          <w:ilvl w:val="0"/>
          <w:numId w:val="4"/>
        </w:numPr>
        <w:ind w:hanging="360"/>
      </w:pPr>
      <w:r>
        <w:lastRenderedPageBreak/>
        <w:t>Each person in this class filled out a survey</w:t>
      </w:r>
      <w:r w:rsidR="00FC0B16">
        <w:t xml:space="preserve"> today</w:t>
      </w:r>
      <w:r>
        <w:t>.</w:t>
      </w:r>
      <w:r w:rsidR="00C6796E">
        <w:t xml:space="preserve"> In groups of 4</w:t>
      </w:r>
      <w:r w:rsidR="00FC0B16">
        <w:t xml:space="preserve">, discuss how we might put the data on the Head Sketch Survey into Tidy Data format. </w:t>
      </w:r>
    </w:p>
    <w:p w14:paraId="332A7756" w14:textId="77777777" w:rsidR="009B75E8" w:rsidRDefault="009B75E8"/>
    <w:p w14:paraId="658E8983" w14:textId="77777777" w:rsidR="00FC0B16" w:rsidRPr="00DC4DEE" w:rsidRDefault="00FC0B16" w:rsidP="00FC0B16">
      <w:pPr>
        <w:numPr>
          <w:ilvl w:val="0"/>
          <w:numId w:val="4"/>
        </w:numPr>
        <w:ind w:hanging="360"/>
      </w:pPr>
      <w:r>
        <w:t xml:space="preserve">Go to this google spreadsheet: </w:t>
      </w:r>
      <w:hyperlink r:id="rId10" w:history="1">
        <w:r w:rsidRPr="00063F3B">
          <w:rPr>
            <w:rStyle w:val="Hyperlink"/>
          </w:rPr>
          <w:t>http://bit.ly/tidyheads</w:t>
        </w:r>
      </w:hyperlink>
    </w:p>
    <w:p w14:paraId="4A4A1B69" w14:textId="1896C5B4" w:rsidR="009B75E8" w:rsidRDefault="00FC0B16" w:rsidP="009207D5">
      <w:pPr>
        <w:ind w:left="720"/>
      </w:pPr>
      <w:r>
        <w:t xml:space="preserve">Put in your 4 surveys into </w:t>
      </w:r>
      <w:r w:rsidR="00371E32">
        <w:t>one of the sheets (Dr. Ji will assign your group a number)</w:t>
      </w:r>
    </w:p>
    <w:p w14:paraId="5BA0C271" w14:textId="415047C3" w:rsidR="00497903" w:rsidRDefault="00497903" w:rsidP="00497903"/>
    <w:p w14:paraId="57031E2D" w14:textId="77777777" w:rsidR="009207D5" w:rsidRDefault="009207D5" w:rsidP="009207D5">
      <w:pPr>
        <w:pStyle w:val="ListParagraph"/>
        <w:numPr>
          <w:ilvl w:val="0"/>
          <w:numId w:val="4"/>
        </w:numPr>
        <w:ind w:hanging="360"/>
      </w:pPr>
      <w:r>
        <w:t>What is “an observation” in our little head sketch study?</w:t>
      </w:r>
    </w:p>
    <w:p w14:paraId="5BDBF7C7" w14:textId="20BD7DEA" w:rsidR="009207D5" w:rsidRDefault="009207D5" w:rsidP="009207D5">
      <w:pPr>
        <w:pStyle w:val="ListParagraph"/>
      </w:pPr>
    </w:p>
    <w:p w14:paraId="20942DB6" w14:textId="5A41B786" w:rsidR="009207D5" w:rsidRDefault="009207D5" w:rsidP="009207D5">
      <w:pPr>
        <w:pStyle w:val="ListParagraph"/>
      </w:pPr>
    </w:p>
    <w:p w14:paraId="262A65ED" w14:textId="4394EB32" w:rsidR="009207D5" w:rsidRDefault="009207D5" w:rsidP="009207D5">
      <w:pPr>
        <w:pStyle w:val="ListParagraph"/>
      </w:pPr>
    </w:p>
    <w:p w14:paraId="430FBC8C" w14:textId="77777777" w:rsidR="009207D5" w:rsidRDefault="009207D5" w:rsidP="009207D5">
      <w:pPr>
        <w:pStyle w:val="ListParagraph"/>
      </w:pPr>
    </w:p>
    <w:p w14:paraId="16F0BCBB" w14:textId="467BA245" w:rsidR="009207D5" w:rsidRDefault="009207D5" w:rsidP="009207D5">
      <w:pPr>
        <w:pStyle w:val="ListParagraph"/>
        <w:numPr>
          <w:ilvl w:val="0"/>
          <w:numId w:val="4"/>
        </w:numPr>
        <w:ind w:hanging="360"/>
      </w:pPr>
      <w:r>
        <w:t>How is an observation different from a variable?</w:t>
      </w:r>
    </w:p>
    <w:p w14:paraId="100D055D" w14:textId="4DC12977" w:rsidR="009207D5" w:rsidRDefault="009207D5" w:rsidP="009207D5">
      <w:pPr>
        <w:pStyle w:val="ListParagraph"/>
      </w:pPr>
    </w:p>
    <w:p w14:paraId="06609592" w14:textId="4256C5A0" w:rsidR="009207D5" w:rsidRDefault="009207D5" w:rsidP="009207D5">
      <w:pPr>
        <w:pStyle w:val="ListParagraph"/>
      </w:pPr>
    </w:p>
    <w:p w14:paraId="15E85ED3" w14:textId="77777777" w:rsidR="009207D5" w:rsidRDefault="009207D5" w:rsidP="009207D5">
      <w:pPr>
        <w:pStyle w:val="ListParagraph"/>
      </w:pPr>
    </w:p>
    <w:p w14:paraId="5BDCC91F" w14:textId="77777777" w:rsidR="009207D5" w:rsidRDefault="009207D5" w:rsidP="009207D5">
      <w:pPr>
        <w:pStyle w:val="ListParagraph"/>
      </w:pPr>
    </w:p>
    <w:p w14:paraId="78FCDB1C" w14:textId="5576B7F2" w:rsidR="009207D5" w:rsidRDefault="009207D5" w:rsidP="009207D5">
      <w:pPr>
        <w:pStyle w:val="ListParagraph"/>
        <w:numPr>
          <w:ilvl w:val="0"/>
          <w:numId w:val="4"/>
        </w:numPr>
        <w:ind w:hanging="360"/>
      </w:pPr>
      <w:r>
        <w:t>How is a value different from a variable?</w:t>
      </w:r>
    </w:p>
    <w:p w14:paraId="55E57C70" w14:textId="6FAA5F54" w:rsidR="009207D5" w:rsidRDefault="009207D5" w:rsidP="009207D5">
      <w:pPr>
        <w:ind w:left="1080"/>
      </w:pPr>
    </w:p>
    <w:p w14:paraId="76180CE7" w14:textId="569B1E6A" w:rsidR="009207D5" w:rsidRDefault="009207D5" w:rsidP="009207D5">
      <w:pPr>
        <w:ind w:left="1080"/>
      </w:pPr>
    </w:p>
    <w:p w14:paraId="17EAADD0" w14:textId="211ACE38" w:rsidR="00497903" w:rsidRDefault="00497903" w:rsidP="009207D5">
      <w:pPr>
        <w:ind w:left="1080"/>
      </w:pPr>
    </w:p>
    <w:p w14:paraId="1C660307" w14:textId="77777777" w:rsidR="00497903" w:rsidRDefault="00497903" w:rsidP="009207D5">
      <w:pPr>
        <w:ind w:left="1080"/>
      </w:pPr>
    </w:p>
    <w:p w14:paraId="53F55FD0" w14:textId="77777777" w:rsidR="00497903" w:rsidRDefault="00497903" w:rsidP="00497903">
      <w:pPr>
        <w:pStyle w:val="ListParagraph"/>
        <w:numPr>
          <w:ilvl w:val="0"/>
          <w:numId w:val="4"/>
        </w:numPr>
        <w:ind w:hanging="360"/>
      </w:pPr>
      <w:r>
        <w:t>Dr. Ji’s classes have done this exercise before. One of her classes had an average head height of 20.05 cm. According to tidy data principles, how would we put this data into our data frame (the one we created in our spreadsheet)?</w:t>
      </w:r>
    </w:p>
    <w:p w14:paraId="709142C5" w14:textId="79490A91" w:rsidR="009207D5" w:rsidRDefault="009207D5" w:rsidP="009207D5">
      <w:pPr>
        <w:ind w:left="1080"/>
      </w:pPr>
    </w:p>
    <w:p w14:paraId="02274EF2" w14:textId="390C4D8A" w:rsidR="00497903" w:rsidRDefault="00497903" w:rsidP="009207D5">
      <w:pPr>
        <w:ind w:left="1080"/>
      </w:pPr>
    </w:p>
    <w:p w14:paraId="280786BF" w14:textId="43C90F2D" w:rsidR="00497903" w:rsidRDefault="00497903" w:rsidP="009207D5">
      <w:pPr>
        <w:ind w:left="1080"/>
      </w:pPr>
    </w:p>
    <w:p w14:paraId="1357F742" w14:textId="30B56483" w:rsidR="00497903" w:rsidRDefault="00497903" w:rsidP="009207D5">
      <w:pPr>
        <w:ind w:left="1080"/>
      </w:pPr>
    </w:p>
    <w:p w14:paraId="39DDBEA5" w14:textId="77777777" w:rsidR="00497903" w:rsidRDefault="00497903" w:rsidP="009207D5">
      <w:pPr>
        <w:ind w:left="1080"/>
      </w:pPr>
      <w:bookmarkStart w:id="1" w:name="_GoBack"/>
      <w:bookmarkEnd w:id="1"/>
    </w:p>
    <w:p w14:paraId="3B68D555" w14:textId="77777777" w:rsidR="00497903" w:rsidRDefault="00497903" w:rsidP="00497903">
      <w:pPr>
        <w:pStyle w:val="ListParagraph"/>
        <w:numPr>
          <w:ilvl w:val="0"/>
          <w:numId w:val="4"/>
        </w:numPr>
        <w:ind w:hanging="360"/>
      </w:pPr>
      <w:r>
        <w:t>Note that there are a number of ways to make this data tidy! Here’s one common way that many psychology studies do it:</w:t>
      </w:r>
    </w:p>
    <w:p w14:paraId="3FCCE85C" w14:textId="77777777" w:rsidR="00497903" w:rsidRDefault="00497903" w:rsidP="00497903"/>
    <w:p w14:paraId="32FADA07" w14:textId="77777777" w:rsidR="00497903" w:rsidRDefault="00497903" w:rsidP="00497903"/>
    <w:p w14:paraId="5C8B18C1" w14:textId="77777777" w:rsidR="00497903" w:rsidRDefault="00497903" w:rsidP="00497903"/>
    <w:p w14:paraId="5F4198A0" w14:textId="77777777" w:rsidR="00497903" w:rsidRDefault="00497903" w:rsidP="00497903"/>
    <w:p w14:paraId="72891D45" w14:textId="77777777" w:rsidR="00497903" w:rsidRDefault="00497903" w:rsidP="00497903"/>
    <w:p w14:paraId="1134D688" w14:textId="77777777" w:rsidR="00497903" w:rsidRDefault="00497903" w:rsidP="00497903"/>
    <w:p w14:paraId="3316D9A0" w14:textId="77777777" w:rsidR="00497903" w:rsidRDefault="00497903" w:rsidP="00497903"/>
    <w:p w14:paraId="0EA7AE23" w14:textId="77777777" w:rsidR="00497903" w:rsidRDefault="00497903" w:rsidP="00497903"/>
    <w:p w14:paraId="51D0347A" w14:textId="77777777" w:rsidR="00497903" w:rsidRDefault="00497903" w:rsidP="00497903">
      <w:pPr>
        <w:pStyle w:val="ListParagraph"/>
        <w:ind w:left="1080"/>
      </w:pPr>
    </w:p>
    <w:p w14:paraId="2689213F" w14:textId="77777777" w:rsidR="009207D5" w:rsidRDefault="009207D5" w:rsidP="009207D5">
      <w:pPr>
        <w:ind w:left="1080"/>
      </w:pPr>
    </w:p>
    <w:p w14:paraId="4620B6AE" w14:textId="39763F1E" w:rsidR="00C4194A" w:rsidRDefault="00C4194A" w:rsidP="00C4194A"/>
    <w:p w14:paraId="08602D48" w14:textId="6CB5CC4A" w:rsidR="00C4194A" w:rsidRDefault="00C4194A" w:rsidP="00C4194A"/>
    <w:p w14:paraId="156B2860" w14:textId="4AF89728" w:rsidR="00C4194A" w:rsidRDefault="00C4194A" w:rsidP="00C4194A"/>
    <w:p w14:paraId="2A52182C" w14:textId="77777777" w:rsidR="00C4194A" w:rsidRDefault="00C4194A" w:rsidP="00C4194A"/>
    <w:sectPr w:rsidR="00C4194A" w:rsidSect="001F0D1B">
      <w:headerReference w:type="even" r:id="rId11"/>
      <w:headerReference w:type="default" r:id="rId12"/>
      <w:footerReference w:type="even" r:id="rId13"/>
      <w:footerReference w:type="default" r:id="rId14"/>
      <w:headerReference w:type="first" r:id="rId15"/>
      <w:footerReference w:type="first" r:id="rId16"/>
      <w:pgSz w:w="12240" w:h="15840"/>
      <w:pgMar w:top="720" w:right="720" w:bottom="835"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9B156" w14:textId="77777777" w:rsidR="00524505" w:rsidRDefault="00524505">
      <w:r>
        <w:separator/>
      </w:r>
    </w:p>
  </w:endnote>
  <w:endnote w:type="continuationSeparator" w:id="0">
    <w:p w14:paraId="05AE6153" w14:textId="77777777" w:rsidR="00524505" w:rsidRDefault="00524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ndale Mono">
    <w:panose1 w:val="020B0509000000000004"/>
    <w:charset w:val="00"/>
    <w:family w:val="modern"/>
    <w:pitch w:val="fixed"/>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2A9FE" w14:textId="77777777" w:rsidR="009C34B7" w:rsidRDefault="009C34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747C" w14:textId="77777777" w:rsidR="009B75E8" w:rsidRDefault="000B4C79">
    <w:pPr>
      <w:tabs>
        <w:tab w:val="center" w:pos="4320"/>
        <w:tab w:val="right" w:pos="8640"/>
      </w:tabs>
      <w:jc w:val="right"/>
    </w:pPr>
    <w:r>
      <w:fldChar w:fldCharType="begin"/>
    </w:r>
    <w:r>
      <w:instrText>PAGE</w:instrText>
    </w:r>
    <w:r>
      <w:fldChar w:fldCharType="separate"/>
    </w:r>
    <w:r w:rsidR="009C34B7">
      <w:rPr>
        <w:noProof/>
      </w:rPr>
      <w:t>1</w:t>
    </w:r>
    <w:r>
      <w:fldChar w:fldCharType="end"/>
    </w:r>
  </w:p>
  <w:p w14:paraId="63FB9F52" w14:textId="77777777" w:rsidR="009B75E8" w:rsidRDefault="009B75E8">
    <w:pPr>
      <w:tabs>
        <w:tab w:val="center" w:pos="4320"/>
        <w:tab w:val="right" w:pos="8640"/>
      </w:tabs>
      <w:spacing w:after="7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C3646" w14:textId="77777777" w:rsidR="009C34B7" w:rsidRDefault="009C3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43E8C" w14:textId="77777777" w:rsidR="00524505" w:rsidRDefault="00524505">
      <w:r>
        <w:separator/>
      </w:r>
    </w:p>
  </w:footnote>
  <w:footnote w:type="continuationSeparator" w:id="0">
    <w:p w14:paraId="431DDA44" w14:textId="77777777" w:rsidR="00524505" w:rsidRDefault="00524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D59D0" w14:textId="77777777" w:rsidR="009C34B7" w:rsidRDefault="009C3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1A22A" w14:textId="77777777" w:rsidR="009C34B7" w:rsidRDefault="009C34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21F5" w14:textId="77777777" w:rsidR="009C34B7" w:rsidRDefault="009C34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2EE4"/>
    <w:multiLevelType w:val="hybridMultilevel"/>
    <w:tmpl w:val="F8DA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86C06"/>
    <w:multiLevelType w:val="multilevel"/>
    <w:tmpl w:val="DE6424A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6F73A80"/>
    <w:multiLevelType w:val="hybridMultilevel"/>
    <w:tmpl w:val="28B042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84F06"/>
    <w:multiLevelType w:val="multilevel"/>
    <w:tmpl w:val="AFDE8D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C455030"/>
    <w:multiLevelType w:val="multilevel"/>
    <w:tmpl w:val="0944DA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AF748C"/>
    <w:multiLevelType w:val="multilevel"/>
    <w:tmpl w:val="0082F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9B0744"/>
    <w:multiLevelType w:val="hybridMultilevel"/>
    <w:tmpl w:val="28B042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B3276"/>
    <w:multiLevelType w:val="hybridMultilevel"/>
    <w:tmpl w:val="F8DA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EC6AB0"/>
    <w:multiLevelType w:val="multilevel"/>
    <w:tmpl w:val="7A581B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7F0A775B"/>
    <w:multiLevelType w:val="hybridMultilevel"/>
    <w:tmpl w:val="F8DA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8"/>
  </w:num>
  <w:num w:numId="5">
    <w:abstractNumId w:val="6"/>
  </w:num>
  <w:num w:numId="6">
    <w:abstractNumId w:val="5"/>
  </w:num>
  <w:num w:numId="7">
    <w:abstractNumId w:val="5"/>
    <w:lvlOverride w:ilvl="1">
      <w:lvl w:ilvl="1">
        <w:numFmt w:val="lowerLetter"/>
        <w:lvlText w:val="%2."/>
        <w:lvlJc w:val="left"/>
      </w:lvl>
    </w:lvlOverride>
  </w:num>
  <w:num w:numId="8">
    <w:abstractNumId w:val="0"/>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5E8"/>
    <w:rsid w:val="000B4C79"/>
    <w:rsid w:val="001F0D1B"/>
    <w:rsid w:val="003274E8"/>
    <w:rsid w:val="00371E32"/>
    <w:rsid w:val="00486756"/>
    <w:rsid w:val="00497903"/>
    <w:rsid w:val="00524505"/>
    <w:rsid w:val="0059260E"/>
    <w:rsid w:val="007B20C8"/>
    <w:rsid w:val="00863584"/>
    <w:rsid w:val="00872C72"/>
    <w:rsid w:val="009207D5"/>
    <w:rsid w:val="009B75E8"/>
    <w:rsid w:val="009C34B7"/>
    <w:rsid w:val="00BD7587"/>
    <w:rsid w:val="00C4194A"/>
    <w:rsid w:val="00C6796E"/>
    <w:rsid w:val="00C8315D"/>
    <w:rsid w:val="00CE2694"/>
    <w:rsid w:val="00D2505D"/>
    <w:rsid w:val="00D577F1"/>
    <w:rsid w:val="00DC4DEE"/>
    <w:rsid w:val="00DE3E22"/>
    <w:rsid w:val="00E67529"/>
    <w:rsid w:val="00E83A1F"/>
    <w:rsid w:val="00FC0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BFD7"/>
  <w15:docId w15:val="{19B86A3F-9AB9-884D-B3F9-BFA7FDDD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60E"/>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C34B7"/>
    <w:pPr>
      <w:tabs>
        <w:tab w:val="center" w:pos="4680"/>
        <w:tab w:val="right" w:pos="9360"/>
      </w:tabs>
    </w:pPr>
  </w:style>
  <w:style w:type="character" w:customStyle="1" w:styleId="HeaderChar">
    <w:name w:val="Header Char"/>
    <w:basedOn w:val="DefaultParagraphFont"/>
    <w:link w:val="Header"/>
    <w:uiPriority w:val="99"/>
    <w:rsid w:val="009C34B7"/>
  </w:style>
  <w:style w:type="paragraph" w:styleId="Footer">
    <w:name w:val="footer"/>
    <w:basedOn w:val="Normal"/>
    <w:link w:val="FooterChar"/>
    <w:uiPriority w:val="99"/>
    <w:unhideWhenUsed/>
    <w:rsid w:val="009C34B7"/>
    <w:pPr>
      <w:tabs>
        <w:tab w:val="center" w:pos="4680"/>
        <w:tab w:val="right" w:pos="9360"/>
      </w:tabs>
    </w:pPr>
  </w:style>
  <w:style w:type="character" w:customStyle="1" w:styleId="FooterChar">
    <w:name w:val="Footer Char"/>
    <w:basedOn w:val="DefaultParagraphFont"/>
    <w:link w:val="Footer"/>
    <w:uiPriority w:val="99"/>
    <w:rsid w:val="009C34B7"/>
  </w:style>
  <w:style w:type="paragraph" w:customStyle="1" w:styleId="Normal1">
    <w:name w:val="Normal1"/>
    <w:rsid w:val="00DE3E22"/>
    <w:rPr>
      <w:color w:val="000000"/>
    </w:rPr>
  </w:style>
  <w:style w:type="paragraph" w:styleId="ListParagraph">
    <w:name w:val="List Paragraph"/>
    <w:basedOn w:val="Normal"/>
    <w:uiPriority w:val="34"/>
    <w:qFormat/>
    <w:rsid w:val="001F0D1B"/>
    <w:pPr>
      <w:ind w:left="720"/>
      <w:contextualSpacing/>
    </w:pPr>
  </w:style>
  <w:style w:type="character" w:styleId="Hyperlink">
    <w:name w:val="Hyperlink"/>
    <w:basedOn w:val="DefaultParagraphFont"/>
    <w:uiPriority w:val="99"/>
    <w:unhideWhenUsed/>
    <w:rsid w:val="00DC4DEE"/>
    <w:rPr>
      <w:color w:val="0000FF" w:themeColor="hyperlink"/>
      <w:u w:val="single"/>
    </w:rPr>
  </w:style>
  <w:style w:type="character" w:styleId="UnresolvedMention">
    <w:name w:val="Unresolved Mention"/>
    <w:basedOn w:val="DefaultParagraphFont"/>
    <w:uiPriority w:val="99"/>
    <w:semiHidden/>
    <w:unhideWhenUsed/>
    <w:rsid w:val="00DC4DEE"/>
    <w:rPr>
      <w:color w:val="605E5C"/>
      <w:shd w:val="clear" w:color="auto" w:fill="E1DFDD"/>
    </w:rPr>
  </w:style>
  <w:style w:type="table" w:styleId="TableGrid">
    <w:name w:val="Table Grid"/>
    <w:basedOn w:val="TableNormal"/>
    <w:uiPriority w:val="39"/>
    <w:rsid w:val="00C831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58798">
      <w:bodyDiv w:val="1"/>
      <w:marLeft w:val="0"/>
      <w:marRight w:val="0"/>
      <w:marTop w:val="0"/>
      <w:marBottom w:val="0"/>
      <w:divBdr>
        <w:top w:val="none" w:sz="0" w:space="0" w:color="auto"/>
        <w:left w:val="none" w:sz="0" w:space="0" w:color="auto"/>
        <w:bottom w:val="none" w:sz="0" w:space="0" w:color="auto"/>
        <w:right w:val="none" w:sz="0" w:space="0" w:color="auto"/>
      </w:divBdr>
    </w:div>
    <w:div w:id="819617292">
      <w:bodyDiv w:val="1"/>
      <w:marLeft w:val="0"/>
      <w:marRight w:val="0"/>
      <w:marTop w:val="0"/>
      <w:marBottom w:val="0"/>
      <w:divBdr>
        <w:top w:val="none" w:sz="0" w:space="0" w:color="auto"/>
        <w:left w:val="none" w:sz="0" w:space="0" w:color="auto"/>
        <w:bottom w:val="none" w:sz="0" w:space="0" w:color="auto"/>
        <w:right w:val="none" w:sz="0" w:space="0" w:color="auto"/>
      </w:divBdr>
    </w:div>
    <w:div w:id="1011642177">
      <w:bodyDiv w:val="1"/>
      <w:marLeft w:val="0"/>
      <w:marRight w:val="0"/>
      <w:marTop w:val="0"/>
      <w:marBottom w:val="0"/>
      <w:divBdr>
        <w:top w:val="none" w:sz="0" w:space="0" w:color="auto"/>
        <w:left w:val="none" w:sz="0" w:space="0" w:color="auto"/>
        <w:bottom w:val="none" w:sz="0" w:space="0" w:color="auto"/>
        <w:right w:val="none" w:sz="0" w:space="0" w:color="auto"/>
      </w:divBdr>
    </w:div>
    <w:div w:id="1240406169">
      <w:bodyDiv w:val="1"/>
      <w:marLeft w:val="0"/>
      <w:marRight w:val="0"/>
      <w:marTop w:val="0"/>
      <w:marBottom w:val="0"/>
      <w:divBdr>
        <w:top w:val="none" w:sz="0" w:space="0" w:color="auto"/>
        <w:left w:val="none" w:sz="0" w:space="0" w:color="auto"/>
        <w:bottom w:val="none" w:sz="0" w:space="0" w:color="auto"/>
        <w:right w:val="none" w:sz="0" w:space="0" w:color="auto"/>
      </w:divBdr>
    </w:div>
    <w:div w:id="1646818411">
      <w:bodyDiv w:val="1"/>
      <w:marLeft w:val="0"/>
      <w:marRight w:val="0"/>
      <w:marTop w:val="0"/>
      <w:marBottom w:val="0"/>
      <w:divBdr>
        <w:top w:val="none" w:sz="0" w:space="0" w:color="auto"/>
        <w:left w:val="none" w:sz="0" w:space="0" w:color="auto"/>
        <w:bottom w:val="none" w:sz="0" w:space="0" w:color="auto"/>
        <w:right w:val="none" w:sz="0" w:space="0" w:color="auto"/>
      </w:divBdr>
    </w:div>
    <w:div w:id="2032871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bit.ly/tidyhead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Pages>5</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 Son</cp:lastModifiedBy>
  <cp:revision>11</cp:revision>
  <dcterms:created xsi:type="dcterms:W3CDTF">2019-08-22T22:32:00Z</dcterms:created>
  <dcterms:modified xsi:type="dcterms:W3CDTF">2019-08-26T18:40:00Z</dcterms:modified>
</cp:coreProperties>
</file>