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CDCD2" w14:textId="77777777" w:rsidR="002A570C" w:rsidRDefault="002A570C" w:rsidP="002A570C">
      <w:pPr>
        <w:pStyle w:val="Heading1"/>
        <w:numPr>
          <w:ilvl w:val="0"/>
          <w:numId w:val="3"/>
        </w:numPr>
        <w:spacing w:after="960"/>
        <w:ind w:left="142" w:hanging="142"/>
        <w:jc w:val="center"/>
        <w:rPr>
          <w:kern w:val="36"/>
        </w:rPr>
      </w:pPr>
      <w:r>
        <w:rPr>
          <w:kern w:val="36"/>
        </w:rPr>
        <w:t>CHAPTER 6</w:t>
      </w:r>
    </w:p>
    <w:p w14:paraId="74203416" w14:textId="77777777" w:rsidR="002A570C" w:rsidRDefault="002A570C" w:rsidP="002A570C">
      <w:pPr>
        <w:autoSpaceDE w:val="0"/>
        <w:autoSpaceDN w:val="0"/>
        <w:adjustRightInd w:val="0"/>
        <w:spacing w:afterLines="400" w:after="960" w:line="360" w:lineRule="auto"/>
        <w:jc w:val="center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CONCLUSION</w:t>
      </w:r>
    </w:p>
    <w:p w14:paraId="127B1AFE" w14:textId="77777777" w:rsidR="002A570C" w:rsidRDefault="002A570C" w:rsidP="002A570C">
      <w:pPr>
        <w:spacing w:after="0" w:line="360" w:lineRule="auto"/>
        <w:jc w:val="both"/>
        <w:rPr>
          <w:b/>
          <w:bCs/>
        </w:rPr>
      </w:pPr>
      <w:r>
        <w:rPr>
          <w:rFonts w:eastAsia="DengXian"/>
          <w:b/>
          <w:bCs/>
        </w:rPr>
        <w:t>6.1</w:t>
      </w:r>
      <w:r>
        <w:rPr>
          <w:rFonts w:eastAsia="DengXian"/>
          <w:b/>
          <w:bCs/>
        </w:rPr>
        <w:tab/>
      </w:r>
      <w:r>
        <w:rPr>
          <w:b/>
          <w:bCs/>
        </w:rPr>
        <w:t>Introduction</w:t>
      </w:r>
    </w:p>
    <w:p w14:paraId="17C74470" w14:textId="1BFE0604" w:rsidR="002A570C" w:rsidRDefault="002A570C" w:rsidP="002A570C">
      <w:pPr>
        <w:spacing w:after="0" w:line="360" w:lineRule="auto"/>
        <w:jc w:val="both"/>
      </w:pPr>
      <w:r>
        <w:t xml:space="preserve">This chapter </w:t>
      </w:r>
      <w:r w:rsidR="00CE0C30">
        <w:t>concludes the development</w:t>
      </w:r>
      <w:r>
        <w:t xml:space="preserve"> of the </w:t>
      </w:r>
      <w:r w:rsidR="00CE0C30">
        <w:t>xxxxxxx</w:t>
      </w:r>
      <w:r>
        <w:t xml:space="preserve"> system. This chapter contains 3 sections. Section 6.2 describe the advantages of the system. Next, Section 6.3 discusses about the limitation of the system. Finally, Section 6.4 discusses the future work of the system.</w:t>
      </w:r>
    </w:p>
    <w:p w14:paraId="52993F13" w14:textId="77777777" w:rsidR="002A570C" w:rsidRDefault="002A570C" w:rsidP="002A570C">
      <w:pPr>
        <w:spacing w:after="0" w:line="360" w:lineRule="auto"/>
        <w:jc w:val="both"/>
      </w:pPr>
      <w:r>
        <w:t xml:space="preserve"> </w:t>
      </w:r>
    </w:p>
    <w:p w14:paraId="5C159331" w14:textId="77777777" w:rsidR="002A570C" w:rsidRDefault="002A570C" w:rsidP="002A570C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t>6.2</w:t>
      </w:r>
      <w:r>
        <w:rPr>
          <w:b/>
          <w:bCs/>
        </w:rPr>
        <w:tab/>
        <w:t>Advantages</w:t>
      </w:r>
    </w:p>
    <w:p w14:paraId="2AD51138" w14:textId="77777777" w:rsidR="002A570C" w:rsidRDefault="002A570C" w:rsidP="002A570C">
      <w:pPr>
        <w:spacing w:after="0" w:line="360" w:lineRule="auto"/>
        <w:jc w:val="both"/>
        <w:rPr>
          <w:rFonts w:eastAsia="DengXian"/>
        </w:rPr>
      </w:pPr>
      <w:r>
        <w:rPr>
          <w:rFonts w:eastAsia="DengXian"/>
        </w:rPr>
        <w:t>??????????????????????</w:t>
      </w:r>
    </w:p>
    <w:p w14:paraId="02966646" w14:textId="77777777" w:rsidR="002A570C" w:rsidRDefault="002A570C" w:rsidP="002A570C">
      <w:pPr>
        <w:spacing w:after="0" w:line="360" w:lineRule="auto"/>
        <w:jc w:val="both"/>
        <w:rPr>
          <w:rFonts w:eastAsia="DengXian"/>
        </w:rPr>
      </w:pPr>
      <w:r>
        <w:rPr>
          <w:rFonts w:eastAsia="DengXian"/>
        </w:rPr>
        <w:t xml:space="preserve"> </w:t>
      </w:r>
    </w:p>
    <w:p w14:paraId="5EDE3B15" w14:textId="77777777" w:rsidR="002A570C" w:rsidRDefault="002A570C" w:rsidP="002A570C">
      <w:pPr>
        <w:spacing w:after="0" w:line="360" w:lineRule="auto"/>
        <w:jc w:val="both"/>
        <w:rPr>
          <w:rFonts w:eastAsia="DengXian"/>
          <w:b/>
          <w:bCs/>
        </w:rPr>
      </w:pPr>
      <w:r>
        <w:rPr>
          <w:rFonts w:eastAsia="DengXian"/>
          <w:b/>
          <w:bCs/>
        </w:rPr>
        <w:t>6.3</w:t>
      </w:r>
      <w:r>
        <w:rPr>
          <w:rFonts w:eastAsia="DengXian"/>
          <w:b/>
          <w:bCs/>
        </w:rPr>
        <w:tab/>
        <w:t>Limitation</w:t>
      </w:r>
    </w:p>
    <w:p w14:paraId="0AE5BECA" w14:textId="77777777" w:rsidR="002A570C" w:rsidRDefault="002A570C" w:rsidP="002A570C">
      <w:pPr>
        <w:spacing w:after="0" w:line="360" w:lineRule="auto"/>
        <w:jc w:val="both"/>
        <w:rPr>
          <w:rFonts w:eastAsia="DengXian"/>
        </w:rPr>
      </w:pPr>
      <w:r>
        <w:rPr>
          <w:rFonts w:eastAsia="DengXian"/>
        </w:rPr>
        <w:t>??????????????????????</w:t>
      </w:r>
    </w:p>
    <w:p w14:paraId="7EEBAB74" w14:textId="77777777" w:rsidR="002A570C" w:rsidRDefault="002A570C" w:rsidP="002A570C">
      <w:pPr>
        <w:spacing w:after="0" w:line="360" w:lineRule="auto"/>
        <w:jc w:val="both"/>
        <w:rPr>
          <w:rFonts w:eastAsia="DengXian"/>
        </w:rPr>
      </w:pPr>
      <w:r>
        <w:rPr>
          <w:rFonts w:eastAsia="DengXian"/>
        </w:rPr>
        <w:t xml:space="preserve"> </w:t>
      </w:r>
    </w:p>
    <w:p w14:paraId="321D7761" w14:textId="77777777" w:rsidR="002A570C" w:rsidRDefault="002A570C" w:rsidP="002A570C">
      <w:pPr>
        <w:spacing w:after="0" w:line="360" w:lineRule="auto"/>
        <w:jc w:val="both"/>
        <w:rPr>
          <w:rFonts w:eastAsia="DengXian"/>
        </w:rPr>
      </w:pPr>
      <w:r>
        <w:rPr>
          <w:rFonts w:eastAsia="DengXian"/>
        </w:rPr>
        <w:t xml:space="preserve"> </w:t>
      </w:r>
    </w:p>
    <w:p w14:paraId="2F798FFE" w14:textId="77777777" w:rsidR="002A570C" w:rsidRDefault="002A570C" w:rsidP="002A570C">
      <w:pPr>
        <w:spacing w:after="0" w:line="360" w:lineRule="auto"/>
        <w:jc w:val="both"/>
        <w:rPr>
          <w:rFonts w:eastAsia="DengXian"/>
          <w:b/>
          <w:bCs/>
        </w:rPr>
      </w:pPr>
      <w:r>
        <w:rPr>
          <w:rFonts w:eastAsia="DengXian"/>
          <w:b/>
          <w:bCs/>
        </w:rPr>
        <w:t>6.4</w:t>
      </w:r>
      <w:r>
        <w:rPr>
          <w:rFonts w:eastAsia="DengXian"/>
          <w:b/>
          <w:bCs/>
        </w:rPr>
        <w:tab/>
        <w:t>Future Works</w:t>
      </w:r>
    </w:p>
    <w:p w14:paraId="1F9A3FA8" w14:textId="2EE5A793" w:rsidR="002A570C" w:rsidRDefault="002A570C" w:rsidP="002A570C">
      <w:pPr>
        <w:spacing w:after="0" w:line="360" w:lineRule="auto"/>
        <w:jc w:val="both"/>
        <w:rPr>
          <w:rFonts w:eastAsia="DengXian"/>
        </w:rPr>
      </w:pPr>
      <w:r>
        <w:rPr>
          <w:rFonts w:eastAsia="DengXian"/>
        </w:rPr>
        <w:t>??????????????????????</w:t>
      </w:r>
    </w:p>
    <w:p w14:paraId="7B88DB1B" w14:textId="77777777" w:rsidR="002A570C" w:rsidRDefault="002A570C" w:rsidP="002A570C">
      <w:pPr>
        <w:spacing w:after="0" w:line="360" w:lineRule="auto"/>
        <w:jc w:val="both"/>
        <w:rPr>
          <w:rFonts w:eastAsia="DengXian"/>
        </w:rPr>
      </w:pPr>
      <w:r>
        <w:rPr>
          <w:rFonts w:eastAsia="DengXian"/>
        </w:rPr>
        <w:t xml:space="preserve"> </w:t>
      </w:r>
    </w:p>
    <w:p w14:paraId="4C4A9B29" w14:textId="77777777" w:rsidR="002A570C" w:rsidRDefault="002A570C" w:rsidP="002A570C">
      <w:pPr>
        <w:spacing w:after="0" w:line="360" w:lineRule="auto"/>
        <w:jc w:val="both"/>
        <w:rPr>
          <w:rFonts w:eastAsia="DengXian"/>
        </w:rPr>
      </w:pPr>
      <w:r>
        <w:rPr>
          <w:rFonts w:eastAsia="DengXian"/>
          <w:b/>
          <w:bCs/>
        </w:rPr>
        <w:lastRenderedPageBreak/>
        <w:t>6.5</w:t>
      </w:r>
      <w:r>
        <w:rPr>
          <w:rFonts w:eastAsia="DengXian"/>
          <w:b/>
          <w:bCs/>
        </w:rPr>
        <w:tab/>
        <w:t>Chapter Summary</w:t>
      </w:r>
    </w:p>
    <w:p w14:paraId="16E93011" w14:textId="77777777" w:rsidR="002A570C" w:rsidRDefault="002A570C" w:rsidP="002A570C">
      <w:pPr>
        <w:spacing w:after="0" w:line="360" w:lineRule="auto"/>
        <w:jc w:val="both"/>
        <w:rPr>
          <w:rFonts w:eastAsia="DengXian"/>
        </w:rPr>
      </w:pPr>
      <w:r>
        <w:rPr>
          <w:rFonts w:eastAsia="DengXian"/>
        </w:rPr>
        <w:t>??????????????????????</w:t>
      </w:r>
    </w:p>
    <w:p w14:paraId="49B0DF98" w14:textId="77777777" w:rsidR="00A50DF5" w:rsidRPr="002A570C" w:rsidRDefault="00A50DF5" w:rsidP="002A570C"/>
    <w:sectPr w:rsidR="00A50DF5" w:rsidRPr="002A570C" w:rsidSect="00A50DF5">
      <w:pgSz w:w="11906" w:h="16838"/>
      <w:pgMar w:top="1418" w:right="1418" w:bottom="1418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A425B"/>
    <w:multiLevelType w:val="multilevel"/>
    <w:tmpl w:val="CB82E720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134" w:hanging="864"/>
      </w:pPr>
      <w:rPr>
        <w:rFonts w:ascii="Times New Roman" w:hAnsi="Times New Roman" w:cs="Times New Roman" w:hint="default"/>
        <w:b/>
        <w:i w:val="0"/>
        <w:color w:val="00000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70180873"/>
    <w:multiLevelType w:val="multilevel"/>
    <w:tmpl w:val="A9CEE53A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652637"/>
    <w:multiLevelType w:val="multilevel"/>
    <w:tmpl w:val="A358072E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F5"/>
    <w:rsid w:val="002A570C"/>
    <w:rsid w:val="004B39D7"/>
    <w:rsid w:val="00A50DF5"/>
    <w:rsid w:val="00CE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0B5E9"/>
  <w15:chartTrackingRefBased/>
  <w15:docId w15:val="{6AA756E7-492D-4769-9CA8-B2B50AB5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DF5"/>
    <w:pPr>
      <w:spacing w:before="100" w:beforeAutospacing="1" w:line="256" w:lineRule="auto"/>
    </w:pPr>
    <w:rPr>
      <w:rFonts w:ascii="Times New Roman" w:eastAsia="SimSun" w:hAnsi="Times New Roman" w:cs="Times New Roman"/>
      <w:sz w:val="24"/>
      <w:szCs w:val="24"/>
      <w:lang w:eastAsia="en-MY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A570C"/>
    <w:pPr>
      <w:keepNext/>
      <w:keepLines/>
      <w:widowControl w:val="0"/>
      <w:spacing w:before="1418" w:beforeAutospacing="0" w:afterLines="400" w:after="0" w:line="360" w:lineRule="auto"/>
      <w:ind w:left="432" w:hanging="432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F5"/>
    <w:pPr>
      <w:ind w:left="720"/>
      <w:contextualSpacing/>
    </w:pPr>
  </w:style>
  <w:style w:type="table" w:customStyle="1" w:styleId="TableGrid3">
    <w:name w:val="Table Grid3"/>
    <w:basedOn w:val="TableNormal"/>
    <w:rsid w:val="00A50DF5"/>
    <w:pPr>
      <w:spacing w:after="0" w:line="240" w:lineRule="auto"/>
    </w:pPr>
    <w:rPr>
      <w:rFonts w:ascii="Times New Roman" w:eastAsia="DengXian" w:hAnsi="Times New Roman" w:cs="Times New Roman"/>
      <w:sz w:val="24"/>
      <w:szCs w:val="24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2A570C"/>
    <w:rPr>
      <w:rFonts w:ascii="Times New Roman" w:eastAsia="SimSun" w:hAnsi="Times New Roman" w:cs="Times New Roman"/>
      <w:b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7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Nureize Binti Arbaiy</dc:creator>
  <cp:keywords/>
  <dc:description/>
  <cp:lastModifiedBy>Nureize Binti Arbaiy</cp:lastModifiedBy>
  <cp:revision>2</cp:revision>
  <dcterms:created xsi:type="dcterms:W3CDTF">2022-03-28T05:38:00Z</dcterms:created>
  <dcterms:modified xsi:type="dcterms:W3CDTF">2022-03-28T05:38:00Z</dcterms:modified>
</cp:coreProperties>
</file>