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F034" w14:textId="08D3ADA5" w:rsidR="003F6422" w:rsidRPr="00524C62" w:rsidRDefault="00F3704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rPr>
          <w:rFonts w:asciiTheme="majorHAnsi" w:eastAsia="Merriweather" w:hAnsiTheme="majorHAnsi" w:cstheme="majorHAnsi"/>
          <w:color w:val="000000"/>
          <w:sz w:val="14"/>
          <w:szCs w:val="14"/>
          <w:lang w:val="ka-GE"/>
        </w:rPr>
      </w:pPr>
      <w:r w:rsidRPr="00524C62">
        <w:rPr>
          <w:rFonts w:asciiTheme="majorHAnsi" w:hAnsiTheme="majorHAnsi" w:cstheme="majorHAnsi"/>
          <w:noProof/>
          <w:sz w:val="14"/>
          <w:szCs w:val="14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070298C2" wp14:editId="6585DDAD">
            <wp:simplePos x="0" y="0"/>
            <wp:positionH relativeFrom="column">
              <wp:posOffset>-125729</wp:posOffset>
            </wp:positionH>
            <wp:positionV relativeFrom="paragraph">
              <wp:posOffset>2540</wp:posOffset>
            </wp:positionV>
            <wp:extent cx="997585" cy="558165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55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24C62">
        <w:rPr>
          <w:rFonts w:asciiTheme="majorHAnsi" w:hAnsiTheme="majorHAnsi" w:cstheme="majorHAnsi"/>
          <w:noProof/>
          <w:sz w:val="14"/>
          <w:szCs w:val="1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29AABC3" wp14:editId="5B962437">
            <wp:simplePos x="0" y="0"/>
            <wp:positionH relativeFrom="column">
              <wp:posOffset>8450580</wp:posOffset>
            </wp:positionH>
            <wp:positionV relativeFrom="paragraph">
              <wp:posOffset>-84454</wp:posOffset>
            </wp:positionV>
            <wp:extent cx="619760" cy="486410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A32AB" w14:textId="6B8CDF63" w:rsidR="00A2671C" w:rsidRPr="00CB3FCF" w:rsidRDefault="00F3704D" w:rsidP="00A2671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214"/>
        </w:tabs>
        <w:spacing w:line="240" w:lineRule="auto"/>
        <w:jc w:val="right"/>
        <w:rPr>
          <w:rFonts w:asciiTheme="majorHAnsi" w:eastAsia="Merriweather" w:hAnsiTheme="majorHAnsi" w:cstheme="majorHAnsi"/>
          <w:bCs/>
          <w:color w:val="000000"/>
          <w:sz w:val="14"/>
          <w:szCs w:val="14"/>
        </w:rPr>
      </w:pPr>
      <w:r w:rsidRPr="00524C62">
        <w:rPr>
          <w:rFonts w:asciiTheme="majorHAnsi" w:eastAsia="Merriweather" w:hAnsiTheme="majorHAnsi" w:cstheme="majorHAnsi"/>
          <w:b/>
          <w:color w:val="000000"/>
          <w:sz w:val="14"/>
          <w:szCs w:val="14"/>
        </w:rPr>
        <w:tab/>
      </w:r>
      <w:r w:rsidRPr="00524C62">
        <w:rPr>
          <w:rFonts w:asciiTheme="majorHAnsi" w:eastAsia="Merriweather" w:hAnsiTheme="majorHAnsi" w:cstheme="majorHAnsi"/>
          <w:b/>
          <w:color w:val="000000"/>
          <w:sz w:val="14"/>
          <w:szCs w:val="14"/>
        </w:rPr>
        <w:tab/>
      </w:r>
      <w:r w:rsidR="00A2671C" w:rsidRPr="00524C62">
        <w:rPr>
          <w:rFonts w:asciiTheme="majorHAnsi" w:eastAsia="Merriweather" w:hAnsiTheme="majorHAnsi" w:cstheme="majorHAnsi"/>
          <w:b/>
          <w:color w:val="000000"/>
          <w:sz w:val="10"/>
          <w:szCs w:val="10"/>
          <w:lang w:val="ka-GE"/>
        </w:rPr>
        <w:t xml:space="preserve">                                                                                                                                                    </w:t>
      </w:r>
      <w:r w:rsidR="00A2671C" w:rsidRPr="00524C62">
        <w:rPr>
          <w:rFonts w:asciiTheme="majorHAnsi" w:eastAsia="Merriweather" w:hAnsiTheme="majorHAnsi" w:cstheme="majorHAnsi"/>
          <w:bCs/>
          <w:color w:val="000000"/>
          <w:sz w:val="10"/>
          <w:szCs w:val="10"/>
          <w:lang w:val="ka-GE"/>
        </w:rPr>
        <w:t>AF_LS-05_02.2020.G</w:t>
      </w:r>
      <w:r w:rsidR="00A2671C" w:rsidRPr="00CB3FCF">
        <w:rPr>
          <w:rFonts w:asciiTheme="majorHAnsi" w:eastAsia="Merriweather" w:hAnsiTheme="majorHAnsi" w:cstheme="majorHAnsi"/>
          <w:bCs/>
          <w:color w:val="000000"/>
          <w:sz w:val="10"/>
          <w:szCs w:val="10"/>
        </w:rPr>
        <w:t xml:space="preserve"> </w:t>
      </w:r>
    </w:p>
    <w:p w14:paraId="5C5EE6E4" w14:textId="4AB6514F" w:rsidR="00A2671C" w:rsidRPr="00524C62" w:rsidRDefault="00A2671C" w:rsidP="00A2671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214"/>
        </w:tabs>
        <w:spacing w:line="240" w:lineRule="auto"/>
        <w:jc w:val="right"/>
        <w:rPr>
          <w:rFonts w:asciiTheme="majorHAnsi" w:eastAsia="Merriweather" w:hAnsiTheme="majorHAnsi" w:cstheme="majorHAnsi"/>
          <w:bCs/>
          <w:color w:val="000000"/>
          <w:sz w:val="10"/>
          <w:szCs w:val="10"/>
          <w:lang w:val="ka-GE"/>
        </w:rPr>
      </w:pPr>
      <w:r w:rsidRPr="00524C62">
        <w:rPr>
          <w:rFonts w:asciiTheme="majorHAnsi" w:eastAsia="Merriweather" w:hAnsiTheme="majorHAnsi" w:cstheme="majorHAnsi"/>
          <w:bCs/>
          <w:color w:val="000000"/>
          <w:sz w:val="10"/>
          <w:szCs w:val="10"/>
          <w:lang w:val="ka-GE"/>
        </w:rPr>
        <w:t>ხელშეკრულება მომსახურების გაწევაზე</w:t>
      </w:r>
    </w:p>
    <w:p w14:paraId="2F39BACE" w14:textId="2CBCCF5F" w:rsidR="003F6422" w:rsidRPr="00524C62" w:rsidRDefault="003F642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right" w:pos="9214"/>
        </w:tabs>
        <w:spacing w:line="240" w:lineRule="auto"/>
        <w:rPr>
          <w:rFonts w:asciiTheme="majorHAnsi" w:eastAsia="Merriweather" w:hAnsiTheme="majorHAnsi" w:cstheme="majorHAnsi"/>
          <w:color w:val="000000"/>
          <w:sz w:val="14"/>
          <w:szCs w:val="14"/>
          <w:lang w:val="ka-GE"/>
        </w:rPr>
      </w:pPr>
    </w:p>
    <w:p w14:paraId="54C0485A" w14:textId="67642D19" w:rsidR="003F6422" w:rsidRPr="00524C62" w:rsidRDefault="00B6770D" w:rsidP="0041214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360" w:after="120" w:line="240" w:lineRule="auto"/>
        <w:ind w:left="0" w:hanging="2"/>
        <w:rPr>
          <w:rFonts w:asciiTheme="majorHAnsi" w:eastAsia="Merriweather" w:hAnsiTheme="majorHAnsi" w:cstheme="majorHAnsi"/>
          <w:color w:val="000000"/>
          <w:sz w:val="22"/>
          <w:szCs w:val="22"/>
        </w:rPr>
      </w:pPr>
      <w:r w:rsidRPr="00524C62">
        <w:rPr>
          <w:rFonts w:asciiTheme="majorHAnsi" w:hAnsiTheme="majorHAnsi" w:cs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347088" wp14:editId="1E5CA8C0">
                <wp:simplePos x="0" y="0"/>
                <wp:positionH relativeFrom="column">
                  <wp:posOffset>215900</wp:posOffset>
                </wp:positionH>
                <wp:positionV relativeFrom="paragraph">
                  <wp:posOffset>80010</wp:posOffset>
                </wp:positionV>
                <wp:extent cx="6410960" cy="45720"/>
                <wp:effectExtent l="19050" t="19050" r="8890" b="11430"/>
                <wp:wrapNone/>
                <wp:docPr id="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10960" cy="4572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88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pt;margin-top:6.3pt;width:504.8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" strokecolor="navy" strokeweight="3pt">
                <v:stroke linestyle="thinThin" joinstyle="miter"/>
                <o:lock v:ext="edit" shapetype="f"/>
              </v:shape>
            </w:pict>
          </mc:Fallback>
        </mc:AlternateContent>
      </w:r>
      <w:r w:rsidR="00412142">
        <w:rPr>
          <w:rFonts w:asciiTheme="majorHAnsi" w:eastAsia="Arial Unicode MS" w:hAnsiTheme="majorHAnsi" w:cstheme="majorHAnsi"/>
          <w:b/>
          <w:color w:val="000000"/>
          <w:sz w:val="22"/>
          <w:szCs w:val="22"/>
          <w:lang w:val="ka-GE"/>
        </w:rPr>
        <w:t xml:space="preserve">  </w:t>
      </w:r>
      <w:r w:rsidR="00412142">
        <w:rPr>
          <w:rFonts w:asciiTheme="majorHAnsi" w:eastAsia="Arial Unicode MS" w:hAnsiTheme="majorHAnsi" w:cstheme="majorHAnsi"/>
          <w:b/>
          <w:color w:val="000000"/>
          <w:sz w:val="22"/>
          <w:szCs w:val="22"/>
          <w:lang w:val="ka-GE"/>
        </w:rPr>
        <w:tab/>
      </w:r>
      <w:r w:rsidR="00F3704D" w:rsidRPr="00524C62">
        <w:rPr>
          <w:rFonts w:asciiTheme="majorHAnsi" w:eastAsia="Arial Unicode MS" w:hAnsiTheme="majorHAnsi" w:cstheme="majorHAnsi"/>
          <w:b/>
          <w:color w:val="000000"/>
          <w:sz w:val="22"/>
          <w:szCs w:val="22"/>
        </w:rPr>
        <w:t>ხელშეკრულება მომსახურების გაწევაზე №</w:t>
      </w:r>
    </w:p>
    <w:p w14:paraId="6FA48487" w14:textId="72897609" w:rsidR="003F6422" w:rsidRPr="00524C62" w:rsidRDefault="00F3704D" w:rsidP="0003573D">
      <w:pPr>
        <w:ind w:leftChars="0" w:left="0" w:firstLineChars="0" w:firstLine="0"/>
        <w:jc w:val="both"/>
        <w:rPr>
          <w:rFonts w:asciiTheme="majorHAnsi" w:eastAsia="Merriweather" w:hAnsiTheme="majorHAnsi" w:cstheme="majorHAnsi"/>
          <w:sz w:val="16"/>
          <w:szCs w:val="16"/>
        </w:rPr>
      </w:pP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 xml:space="preserve">თბილისი                                                                </w:t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="00EB5FCE" w:rsidRPr="00524C62">
        <w:rPr>
          <w:rFonts w:asciiTheme="majorHAnsi" w:eastAsia="Arial Unicode MS" w:hAnsiTheme="majorHAnsi" w:cstheme="majorHAnsi"/>
          <w:b/>
          <w:sz w:val="16"/>
          <w:szCs w:val="16"/>
        </w:rPr>
        <w:tab/>
      </w:r>
      <w:r w:rsidR="003F63A0" w:rsidRPr="00524C62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            </w:t>
      </w:r>
      <w:r w:rsidR="00524C62" w:rsidRPr="00524C62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 </w:t>
      </w:r>
      <w:r w:rsidR="006C4848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       </w:t>
      </w:r>
      <w:r w:rsidR="00B138FB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1</w:t>
      </w:r>
      <w:r w:rsidR="00957534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2</w:t>
      </w:r>
      <w:r w:rsidR="00B138FB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ივლისი</w:t>
      </w:r>
      <w:r w:rsidR="00986D16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,</w:t>
      </w:r>
      <w:r w:rsidR="00F67E19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202</w:t>
      </w:r>
      <w:r w:rsidR="006C4848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4</w:t>
      </w:r>
      <w:r w:rsidR="00F67E19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 xml:space="preserve"> წ.</w:t>
      </w:r>
    </w:p>
    <w:p w14:paraId="7A9F22D7" w14:textId="77777777" w:rsidR="003F6422" w:rsidRPr="00524C62" w:rsidRDefault="003F6422" w:rsidP="00524C62">
      <w:pPr>
        <w:spacing w:line="264" w:lineRule="auto"/>
        <w:ind w:leftChars="0" w:left="0" w:firstLineChars="0" w:firstLine="0"/>
        <w:jc w:val="both"/>
        <w:rPr>
          <w:rFonts w:asciiTheme="majorHAnsi" w:eastAsia="Merriweather" w:hAnsiTheme="majorHAnsi" w:cstheme="majorHAnsi"/>
          <w:sz w:val="16"/>
          <w:szCs w:val="16"/>
        </w:rPr>
      </w:pPr>
    </w:p>
    <w:p w14:paraId="46088C3D" w14:textId="2C540830" w:rsidR="003F6422" w:rsidRPr="00524C62" w:rsidRDefault="00F3704D">
      <w:pPr>
        <w:spacing w:line="264" w:lineRule="auto"/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</w:rPr>
      </w:pPr>
      <w:r w:rsidRPr="00524C62">
        <w:rPr>
          <w:rFonts w:asciiTheme="majorHAnsi" w:eastAsia="Arial Unicode MS" w:hAnsiTheme="majorHAnsi" w:cstheme="majorHAnsi"/>
          <w:sz w:val="16"/>
          <w:szCs w:val="16"/>
        </w:rPr>
        <w:t>წინამდებარე ხელშეკრულების (შემდგომში</w:t>
      </w:r>
      <w:r w:rsidR="008656F7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</w:t>
      </w:r>
      <w:r w:rsidRPr="00524C62">
        <w:rPr>
          <w:rFonts w:asciiTheme="majorHAnsi" w:eastAsia="Merriweather" w:hAnsiTheme="majorHAnsi" w:cstheme="majorHAnsi"/>
          <w:b/>
          <w:sz w:val="16"/>
          <w:szCs w:val="16"/>
        </w:rPr>
        <w:t>-</w:t>
      </w:r>
      <w:r w:rsidR="008656F7" w:rsidRPr="00524C62">
        <w:rPr>
          <w:rFonts w:asciiTheme="majorHAnsi" w:eastAsia="Merriweather" w:hAnsiTheme="majorHAnsi" w:cstheme="majorHAnsi"/>
          <w:b/>
          <w:sz w:val="16"/>
          <w:szCs w:val="16"/>
          <w:lang w:val="ka-GE"/>
        </w:rPr>
        <w:t xml:space="preserve"> 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t>ხელშეკრულება) მხარეები (შემდგომში - მხარეები) არიან ერთის მხრივ</w:t>
      </w:r>
      <w:r w:rsidR="00524C62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,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br/>
        <w:t>შპს „ბიზნესისა და ტექნოლოგიების უნივერსიტეტი“</w:t>
      </w:r>
      <w:r w:rsidR="00524C62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,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t xml:space="preserve"> </w:t>
      </w:r>
      <w:r w:rsidR="00DC0C4B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t>წარმოდგენილი მისი რექტორის -</w:t>
      </w:r>
      <w:r w:rsidR="00B72891" w:rsidRPr="00524C62">
        <w:rPr>
          <w:rFonts w:asciiTheme="majorHAnsi" w:hAnsiTheme="majorHAnsi" w:cstheme="majorHAnsi"/>
          <w:sz w:val="16"/>
          <w:szCs w:val="16"/>
          <w:lang w:val="ka-GE"/>
        </w:rPr>
        <w:t xml:space="preserve"> </w:t>
      </w:r>
      <w:r w:rsidR="00EB5FCE" w:rsidRPr="00524C62">
        <w:rPr>
          <w:rFonts w:asciiTheme="majorHAnsi" w:eastAsia="Merriweather" w:hAnsiTheme="majorHAnsi" w:cstheme="majorHAnsi"/>
          <w:b/>
          <w:sz w:val="16"/>
          <w:szCs w:val="16"/>
          <w:u w:val="single"/>
          <w:lang w:val="ka-GE"/>
        </w:rPr>
        <w:t>ნინო ენუქიძ</w:t>
      </w:r>
      <w:r w:rsidR="003F63A0" w:rsidRPr="00524C62">
        <w:rPr>
          <w:rFonts w:asciiTheme="majorHAnsi" w:eastAsia="Merriweather" w:hAnsiTheme="majorHAnsi" w:cstheme="majorHAnsi"/>
          <w:b/>
          <w:sz w:val="16"/>
          <w:szCs w:val="16"/>
          <w:u w:val="single"/>
          <w:lang w:val="ka-GE"/>
        </w:rPr>
        <w:t xml:space="preserve">ის 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t xml:space="preserve"> მიერ (შემდგომში - დამკვეთი) და მეორეს მხრივ</w:t>
      </w:r>
      <w:r w:rsidR="00524C62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,</w:t>
      </w:r>
      <w:r w:rsidRPr="00524C62">
        <w:rPr>
          <w:rFonts w:asciiTheme="majorHAnsi" w:eastAsia="Arial Unicode MS" w:hAnsiTheme="majorHAnsi" w:cstheme="majorHAnsi"/>
          <w:sz w:val="16"/>
          <w:szCs w:val="16"/>
        </w:rPr>
        <w:t xml:space="preserve"> </w:t>
      </w:r>
      <w:r w:rsidR="0038572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ფიზიკური პირი - </w:t>
      </w:r>
      <w:r w:rsidR="00B138FB" w:rsidRPr="00B138FB">
        <w:rPr>
          <w:rFonts w:asciiTheme="majorHAnsi" w:eastAsia="Arial Unicode MS" w:hAnsiTheme="majorHAnsi" w:cstheme="majorHAnsi"/>
          <w:b/>
          <w:bCs/>
          <w:sz w:val="16"/>
          <w:szCs w:val="16"/>
          <w:highlight w:val="yellow"/>
          <w:u w:val="single"/>
          <w:lang w:val="ka-GE"/>
        </w:rPr>
        <w:t>სახელი, გვარი</w:t>
      </w:r>
      <w:r w:rsidR="00032F83">
        <w:rPr>
          <w:rFonts w:asciiTheme="majorHAnsi" w:eastAsia="Arial Unicode MS" w:hAnsiTheme="majorHAnsi" w:cstheme="majorHAnsi"/>
          <w:b/>
          <w:bCs/>
          <w:sz w:val="16"/>
          <w:szCs w:val="16"/>
          <w:lang w:val="ka-GE"/>
        </w:rPr>
        <w:t xml:space="preserve"> </w:t>
      </w:r>
      <w:r w:rsidR="00836779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(</w:t>
      </w:r>
      <w:r w:rsidR="00B71D8C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შემდგომში</w:t>
      </w:r>
      <w:r w:rsidR="002B5780" w:rsidRPr="005212E5">
        <w:rPr>
          <w:rFonts w:asciiTheme="majorHAnsi" w:eastAsia="Arial Unicode MS" w:hAnsiTheme="majorHAnsi" w:cstheme="majorHAnsi"/>
          <w:sz w:val="16"/>
          <w:szCs w:val="16"/>
        </w:rPr>
        <w:t xml:space="preserve"> </w:t>
      </w:r>
      <w:r w:rsidR="00B71D8C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- შემსრულებელი )</w:t>
      </w:r>
      <w:r w:rsidR="003F63A0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>.</w:t>
      </w:r>
      <w:r w:rsidR="00B71D8C" w:rsidRPr="00524C62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         </w:t>
      </w:r>
    </w:p>
    <w:p w14:paraId="50F8DCFF" w14:textId="660F333F" w:rsidR="003F6422" w:rsidRPr="00524C62" w:rsidRDefault="00F3704D" w:rsidP="000C4695">
      <w:pPr>
        <w:spacing w:line="264" w:lineRule="auto"/>
        <w:ind w:leftChars="0" w:left="0" w:firstLineChars="0" w:firstLine="0"/>
        <w:jc w:val="both"/>
        <w:rPr>
          <w:rFonts w:asciiTheme="majorHAnsi" w:eastAsia="Merriweather" w:hAnsiTheme="majorHAnsi" w:cstheme="majorHAnsi"/>
          <w:sz w:val="16"/>
          <w:szCs w:val="16"/>
        </w:rPr>
      </w:pPr>
      <w:r w:rsidRPr="00524C62">
        <w:rPr>
          <w:rFonts w:asciiTheme="majorHAnsi" w:eastAsia="Arial Unicode MS" w:hAnsiTheme="majorHAnsi" w:cstheme="majorHAnsi"/>
          <w:sz w:val="16"/>
          <w:szCs w:val="16"/>
        </w:rPr>
        <w:t>ხელშეკრულების ხელმოწერით მხარეები თანხმდებიან შემდეგზე:</w:t>
      </w:r>
    </w:p>
    <w:p w14:paraId="7642FE7F" w14:textId="06C7A0F9" w:rsidR="003F6422" w:rsidRPr="00524C62" w:rsidRDefault="00F3704D">
      <w:pPr>
        <w:spacing w:before="60" w:line="264" w:lineRule="auto"/>
        <w:ind w:left="0" w:hanging="2"/>
        <w:rPr>
          <w:rFonts w:asciiTheme="majorHAnsi" w:eastAsia="Merriweather" w:hAnsiTheme="majorHAnsi" w:cstheme="majorHAnsi"/>
          <w:sz w:val="16"/>
          <w:szCs w:val="16"/>
        </w:rPr>
      </w:pP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>მუხლი 1. ხელშ</w:t>
      </w:r>
      <w:r w:rsidR="00DC0C4B" w:rsidRPr="00524C62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ე</w:t>
      </w:r>
      <w:r w:rsidRPr="00524C62">
        <w:rPr>
          <w:rFonts w:asciiTheme="majorHAnsi" w:eastAsia="Arial Unicode MS" w:hAnsiTheme="majorHAnsi" w:cstheme="majorHAnsi"/>
          <w:b/>
          <w:sz w:val="16"/>
          <w:szCs w:val="16"/>
        </w:rPr>
        <w:t>კრულების საგანი</w:t>
      </w:r>
    </w:p>
    <w:p w14:paraId="50C2E000" w14:textId="688A9BC9" w:rsidR="00986D16" w:rsidRPr="00986D16" w:rsidRDefault="00F3704D" w:rsidP="00986D16">
      <w:pPr>
        <w:spacing w:line="276" w:lineRule="auto"/>
        <w:ind w:left="0" w:hanging="2"/>
        <w:jc w:val="both"/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</w:pPr>
      <w:r w:rsidRPr="00524C62">
        <w:rPr>
          <w:rFonts w:asciiTheme="majorHAnsi" w:eastAsia="Arial Unicode MS" w:hAnsiTheme="majorHAnsi" w:cstheme="majorHAnsi"/>
          <w:color w:val="000000"/>
          <w:sz w:val="16"/>
          <w:szCs w:val="16"/>
        </w:rPr>
        <w:t>1.1</w:t>
      </w:r>
      <w:r w:rsidR="00524C62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Pr="00524C62">
        <w:rPr>
          <w:rFonts w:asciiTheme="majorHAnsi" w:eastAsia="Arial Unicode MS" w:hAnsiTheme="majorHAnsi" w:cstheme="majorHAnsi"/>
          <w:color w:val="000000"/>
          <w:sz w:val="16"/>
          <w:szCs w:val="16"/>
        </w:rPr>
        <w:t>„დამკვეთის“ მოთხოვნის საფუძველზე „შემსრულებელს“ ევალება</w:t>
      </w:r>
      <w:r w:rsidR="00836779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B138FB" w:rsidRPr="00CB09FC">
        <w:rPr>
          <w:rFonts w:asciiTheme="majorHAnsi" w:eastAsia="Arial Unicode MS" w:hAnsiTheme="majorHAnsi" w:cstheme="majorHAnsi"/>
          <w:color w:val="000000"/>
          <w:sz w:val="16"/>
          <w:szCs w:val="16"/>
        </w:rPr>
        <w:t>ევროკავშირის მიერ დაფინანსებული</w:t>
      </w:r>
      <w:r w:rsidR="00B138FB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B138FB" w:rsidRPr="00032F83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„</w:t>
      </w:r>
      <w:r w:rsid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ქალების მენტორობა ტექ პროგრამებში</w:t>
      </w:r>
      <w:r w:rsidR="00B138FB" w:rsidRPr="00032F83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“ </w:t>
      </w:r>
      <w:r w:rsid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  <w:r w:rsidR="00B138FB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პროექტის ფარგლებში </w:t>
      </w:r>
      <w:r w:rsidR="00774AEC" w:rsidRPr="00774AEC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Front-end დეველოპმენტის</w:t>
      </w:r>
      <w:r w:rsidR="00986D16" w:rsidRPr="00F92675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ტექ კურსის წაკითხვა </w:t>
      </w:r>
      <w:r w:rsidR="00B138FB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პირველი</w:t>
      </w:r>
      <w:r w:rsidR="00986D16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ნაკადის ბენეფიციარებისგან დაკომპლექტებული</w:t>
      </w:r>
      <w:r w:rsid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ერთი</w:t>
      </w:r>
      <w:r w:rsidR="00986D16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ჯგუფისთვის.</w:t>
      </w:r>
      <w:r w:rsidR="00986D16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  <w:r w:rsidR="00F67E19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</w:p>
    <w:p w14:paraId="2458CF55" w14:textId="63182A1D" w:rsidR="003F6422" w:rsidRPr="005212E5" w:rsidRDefault="00F3704D">
      <w:pPr>
        <w:spacing w:before="40" w:line="264" w:lineRule="auto"/>
        <w:ind w:left="0" w:hanging="2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მუხლი 2. ხელშ</w:t>
      </w:r>
      <w:r w:rsidR="0080473C" w:rsidRPr="00524C62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ე</w:t>
      </w:r>
      <w:r w:rsidRPr="005212E5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კრულების მოქმედების ვადა</w:t>
      </w:r>
    </w:p>
    <w:p w14:paraId="7E16BC25" w14:textId="5A351EC1" w:rsidR="003F6422" w:rsidRPr="00524C62" w:rsidRDefault="00F3704D">
      <w:pPr>
        <w:ind w:left="0" w:hanging="2"/>
        <w:jc w:val="both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2.1.</w:t>
      </w:r>
      <w:r w:rsidR="003F63A0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ხელშეკრულება ძალაში შედის მხარეთა მიერ </w:t>
      </w:r>
      <w:r w:rsidR="008079A7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ხელმოწერის დღიდან, კერძოდ, </w:t>
      </w:r>
      <w:r w:rsidR="00EB5FCE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202</w:t>
      </w:r>
      <w:r w:rsidR="006C4848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4</w:t>
      </w:r>
      <w:r w:rsidR="00F67E19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წლის </w:t>
      </w:r>
      <w:r w:rsidR="00B138FB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15 ივლისიდან</w:t>
      </w:r>
      <w:r w:rsidR="00F67E19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  <w:r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>და მოქმედებს</w:t>
      </w:r>
      <w:r w:rsidR="00A3038E" w:rsidRPr="00B138FB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  <w:r w:rsidR="00075B93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>202</w:t>
      </w:r>
      <w:r w:rsidR="00907943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>4</w:t>
      </w:r>
      <w:r w:rsidR="00075B93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 xml:space="preserve"> წლის </w:t>
      </w:r>
      <w:r w:rsidR="00B138FB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>30 ნოემბრის</w:t>
      </w:r>
      <w:r w:rsidR="00986D16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 xml:space="preserve"> </w:t>
      </w:r>
      <w:r w:rsidR="00075B93" w:rsidRPr="00B138FB">
        <w:rPr>
          <w:rFonts w:asciiTheme="majorHAnsi" w:eastAsia="Merriweather" w:hAnsiTheme="majorHAnsi" w:cstheme="majorHAnsi"/>
          <w:b/>
          <w:bCs/>
          <w:color w:val="000000"/>
          <w:sz w:val="16"/>
          <w:szCs w:val="16"/>
          <w:lang w:val="ka-GE"/>
        </w:rPr>
        <w:t>ჩათვლით</w:t>
      </w:r>
      <w:r w:rsidR="00075B93"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  <w:t xml:space="preserve">. </w:t>
      </w:r>
    </w:p>
    <w:p w14:paraId="493CC4F3" w14:textId="0FB4AE97" w:rsidR="003F6422" w:rsidRPr="005212E5" w:rsidRDefault="00F3704D">
      <w:pPr>
        <w:spacing w:before="40" w:line="264" w:lineRule="auto"/>
        <w:ind w:left="0" w:hanging="2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sz w:val="16"/>
          <w:szCs w:val="16"/>
          <w:lang w:val="ka-GE"/>
        </w:rPr>
        <w:t>მუხლი 3. სამუშაოს ღირებულება და გადახდის წესი</w:t>
      </w:r>
    </w:p>
    <w:p w14:paraId="3B5C76EB" w14:textId="50F96A26" w:rsidR="003F6422" w:rsidRPr="00032F83" w:rsidRDefault="00F3704D" w:rsidP="005212E5">
      <w:pPr>
        <w:ind w:left="0" w:hanging="2"/>
        <w:jc w:val="both"/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3.1</w:t>
      </w:r>
      <w:r w:rsidR="003F63A0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გაწეული მომსახურებისთვის</w:t>
      </w:r>
      <w:r w:rsidR="00032F83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/პროექტის ფარგლებში შესრულებული სამუშაოებისთვის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„დამკვეთი“ „შემსრულებელს” გადაუხდის </w:t>
      </w:r>
      <w:r w:rsidR="00032F83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პროექტის ბიუჯეტით გათვალისწინებულ ჰონორარს</w:t>
      </w:r>
      <w:r w:rsidR="00F67E19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- </w:t>
      </w:r>
      <w:r w:rsidR="00B138FB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50 ევროს</w:t>
      </w:r>
      <w:r w:rsidR="00986D16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2B5780" w:rsidRPr="002B5780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ერთ</w:t>
      </w:r>
      <w:r w:rsidR="002B5780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986D16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ლექციაში</w:t>
      </w:r>
      <w:r w:rsidR="00F67E19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(საქართველოს კანონმდებლობით გათვალისწინებული გადასახადების </w:t>
      </w:r>
      <w:r w:rsidR="008C20E0">
        <w:rPr>
          <w:rFonts w:ascii="Sylfaen" w:eastAsia="Arial Unicode MS" w:hAnsi="Sylfaen" w:cstheme="majorHAnsi"/>
          <w:color w:val="000000"/>
          <w:sz w:val="16"/>
          <w:szCs w:val="16"/>
          <w:lang w:val="ka-GE"/>
        </w:rPr>
        <w:t>ჩათვლით</w:t>
      </w:r>
      <w:r w:rsidR="00F67E19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)</w:t>
      </w:r>
      <w:r w:rsidR="00032F83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. </w:t>
      </w:r>
      <w:r w:rsidR="00B138FB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ანაზღაურება განხორციელდება ყოველი თვის 10 რიცხვში, იმ დროისთვის ჩატარებული ლექციების რაოდენობის შესაბამისად. </w:t>
      </w:r>
    </w:p>
    <w:p w14:paraId="0618642F" w14:textId="3C893297" w:rsidR="003F6422" w:rsidRPr="005212E5" w:rsidRDefault="00F3704D">
      <w:pPr>
        <w:spacing w:before="40" w:line="264" w:lineRule="auto"/>
        <w:ind w:left="0" w:hanging="2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color w:val="000000"/>
          <w:sz w:val="16"/>
          <w:szCs w:val="16"/>
          <w:lang w:val="ka-GE"/>
        </w:rPr>
        <w:t>მუხლი 4. „დამკვეთის” ვალდებულებები</w:t>
      </w:r>
    </w:p>
    <w:p w14:paraId="474E2B6C" w14:textId="4EDA13CD" w:rsidR="007A7384" w:rsidRPr="005212E5" w:rsidRDefault="00F3704D">
      <w:pPr>
        <w:ind w:left="0" w:hanging="2"/>
        <w:jc w:val="both"/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4.1</w:t>
      </w:r>
      <w:r w:rsidR="003F63A0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„დამკვეთი“ ვალდებულია, ხელი შეუწყოს „შემსრულებელს“ აღებული ვალდებულების შესრულებაში.</w:t>
      </w:r>
    </w:p>
    <w:p w14:paraId="70C800F0" w14:textId="471A35DA" w:rsidR="003F6422" w:rsidRPr="00524C62" w:rsidRDefault="007A7384" w:rsidP="007A7384">
      <w:pPr>
        <w:ind w:left="0" w:hanging="2"/>
        <w:jc w:val="both"/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</w:pPr>
      <w:r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4.2.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„დამკვეთი“ ვალდებულია გადაიხადოს გაწეული მომსახურების შეთანხმებული ღირებულება</w:t>
      </w:r>
      <w:r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ამ ხელშეკრულებით დადგენილი  წესით.</w:t>
      </w:r>
    </w:p>
    <w:p w14:paraId="43D8FB49" w14:textId="029DEF34" w:rsidR="003F6422" w:rsidRPr="005212E5" w:rsidRDefault="00F3704D">
      <w:pPr>
        <w:spacing w:before="40"/>
        <w:ind w:left="0" w:hanging="2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color w:val="000000"/>
          <w:sz w:val="16"/>
          <w:szCs w:val="16"/>
          <w:lang w:val="ka-GE"/>
        </w:rPr>
        <w:t>მუხლი 5. „შემსრულებლის“ ვალდებულებები</w:t>
      </w:r>
    </w:p>
    <w:p w14:paraId="26A57AFA" w14:textId="277AA140" w:rsidR="00986D16" w:rsidRPr="00986D16" w:rsidRDefault="00F3704D">
      <w:pPr>
        <w:ind w:left="0" w:hanging="2"/>
        <w:jc w:val="both"/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5.1 „შემსრულებელი“ ვალდებულია, </w:t>
      </w:r>
      <w:r w:rsidR="00986D16" w:rsidRPr="00F9267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ხელშეკრულების მოქმედები</w:t>
      </w:r>
      <w:r w:rsidR="00986D16" w:rsidRPr="004B4B08">
        <w:rPr>
          <w:rFonts w:asciiTheme="majorHAnsi" w:eastAsia="Arial Unicode MS" w:hAnsiTheme="majorHAnsi" w:cstheme="majorHAnsi"/>
          <w:b/>
          <w:bCs/>
          <w:color w:val="000000"/>
          <w:sz w:val="16"/>
          <w:szCs w:val="16"/>
          <w:lang w:val="ka-GE"/>
        </w:rPr>
        <w:t xml:space="preserve">ს </w:t>
      </w:r>
      <w:r w:rsidR="00986D16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ვადაში </w:t>
      </w:r>
      <w:r w:rsid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ჯამში </w:t>
      </w:r>
      <w:r w:rsidR="004B4B08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24 შეხვედრიანი (48 საათიანი) სამენტორო პროგრამიდან </w:t>
      </w:r>
      <w:r w:rsidR="00986D16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ჩაატაროს </w:t>
      </w:r>
      <w:r w:rsidR="00FB338F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14</w:t>
      </w:r>
      <w:r w:rsidR="00986D16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ლექცია (</w:t>
      </w:r>
      <w:r w:rsidR="00B138FB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2</w:t>
      </w:r>
      <w:r w:rsidR="00FB338F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8</w:t>
      </w:r>
      <w:r w:rsidR="00986D16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საათი)</w:t>
      </w:r>
      <w:r w:rsid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.</w:t>
      </w:r>
      <w:r w:rsidR="004B4B08" w:rsidRPr="004B4B08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</w:p>
    <w:p w14:paraId="762D0259" w14:textId="2718E9F0" w:rsidR="003F6422" w:rsidRPr="005212E5" w:rsidRDefault="00986D16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5.2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„შემსრულებელი“ ვალდებულია,</w:t>
      </w:r>
      <w:r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F3704D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პასუხისმგებლობით მოეკიდოს აღებულ ვალდებულებას და გაწიოს შესაბამისი კვალიფიციური მომსახურება, სათანადო ხარისხით, „დამკვეთის“ მითითებების შესაბამისად</w:t>
      </w:r>
      <w:r w:rsidR="007A7384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, დათქმულ დროსა და ადგილას.</w:t>
      </w:r>
      <w:r w:rsidR="00075B93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</w:p>
    <w:p w14:paraId="37C00093" w14:textId="19C96C78" w:rsidR="003F6422" w:rsidRPr="005212E5" w:rsidRDefault="00F3704D">
      <w:pPr>
        <w:spacing w:before="40"/>
        <w:ind w:left="0" w:hanging="2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color w:val="000000"/>
          <w:sz w:val="16"/>
          <w:szCs w:val="16"/>
          <w:lang w:val="ka-GE"/>
        </w:rPr>
        <w:t>მუხლი 6.  ხელშეკრულების  შეწყვეტა</w:t>
      </w:r>
    </w:p>
    <w:p w14:paraId="5BE2E523" w14:textId="6BD3D2EF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6.1 ხელშეკრულების  შეწყვეტის საფუძვლებია: </w:t>
      </w:r>
    </w:p>
    <w:p w14:paraId="2A7D5279" w14:textId="4760106D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6.1.1 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ხელშეკრულებით ნაკისრი ვალდებულებების შეუსრულებლობა; </w:t>
      </w:r>
    </w:p>
    <w:p w14:paraId="24D1AEDF" w14:textId="04A70AE6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6.1.2 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ერთ-ერთი მხარის მიერ ხელშეკრულების პირობის დარღვევა; </w:t>
      </w:r>
    </w:p>
    <w:p w14:paraId="1B2E5C5C" w14:textId="46AE5157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6.1.3  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მხარეთა წერილობითი შეთანხმება; </w:t>
      </w:r>
    </w:p>
    <w:p w14:paraId="5C99E380" w14:textId="7C8AFEBC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6.1.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4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სასამართლო განაჩენის ან გადაწყვეტილების კანონიერ ძალაში შესვლა, რომელიც სამუშაოს შესრულების შესაძლებლობას გამორიცხავს; </w:t>
      </w:r>
    </w:p>
    <w:p w14:paraId="16B99A8A" w14:textId="6B0A3926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6.1.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5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შემსრულებლის მიერ ხელშეკრულებით ნაკისრი ვალდებულებების შეუსრულებლობა ან არაჯეროვანი შესრულება;</w:t>
      </w:r>
    </w:p>
    <w:p w14:paraId="696A6F54" w14:textId="750A658C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6.1.</w:t>
      </w:r>
      <w:r w:rsidR="00A3038E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6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თუ გამოვლინდა, რომ შემსრულებელი არაკვალიფიციური ან შესრულებ</w:t>
      </w:r>
      <w:r w:rsidR="003F63A0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უ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ლი სამუშაოს ხარისხი არ შეესაბამება მოთხოვნებს; </w:t>
      </w:r>
    </w:p>
    <w:p w14:paraId="333DE97F" w14:textId="301ADFF2" w:rsidR="003F6422" w:rsidRPr="005212E5" w:rsidRDefault="00F3704D">
      <w:pPr>
        <w:spacing w:before="40"/>
        <w:ind w:left="0" w:hanging="2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color w:val="000000"/>
          <w:sz w:val="16"/>
          <w:szCs w:val="16"/>
          <w:lang w:val="ka-GE"/>
        </w:rPr>
        <w:t>მუხლი 7. დავების გადაწყვეტის წესი</w:t>
      </w:r>
    </w:p>
    <w:p w14:paraId="693369E7" w14:textId="51C7CFB2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7.1</w:t>
      </w:r>
      <w:r w:rsidR="00A44067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მხარეებს შორის წარმოშობილი ყველა დავა გადაწყდება ურთიერთშეთანხმების საფუძველზე, შეუთანხმებლობის შემთხვევაში დავას წყვეტს სასამართლო.</w:t>
      </w:r>
    </w:p>
    <w:p w14:paraId="7472A8AB" w14:textId="333A15DD" w:rsidR="003F6422" w:rsidRPr="005212E5" w:rsidRDefault="00F3704D">
      <w:pPr>
        <w:spacing w:before="40"/>
        <w:ind w:left="0" w:hanging="2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b/>
          <w:color w:val="000000"/>
          <w:sz w:val="16"/>
          <w:szCs w:val="16"/>
          <w:lang w:val="ka-GE"/>
        </w:rPr>
        <w:t>მუხლი 8. დასკვნითი დებულებები</w:t>
      </w:r>
    </w:p>
    <w:p w14:paraId="6DBD9B95" w14:textId="05902595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8.1</w:t>
      </w:r>
      <w:r w:rsidR="003F63A0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ხელშეკრულებაში ცვლილებებისა და დამატებების შეტანა დაიშვება მხოლოდ მხარეთა წერილობითი შეთანხმების საფუძველზე. ცვლილებებისა და დამატებების ხელმოწერის შემდეგ ისინი ითვლებიან ამ ხელშეკრულების განუყოფელ ნაწილად.</w:t>
      </w:r>
    </w:p>
    <w:p w14:paraId="1E069FE3" w14:textId="78292F9D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8.2</w:t>
      </w:r>
      <w:r w:rsidR="00A44067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    </w:t>
      </w:r>
      <w:r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ხელშეკრულების რომელიმე პუნქტის ბათილად ცნობა არ იწვევს მთლიანად ხელშეკრულების ან მისი სხვა პუნქტების ბათილობას; </w:t>
      </w:r>
    </w:p>
    <w:p w14:paraId="7F308B92" w14:textId="7A22E262" w:rsidR="003F6422" w:rsidRPr="005212E5" w:rsidRDefault="00F3704D">
      <w:pPr>
        <w:ind w:left="0" w:hanging="2"/>
        <w:jc w:val="both"/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</w:pPr>
      <w:r w:rsidRPr="005212E5"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  <w:t>8.3</w:t>
      </w:r>
      <w:r w:rsidR="00A44067" w:rsidRPr="00524C62"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  <w:t xml:space="preserve">  </w:t>
      </w:r>
      <w:r w:rsidR="00986D16">
        <w:rPr>
          <w:rFonts w:asciiTheme="majorHAnsi" w:eastAsia="Merriweather" w:hAnsiTheme="majorHAnsi" w:cstheme="majorHAnsi"/>
          <w:color w:val="000000"/>
          <w:sz w:val="16"/>
          <w:szCs w:val="16"/>
          <w:lang w:val="ka-GE"/>
        </w:rPr>
        <w:t xml:space="preserve"> </w:t>
      </w:r>
      <w:r w:rsidR="00835318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ხელშეკრულება შედგენილია ქართულ ენაზე</w:t>
      </w:r>
      <w:r w:rsidR="008656F7" w:rsidRPr="00524C62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,</w:t>
      </w:r>
      <w:r w:rsidR="00835318" w:rsidRPr="005212E5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ორი თანაბარი იურიდიული ძალის მქონე ეგზემპლარად. თითოეულ მხარეს გადაეცემა თითო ეგზემპლარი.</w:t>
      </w:r>
    </w:p>
    <w:p w14:paraId="0D87D4D4" w14:textId="49E0F230" w:rsidR="003F6422" w:rsidRPr="005212E5" w:rsidRDefault="00286460" w:rsidP="00410E90">
      <w:pPr>
        <w:spacing w:before="120" w:line="360" w:lineRule="auto"/>
        <w:ind w:leftChars="0" w:left="0" w:firstLineChars="0" w:firstLine="0"/>
        <w:jc w:val="center"/>
        <w:rPr>
          <w:rFonts w:asciiTheme="majorHAnsi" w:eastAsia="Arial Unicode MS" w:hAnsiTheme="majorHAnsi" w:cstheme="majorHAnsi"/>
          <w:b/>
          <w:sz w:val="22"/>
          <w:szCs w:val="22"/>
          <w:lang w:val="ka-GE"/>
        </w:rPr>
      </w:pPr>
      <w:r w:rsidRPr="005212E5">
        <w:rPr>
          <w:rFonts w:asciiTheme="majorHAnsi" w:eastAsia="Arial Unicode MS" w:hAnsiTheme="majorHAnsi" w:cstheme="majorHAnsi"/>
          <w:b/>
          <w:sz w:val="22"/>
          <w:szCs w:val="22"/>
          <w:lang w:val="ka-GE"/>
        </w:rPr>
        <w:t>ხელშეკრულების მხარეთა  რეკვიზიტები და ხელმოწერები</w:t>
      </w:r>
    </w:p>
    <w:p w14:paraId="2EFC7753" w14:textId="6B064E04" w:rsidR="003F6422" w:rsidRPr="00B84314" w:rsidRDefault="00F3704D" w:rsidP="00DF5BD5">
      <w:pPr>
        <w:spacing w:line="360" w:lineRule="auto"/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5212E5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შპს „ბიზნესისა და ტექნოლოგიების უნივერსიტეტი“                </w:t>
      </w:r>
      <w:r w:rsidRPr="005212E5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Pr="005212E5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="00385724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ფიზიკური პირი: </w:t>
      </w:r>
    </w:p>
    <w:p w14:paraId="070B486F" w14:textId="6BEBE46A" w:rsidR="00524C62" w:rsidRPr="000D32E9" w:rsidRDefault="00F3704D" w:rsidP="00524C62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eastAsia="Arial Unicode MS" w:hAnsiTheme="majorHAnsi" w:cstheme="majorHAnsi"/>
          <w:sz w:val="16"/>
          <w:szCs w:val="16"/>
          <w:lang w:val="ka-GE"/>
        </w:rPr>
      </w:pP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საიდენტიფიკაციო კოდი: 405155638</w:t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="00D011B5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  <w:t>პირადი ნომერი:</w:t>
      </w:r>
      <w:r w:rsidR="00B84314" w:rsidRPr="006C4848">
        <w:rPr>
          <w:rFonts w:asciiTheme="majorHAnsi" w:eastAsia="Arial Unicode MS" w:hAnsiTheme="majorHAnsi" w:cstheme="majorHAnsi"/>
          <w:sz w:val="16"/>
          <w:szCs w:val="16"/>
        </w:rPr>
        <w:t xml:space="preserve"> </w:t>
      </w:r>
    </w:p>
    <w:p w14:paraId="4102C759" w14:textId="53A6A52D" w:rsidR="003F6422" w:rsidRPr="00B84314" w:rsidRDefault="00F3704D" w:rsidP="00A57E4C">
      <w:pPr>
        <w:suppressAutoHyphens w:val="0"/>
        <w:spacing w:line="360" w:lineRule="auto"/>
        <w:ind w:leftChars="0" w:firstLineChars="0" w:firstLine="0"/>
        <w:textDirection w:val="lrTb"/>
        <w:textAlignment w:val="auto"/>
        <w:outlineLvl w:val="9"/>
        <w:rPr>
          <w:rFonts w:asciiTheme="majorHAnsi" w:eastAsia="Arial Unicode MS" w:hAnsiTheme="majorHAnsi" w:cstheme="majorHAnsi"/>
          <w:sz w:val="16"/>
          <w:szCs w:val="16"/>
          <w:lang w:val="ka-GE"/>
        </w:rPr>
      </w:pP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მისამართი: საქართველო, თბილისი, ი.</w:t>
      </w:r>
      <w:r w:rsidR="000C4695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ჭავჭ</w:t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ავაძის გამზირი №82</w:t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  <w:t>მისამართი:</w:t>
      </w:r>
      <w:r w:rsidR="00524C62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</w:t>
      </w:r>
      <w:r w:rsidR="00B84314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თბილისი, </w:t>
      </w:r>
    </w:p>
    <w:p w14:paraId="22A67C13" w14:textId="3B1B9420" w:rsidR="003F6422" w:rsidRPr="00B84314" w:rsidRDefault="00F3704D" w:rsidP="00DF5BD5">
      <w:pPr>
        <w:spacing w:line="360" w:lineRule="auto"/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u w:val="single"/>
          <w:lang w:val="ka-GE"/>
        </w:rPr>
      </w:pPr>
      <w:bookmarkStart w:id="0" w:name="_heading=h.gjdgxs" w:colFirst="0" w:colLast="0"/>
      <w:bookmarkEnd w:id="0"/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საკონტ</w:t>
      </w:r>
      <w:r w:rsidR="00986D16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ა</w:t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ქტო ტელ.: </w:t>
      </w:r>
      <w:r w:rsidRPr="00B84314">
        <w:rPr>
          <w:rFonts w:asciiTheme="majorHAnsi" w:eastAsia="Merriweather" w:hAnsiTheme="majorHAnsi" w:cstheme="majorHAnsi"/>
          <w:color w:val="111111"/>
          <w:sz w:val="16"/>
          <w:szCs w:val="16"/>
          <w:lang w:val="ka-GE"/>
        </w:rPr>
        <w:t>(+995 32) 2195015</w:t>
      </w:r>
      <w:r w:rsidRPr="00B84314">
        <w:rPr>
          <w:rFonts w:asciiTheme="majorHAnsi" w:eastAsia="Arial" w:hAnsiTheme="majorHAnsi" w:cstheme="majorHAnsi"/>
          <w:b/>
          <w:color w:val="222222"/>
          <w:sz w:val="16"/>
          <w:szCs w:val="16"/>
          <w:lang w:val="ka-GE"/>
        </w:rPr>
        <w:t> </w:t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="00286460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                                    </w:t>
      </w:r>
      <w:r w:rsidR="00CA7246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  </w:t>
      </w:r>
      <w:r w:rsidR="00986D16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>საკონტაქტო ტელ.:</w:t>
      </w:r>
      <w:r w:rsidR="00047BC5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</w:t>
      </w:r>
    </w:p>
    <w:p w14:paraId="7DF40447" w14:textId="2C0E753B" w:rsidR="00A3038E" w:rsidRPr="00B84314" w:rsidRDefault="00F3704D" w:rsidP="00DF5BD5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position w:val="0"/>
          <w:sz w:val="16"/>
          <w:szCs w:val="16"/>
          <w:lang w:val="ka-GE" w:eastAsia="en-US"/>
        </w:rPr>
      </w:pP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საბანკო რეკვიზიტები: სს „</w:t>
      </w:r>
      <w:r w:rsidR="002348A4"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თიბისი ბანკი</w:t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“</w:t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ab/>
      </w:r>
      <w:r w:rsidR="00986D16" w:rsidRPr="00B84314">
        <w:rPr>
          <w:rFonts w:asciiTheme="majorHAnsi" w:hAnsiTheme="majorHAnsi" w:cstheme="majorHAnsi"/>
          <w:sz w:val="16"/>
          <w:szCs w:val="16"/>
          <w:lang w:val="ka-GE"/>
        </w:rPr>
        <w:t>საბანკო რეკვიზიტები:</w:t>
      </w:r>
      <w:r w:rsidR="00B84314" w:rsidRPr="00B84314">
        <w:rPr>
          <w:rFonts w:asciiTheme="majorHAnsi" w:hAnsiTheme="majorHAnsi" w:cstheme="majorHAnsi"/>
          <w:sz w:val="16"/>
          <w:szCs w:val="16"/>
          <w:lang w:val="ka-GE"/>
        </w:rPr>
        <w:t xml:space="preserve"> </w:t>
      </w:r>
    </w:p>
    <w:p w14:paraId="609BB51B" w14:textId="41B41799" w:rsidR="003F6422" w:rsidRPr="00B84314" w:rsidRDefault="00F3704D" w:rsidP="00DF5BD5">
      <w:pPr>
        <w:shd w:val="clear" w:color="auto" w:fill="FFFFFF"/>
        <w:spacing w:before="40" w:line="360" w:lineRule="auto"/>
        <w:ind w:left="0" w:hanging="2"/>
        <w:rPr>
          <w:rFonts w:asciiTheme="majorHAnsi" w:eastAsia="Merriweather" w:hAnsiTheme="majorHAnsi" w:cstheme="majorHAnsi"/>
          <w:sz w:val="16"/>
          <w:szCs w:val="16"/>
          <w:u w:val="single"/>
          <w:lang w:val="ka-GE"/>
        </w:rPr>
      </w:pP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ბანკის კოდი: </w:t>
      </w:r>
      <w:r w:rsidR="002348A4"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TBCBGE22</w:t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="002348A4"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</w:t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>ა/ნ</w:t>
      </w:r>
      <w:r w:rsidR="002348A4"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 GE38TB7860536020100006</w:t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ab/>
      </w:r>
      <w:r w:rsidR="00B84314" w:rsidRPr="00B84314">
        <w:rPr>
          <w:rFonts w:asciiTheme="majorHAnsi" w:eastAsia="Arial Unicode MS" w:hAnsiTheme="majorHAnsi" w:cstheme="majorHAnsi"/>
          <w:color w:val="000000"/>
          <w:sz w:val="16"/>
          <w:szCs w:val="16"/>
          <w:lang w:val="ka-GE"/>
        </w:rPr>
        <w:t xml:space="preserve">ბანკის კოდი: </w:t>
      </w:r>
    </w:p>
    <w:p w14:paraId="507FC5E4" w14:textId="4E68D95B" w:rsidR="003F6422" w:rsidRPr="00B84314" w:rsidRDefault="00F3704D" w:rsidP="00DF5BD5">
      <w:pPr>
        <w:spacing w:before="60" w:line="360" w:lineRule="auto"/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ელ.ფოსტა: </w:t>
      </w:r>
      <w:hyperlink r:id="rId9">
        <w:r w:rsidRPr="00B84314">
          <w:rPr>
            <w:rFonts w:asciiTheme="majorHAnsi" w:eastAsia="Merriweather" w:hAnsiTheme="majorHAnsi" w:cstheme="majorHAnsi"/>
            <w:sz w:val="16"/>
            <w:szCs w:val="16"/>
            <w:lang w:val="ka-GE"/>
          </w:rPr>
          <w:t>info@btu.edu.ge</w:t>
        </w:r>
      </w:hyperlink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; ვებგვერდი: </w:t>
      </w:r>
      <w:hyperlink r:id="rId10">
        <w:r w:rsidRPr="00B84314">
          <w:rPr>
            <w:rFonts w:asciiTheme="majorHAnsi" w:eastAsia="Merriweather" w:hAnsiTheme="majorHAnsi" w:cstheme="majorHAnsi"/>
            <w:sz w:val="16"/>
            <w:szCs w:val="16"/>
            <w:lang w:val="ka-GE"/>
          </w:rPr>
          <w:t>www.btu.edu.ge</w:t>
        </w:r>
      </w:hyperlink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ab/>
      </w:r>
      <w:r w:rsidR="004B5F25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   </w:t>
      </w:r>
    </w:p>
    <w:p w14:paraId="50D7AA0C" w14:textId="140A142C" w:rsidR="003F6422" w:rsidRPr="00B84314" w:rsidRDefault="00F3704D" w:rsidP="00DF5BD5">
      <w:pPr>
        <w:spacing w:line="360" w:lineRule="auto"/>
        <w:ind w:left="0" w:hanging="2"/>
        <w:jc w:val="both"/>
        <w:rPr>
          <w:rFonts w:asciiTheme="majorHAnsi" w:eastAsia="Merriweather" w:hAnsiTheme="majorHAnsi" w:cstheme="majorHAnsi"/>
          <w:sz w:val="16"/>
          <w:szCs w:val="16"/>
          <w:lang w:val="ka-GE"/>
        </w:rPr>
      </w:pPr>
      <w:r w:rsidRPr="00B84314">
        <w:rPr>
          <w:rFonts w:asciiTheme="majorHAnsi" w:eastAsia="Arial Unicode MS" w:hAnsiTheme="majorHAnsi" w:cstheme="majorHAnsi"/>
          <w:sz w:val="16"/>
          <w:szCs w:val="16"/>
        </w:rPr>
        <w:t>რექტორი</w:t>
      </w:r>
      <w:r w:rsidR="00524C62" w:rsidRPr="00B84314">
        <w:rPr>
          <w:rFonts w:asciiTheme="majorHAnsi" w:eastAsia="Arial Unicode MS" w:hAnsiTheme="majorHAnsi" w:cstheme="majorHAnsi"/>
          <w:sz w:val="16"/>
          <w:szCs w:val="16"/>
          <w:lang w:val="ka-GE"/>
        </w:rPr>
        <w:t xml:space="preserve">: </w:t>
      </w:r>
      <w:r w:rsidR="00EB5FCE" w:rsidRPr="00B84314">
        <w:rPr>
          <w:rFonts w:asciiTheme="majorHAnsi" w:eastAsia="Merriweather" w:hAnsiTheme="majorHAnsi" w:cstheme="majorHAnsi"/>
          <w:sz w:val="16"/>
          <w:szCs w:val="16"/>
          <w:lang w:val="ka-GE"/>
        </w:rPr>
        <w:t>ნინო ენუქიძე</w:t>
      </w:r>
      <w:r w:rsidR="00EB5FCE" w:rsidRPr="00B84314">
        <w:rPr>
          <w:rFonts w:asciiTheme="majorHAnsi" w:eastAsia="Merriweather" w:hAnsiTheme="majorHAnsi" w:cstheme="majorHAnsi"/>
          <w:sz w:val="16"/>
          <w:szCs w:val="16"/>
        </w:rPr>
        <w:tab/>
      </w:r>
      <w:r w:rsidRPr="00B84314">
        <w:rPr>
          <w:rFonts w:asciiTheme="majorHAnsi" w:eastAsia="Merriweather" w:hAnsiTheme="majorHAnsi" w:cstheme="majorHAnsi"/>
          <w:sz w:val="16"/>
          <w:szCs w:val="16"/>
        </w:rPr>
        <w:tab/>
      </w:r>
      <w:r w:rsidRPr="00B84314">
        <w:rPr>
          <w:rFonts w:asciiTheme="majorHAnsi" w:eastAsia="Merriweather" w:hAnsiTheme="majorHAnsi" w:cstheme="majorHAnsi"/>
          <w:sz w:val="16"/>
          <w:szCs w:val="16"/>
        </w:rPr>
        <w:tab/>
      </w:r>
      <w:r w:rsidR="00524C62" w:rsidRPr="00B84314">
        <w:rPr>
          <w:rFonts w:asciiTheme="majorHAnsi" w:eastAsia="Merriweather" w:hAnsiTheme="majorHAnsi" w:cstheme="majorHAnsi"/>
          <w:sz w:val="16"/>
          <w:szCs w:val="16"/>
          <w:lang w:val="ka-GE"/>
        </w:rPr>
        <w:t xml:space="preserve">   </w:t>
      </w:r>
      <w:r w:rsidR="00524C62" w:rsidRPr="00B84314">
        <w:rPr>
          <w:rFonts w:asciiTheme="majorHAnsi" w:eastAsia="Merriweather" w:hAnsiTheme="majorHAnsi" w:cstheme="majorHAnsi"/>
          <w:sz w:val="16"/>
          <w:szCs w:val="16"/>
          <w:lang w:val="ka-GE"/>
        </w:rPr>
        <w:tab/>
        <w:t xml:space="preserve">  </w:t>
      </w:r>
      <w:r w:rsidR="00524C62" w:rsidRPr="00B84314">
        <w:rPr>
          <w:rFonts w:asciiTheme="majorHAnsi" w:eastAsia="Merriweather" w:hAnsiTheme="majorHAnsi" w:cstheme="majorHAnsi"/>
          <w:sz w:val="16"/>
          <w:szCs w:val="16"/>
          <w:lang w:val="ka-GE"/>
        </w:rPr>
        <w:tab/>
      </w:r>
      <w:r w:rsidR="00B138FB" w:rsidRPr="00B138FB">
        <w:rPr>
          <w:rFonts w:asciiTheme="majorHAnsi" w:eastAsia="Arial Unicode MS" w:hAnsiTheme="majorHAnsi" w:cstheme="majorHAnsi"/>
          <w:sz w:val="16"/>
          <w:szCs w:val="16"/>
          <w:highlight w:val="yellow"/>
          <w:lang w:val="ka-GE"/>
        </w:rPr>
        <w:t>სახელი, გვარი</w:t>
      </w:r>
    </w:p>
    <w:p w14:paraId="24FDD166" w14:textId="588D11D7" w:rsidR="003F6422" w:rsidRPr="00A84B08" w:rsidRDefault="00F3704D" w:rsidP="00DF5BD5">
      <w:pPr>
        <w:spacing w:before="120" w:line="360" w:lineRule="auto"/>
        <w:ind w:left="0" w:hanging="2"/>
        <w:rPr>
          <w:rFonts w:asciiTheme="majorHAnsi" w:eastAsia="Merriweather" w:hAnsiTheme="majorHAnsi" w:cstheme="majorHAnsi"/>
          <w:sz w:val="14"/>
          <w:szCs w:val="14"/>
          <w:u w:val="single"/>
          <w:lang w:val="en-US"/>
        </w:rPr>
      </w:pPr>
      <w:r w:rsidRPr="00B84314">
        <w:rPr>
          <w:rFonts w:asciiTheme="majorHAnsi" w:eastAsia="Arial Unicode MS" w:hAnsiTheme="majorHAnsi" w:cstheme="majorHAnsi"/>
          <w:sz w:val="16"/>
          <w:szCs w:val="16"/>
        </w:rPr>
        <w:t>ხელმოწერა</w:t>
      </w:r>
      <w:r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  <w:r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  <w:r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</w:rPr>
        <w:tab/>
      </w:r>
      <w:r w:rsidRPr="00B84314">
        <w:rPr>
          <w:rFonts w:asciiTheme="majorHAnsi" w:eastAsia="Arial Unicode MS" w:hAnsiTheme="majorHAnsi" w:cstheme="majorHAnsi"/>
          <w:sz w:val="16"/>
          <w:szCs w:val="16"/>
        </w:rPr>
        <w:tab/>
      </w:r>
      <w:r w:rsidR="00A3038E" w:rsidRPr="00B84314">
        <w:rPr>
          <w:rFonts w:asciiTheme="majorHAnsi" w:eastAsia="Arial Unicode MS" w:hAnsiTheme="majorHAnsi" w:cstheme="majorHAnsi"/>
          <w:sz w:val="16"/>
          <w:szCs w:val="16"/>
          <w:lang w:val="en-US"/>
        </w:rPr>
        <w:t xml:space="preserve">                </w:t>
      </w:r>
      <w:r w:rsidR="00CA7246" w:rsidRPr="00B84314">
        <w:rPr>
          <w:rFonts w:asciiTheme="majorHAnsi" w:eastAsia="Arial Unicode MS" w:hAnsiTheme="majorHAnsi" w:cstheme="majorHAnsi"/>
          <w:sz w:val="16"/>
          <w:szCs w:val="16"/>
          <w:lang w:val="en-US"/>
        </w:rPr>
        <w:t xml:space="preserve">     </w:t>
      </w:r>
      <w:r w:rsidRPr="00B84314">
        <w:rPr>
          <w:rFonts w:asciiTheme="majorHAnsi" w:eastAsia="Arial Unicode MS" w:hAnsiTheme="majorHAnsi" w:cstheme="majorHAnsi"/>
          <w:sz w:val="16"/>
          <w:szCs w:val="16"/>
        </w:rPr>
        <w:t>ხელმოწერა</w:t>
      </w:r>
      <w:r w:rsidR="00524C62" w:rsidRPr="00B84314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8E8C9A" wp14:editId="019DDA30">
                <wp:simplePos x="0" y="0"/>
                <wp:positionH relativeFrom="column">
                  <wp:posOffset>-88900</wp:posOffset>
                </wp:positionH>
                <wp:positionV relativeFrom="paragraph">
                  <wp:posOffset>3886200</wp:posOffset>
                </wp:positionV>
                <wp:extent cx="5964555" cy="471170"/>
                <wp:effectExtent l="3810" t="3175" r="3810" b="190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C0C99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77C2A8A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E8C9A" id="Rectangle 7" o:spid="_x0000_s1026" style="position:absolute;margin-left:-7pt;margin-top:306pt;width:469.65pt;height:3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" stroked="f">
                <v:textbox inset="2.53958mm,1.2694mm,2.53958mm,1.2694mm">
                  <w:txbxContent>
                    <w:p w14:paraId="43FC0C99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  <w:p w14:paraId="377C2A8A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24C62" w:rsidRPr="00B84314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71F54B" wp14:editId="244E14A1">
                <wp:simplePos x="0" y="0"/>
                <wp:positionH relativeFrom="column">
                  <wp:posOffset>-88900</wp:posOffset>
                </wp:positionH>
                <wp:positionV relativeFrom="paragraph">
                  <wp:posOffset>3886200</wp:posOffset>
                </wp:positionV>
                <wp:extent cx="5964555" cy="471170"/>
                <wp:effectExtent l="3810" t="3175" r="3810" b="190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55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8644A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29C0FF8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1F54B" id="Rectangle 2" o:spid="_x0000_s1027" style="position:absolute;margin-left:-7pt;margin-top:306pt;width:469.65pt;height:3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" stroked="f">
                <v:textbox inset="2.53958mm,1.2694mm,2.53958mm,1.2694mm">
                  <w:txbxContent>
                    <w:p w14:paraId="0228644A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  <w:p w14:paraId="629C0FF8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24C62" w:rsidRPr="00B84314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14650F" wp14:editId="0EC2541E">
                <wp:simplePos x="0" y="0"/>
                <wp:positionH relativeFrom="column">
                  <wp:posOffset>-127000</wp:posOffset>
                </wp:positionH>
                <wp:positionV relativeFrom="paragraph">
                  <wp:posOffset>1206500</wp:posOffset>
                </wp:positionV>
                <wp:extent cx="6359525" cy="485775"/>
                <wp:effectExtent l="3810" t="0" r="0" b="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9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6FB1B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AFC04C4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4650F" id="Rectangle 1" o:spid="_x0000_s1028" style="position:absolute;margin-left:-10pt;margin-top:95pt;width:500.75pt;height: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" stroked="f">
                <v:textbox inset="2.53958mm,1.2694mm,2.53958mm,1.2694mm">
                  <w:txbxContent>
                    <w:p w14:paraId="42A6FB1B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  <w:p w14:paraId="1AFC04C4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24C62" w:rsidRPr="00B84314">
        <w:rPr>
          <w:rFonts w:asciiTheme="majorHAnsi" w:hAnsiTheme="majorHAnsi" w:cs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AAD90" wp14:editId="141437A0">
                <wp:simplePos x="0" y="0"/>
                <wp:positionH relativeFrom="column">
                  <wp:posOffset>-101600</wp:posOffset>
                </wp:positionH>
                <wp:positionV relativeFrom="paragraph">
                  <wp:posOffset>2628900</wp:posOffset>
                </wp:positionV>
                <wp:extent cx="6006465" cy="429895"/>
                <wp:effectExtent l="635" t="3175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6465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A063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EDAE7DB" w14:textId="77777777" w:rsidR="003F6422" w:rsidRDefault="003F642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AAD90" id="Rectangle 3" o:spid="_x0000_s1029" style="position:absolute;margin-left:-8pt;margin-top:207pt;width:472.95pt;height:3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" stroked="f">
                <v:textbox inset="2.53958mm,1.2694mm,2.53958mm,1.2694mm">
                  <w:txbxContent>
                    <w:p w14:paraId="7489A063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  <w:p w14:paraId="5EDAE7DB" w14:textId="77777777" w:rsidR="003F6422" w:rsidRDefault="003F642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A84B08">
        <w:rPr>
          <w:rFonts w:asciiTheme="majorHAnsi" w:eastAsia="Arial Unicode MS" w:hAnsiTheme="majorHAnsi" w:cstheme="majorHAnsi"/>
          <w:sz w:val="16"/>
          <w:szCs w:val="16"/>
          <w:lang w:val="en-US"/>
        </w:rPr>
        <w:t xml:space="preserve"> </w:t>
      </w:r>
      <w:r w:rsidR="004D3CEE"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  <w:r w:rsidR="004D3CEE"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  <w:r w:rsidR="004D3CEE" w:rsidRPr="00B84314">
        <w:rPr>
          <w:rFonts w:asciiTheme="majorHAnsi" w:eastAsia="Merriweather" w:hAnsiTheme="majorHAnsi" w:cstheme="majorHAnsi"/>
          <w:sz w:val="16"/>
          <w:szCs w:val="16"/>
          <w:u w:val="single"/>
        </w:rPr>
        <w:tab/>
      </w:r>
    </w:p>
    <w:sectPr w:rsidR="003F6422" w:rsidRPr="00A84B08" w:rsidSect="004B4B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70" w:right="616" w:bottom="0" w:left="851" w:header="709" w:footer="2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11BE9" w14:textId="77777777" w:rsidR="005E4545" w:rsidRDefault="005E4545">
      <w:pPr>
        <w:spacing w:line="240" w:lineRule="auto"/>
        <w:ind w:left="0" w:hanging="2"/>
      </w:pPr>
      <w:r>
        <w:separator/>
      </w:r>
    </w:p>
  </w:endnote>
  <w:endnote w:type="continuationSeparator" w:id="0">
    <w:p w14:paraId="003E9C8E" w14:textId="77777777" w:rsidR="005E4545" w:rsidRDefault="005E45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MtavrPS"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68C0D" w14:textId="77777777" w:rsidR="003F6422" w:rsidRDefault="009029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 w:rsidR="00F3704D">
      <w:rPr>
        <w:color w:val="000000"/>
      </w:rPr>
      <w:instrText>PAGE</w:instrText>
    </w:r>
    <w:r>
      <w:rPr>
        <w:color w:val="000000"/>
      </w:rPr>
      <w:fldChar w:fldCharType="end"/>
    </w:r>
  </w:p>
  <w:p w14:paraId="6FC77E86" w14:textId="77777777" w:rsidR="003F6422" w:rsidRDefault="003F64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C2959" w14:textId="076714F3" w:rsidR="003F6422" w:rsidRDefault="009029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rFonts w:ascii="Merriweather" w:eastAsia="Merriweather" w:hAnsi="Merriweather" w:cs="Merriweather"/>
        <w:color w:val="000000"/>
        <w:sz w:val="16"/>
        <w:szCs w:val="16"/>
      </w:rPr>
    </w:pPr>
    <w:r>
      <w:rPr>
        <w:rFonts w:ascii="Merriweather" w:eastAsia="Merriweather" w:hAnsi="Merriweather" w:cs="Merriweather"/>
        <w:color w:val="000000"/>
        <w:sz w:val="16"/>
        <w:szCs w:val="16"/>
      </w:rPr>
      <w:fldChar w:fldCharType="begin"/>
    </w:r>
    <w:r w:rsidR="00F3704D">
      <w:rPr>
        <w:rFonts w:ascii="Merriweather" w:eastAsia="Merriweather" w:hAnsi="Merriweather" w:cs="Merriweather"/>
        <w:color w:val="000000"/>
        <w:sz w:val="16"/>
        <w:szCs w:val="16"/>
      </w:rPr>
      <w:instrText>PAGE</w:instrText>
    </w:r>
    <w:r>
      <w:rPr>
        <w:rFonts w:ascii="Merriweather" w:eastAsia="Merriweather" w:hAnsi="Merriweather" w:cs="Merriweather"/>
        <w:color w:val="000000"/>
        <w:sz w:val="16"/>
        <w:szCs w:val="16"/>
      </w:rPr>
      <w:fldChar w:fldCharType="separate"/>
    </w:r>
    <w:r w:rsidR="00A84B08">
      <w:rPr>
        <w:rFonts w:ascii="Merriweather" w:eastAsia="Merriweather" w:hAnsi="Merriweather" w:cs="Merriweather"/>
        <w:noProof/>
        <w:color w:val="000000"/>
        <w:sz w:val="16"/>
        <w:szCs w:val="16"/>
      </w:rPr>
      <w:t>1</w:t>
    </w:r>
    <w:r>
      <w:rPr>
        <w:rFonts w:ascii="Merriweather" w:eastAsia="Merriweather" w:hAnsi="Merriweather" w:cs="Merriweather"/>
        <w:color w:val="000000"/>
        <w:sz w:val="16"/>
        <w:szCs w:val="16"/>
      </w:rPr>
      <w:fldChar w:fldCharType="end"/>
    </w:r>
    <w:r w:rsidR="00F3704D">
      <w:rPr>
        <w:rFonts w:ascii="Merriweather" w:eastAsia="Merriweather" w:hAnsi="Merriweather" w:cs="Merriweather"/>
        <w:color w:val="000000"/>
        <w:sz w:val="16"/>
        <w:szCs w:val="16"/>
      </w:rPr>
      <w:t>-1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A3749" w14:textId="77777777" w:rsidR="00286460" w:rsidRDefault="0028646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1D562" w14:textId="77777777" w:rsidR="005E4545" w:rsidRDefault="005E4545">
      <w:pPr>
        <w:spacing w:line="240" w:lineRule="auto"/>
        <w:ind w:left="0" w:hanging="2"/>
      </w:pPr>
      <w:r>
        <w:separator/>
      </w:r>
    </w:p>
  </w:footnote>
  <w:footnote w:type="continuationSeparator" w:id="0">
    <w:p w14:paraId="038EDA77" w14:textId="77777777" w:rsidR="005E4545" w:rsidRDefault="005E45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65A54" w14:textId="77777777" w:rsidR="00286460" w:rsidRDefault="0028646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ADCE2" w14:textId="77777777" w:rsidR="003F6422" w:rsidRDefault="003F6422" w:rsidP="00286460">
    <w:pPr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E9AF" w14:textId="77777777" w:rsidR="00286460" w:rsidRDefault="00286460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422"/>
    <w:rsid w:val="00032F83"/>
    <w:rsid w:val="0003573D"/>
    <w:rsid w:val="00036913"/>
    <w:rsid w:val="00042B85"/>
    <w:rsid w:val="00047BC5"/>
    <w:rsid w:val="00053DB7"/>
    <w:rsid w:val="00075B93"/>
    <w:rsid w:val="000C1005"/>
    <w:rsid w:val="000C4695"/>
    <w:rsid w:val="000D32E9"/>
    <w:rsid w:val="000F0B3C"/>
    <w:rsid w:val="001228F8"/>
    <w:rsid w:val="00153178"/>
    <w:rsid w:val="00183185"/>
    <w:rsid w:val="001B6755"/>
    <w:rsid w:val="001C46E5"/>
    <w:rsid w:val="001D2F54"/>
    <w:rsid w:val="001D6448"/>
    <w:rsid w:val="001E78A2"/>
    <w:rsid w:val="001E7F7C"/>
    <w:rsid w:val="00217E93"/>
    <w:rsid w:val="002348A4"/>
    <w:rsid w:val="00271163"/>
    <w:rsid w:val="00286460"/>
    <w:rsid w:val="00292E60"/>
    <w:rsid w:val="00293EF1"/>
    <w:rsid w:val="002B4770"/>
    <w:rsid w:val="002B5780"/>
    <w:rsid w:val="002C65CE"/>
    <w:rsid w:val="002E3907"/>
    <w:rsid w:val="002E69E7"/>
    <w:rsid w:val="0032680A"/>
    <w:rsid w:val="00353C14"/>
    <w:rsid w:val="003635FB"/>
    <w:rsid w:val="00364192"/>
    <w:rsid w:val="00376515"/>
    <w:rsid w:val="00385724"/>
    <w:rsid w:val="003A35C0"/>
    <w:rsid w:val="003B0E25"/>
    <w:rsid w:val="003D312F"/>
    <w:rsid w:val="003E0D02"/>
    <w:rsid w:val="003F63A0"/>
    <w:rsid w:val="003F6422"/>
    <w:rsid w:val="0040482F"/>
    <w:rsid w:val="00410E90"/>
    <w:rsid w:val="00412142"/>
    <w:rsid w:val="00412A25"/>
    <w:rsid w:val="00423675"/>
    <w:rsid w:val="0047046B"/>
    <w:rsid w:val="00482077"/>
    <w:rsid w:val="004B4B08"/>
    <w:rsid w:val="004B5F25"/>
    <w:rsid w:val="004C19DF"/>
    <w:rsid w:val="004D3CEE"/>
    <w:rsid w:val="004E7626"/>
    <w:rsid w:val="00501242"/>
    <w:rsid w:val="00510952"/>
    <w:rsid w:val="00520292"/>
    <w:rsid w:val="005212E5"/>
    <w:rsid w:val="00524C62"/>
    <w:rsid w:val="00537FFE"/>
    <w:rsid w:val="00556986"/>
    <w:rsid w:val="005E16F0"/>
    <w:rsid w:val="005E4545"/>
    <w:rsid w:val="005E787A"/>
    <w:rsid w:val="006010D1"/>
    <w:rsid w:val="00606A23"/>
    <w:rsid w:val="00606B82"/>
    <w:rsid w:val="00612668"/>
    <w:rsid w:val="00626114"/>
    <w:rsid w:val="006277BE"/>
    <w:rsid w:val="006357F5"/>
    <w:rsid w:val="00636E15"/>
    <w:rsid w:val="006914DE"/>
    <w:rsid w:val="006A0D81"/>
    <w:rsid w:val="006C2DFB"/>
    <w:rsid w:val="006C4848"/>
    <w:rsid w:val="006F032D"/>
    <w:rsid w:val="006F7E85"/>
    <w:rsid w:val="00706415"/>
    <w:rsid w:val="00707BA5"/>
    <w:rsid w:val="0072512C"/>
    <w:rsid w:val="0073138F"/>
    <w:rsid w:val="0076270E"/>
    <w:rsid w:val="00774AEC"/>
    <w:rsid w:val="00786D84"/>
    <w:rsid w:val="007A49E8"/>
    <w:rsid w:val="007A7384"/>
    <w:rsid w:val="007B5A6F"/>
    <w:rsid w:val="007C1E3F"/>
    <w:rsid w:val="007C3C23"/>
    <w:rsid w:val="007E4E9E"/>
    <w:rsid w:val="0080248E"/>
    <w:rsid w:val="0080390A"/>
    <w:rsid w:val="0080473C"/>
    <w:rsid w:val="0080596D"/>
    <w:rsid w:val="008079A7"/>
    <w:rsid w:val="00816065"/>
    <w:rsid w:val="008169EC"/>
    <w:rsid w:val="00816D5A"/>
    <w:rsid w:val="00830601"/>
    <w:rsid w:val="00835318"/>
    <w:rsid w:val="00836779"/>
    <w:rsid w:val="008656F7"/>
    <w:rsid w:val="00872F33"/>
    <w:rsid w:val="00883298"/>
    <w:rsid w:val="0088359C"/>
    <w:rsid w:val="0088500A"/>
    <w:rsid w:val="008A686C"/>
    <w:rsid w:val="008C20E0"/>
    <w:rsid w:val="009029A3"/>
    <w:rsid w:val="0090579D"/>
    <w:rsid w:val="00907943"/>
    <w:rsid w:val="009476CD"/>
    <w:rsid w:val="00957534"/>
    <w:rsid w:val="00961235"/>
    <w:rsid w:val="00972AA1"/>
    <w:rsid w:val="00986D16"/>
    <w:rsid w:val="0099698F"/>
    <w:rsid w:val="009A226A"/>
    <w:rsid w:val="009A41E6"/>
    <w:rsid w:val="009B3A85"/>
    <w:rsid w:val="009C61D0"/>
    <w:rsid w:val="009D075A"/>
    <w:rsid w:val="009D08AE"/>
    <w:rsid w:val="009E0F44"/>
    <w:rsid w:val="009E33AE"/>
    <w:rsid w:val="009F1DDB"/>
    <w:rsid w:val="00A01E6E"/>
    <w:rsid w:val="00A2671C"/>
    <w:rsid w:val="00A3038E"/>
    <w:rsid w:val="00A40823"/>
    <w:rsid w:val="00A44067"/>
    <w:rsid w:val="00A445EE"/>
    <w:rsid w:val="00A57E4C"/>
    <w:rsid w:val="00A62999"/>
    <w:rsid w:val="00A831C4"/>
    <w:rsid w:val="00A84B08"/>
    <w:rsid w:val="00A860CF"/>
    <w:rsid w:val="00AC40F0"/>
    <w:rsid w:val="00AE33D3"/>
    <w:rsid w:val="00B11FE8"/>
    <w:rsid w:val="00B138FB"/>
    <w:rsid w:val="00B153BD"/>
    <w:rsid w:val="00B20C77"/>
    <w:rsid w:val="00B218ED"/>
    <w:rsid w:val="00B3436F"/>
    <w:rsid w:val="00B47680"/>
    <w:rsid w:val="00B47BB3"/>
    <w:rsid w:val="00B61FFA"/>
    <w:rsid w:val="00B628A3"/>
    <w:rsid w:val="00B649FB"/>
    <w:rsid w:val="00B6770D"/>
    <w:rsid w:val="00B71D8C"/>
    <w:rsid w:val="00B72891"/>
    <w:rsid w:val="00B84314"/>
    <w:rsid w:val="00B851DC"/>
    <w:rsid w:val="00BC0811"/>
    <w:rsid w:val="00BD1DA7"/>
    <w:rsid w:val="00C23D05"/>
    <w:rsid w:val="00C31C50"/>
    <w:rsid w:val="00C52ECC"/>
    <w:rsid w:val="00C611C8"/>
    <w:rsid w:val="00C92F6D"/>
    <w:rsid w:val="00C9470E"/>
    <w:rsid w:val="00CA7246"/>
    <w:rsid w:val="00CB3FCF"/>
    <w:rsid w:val="00CB57C5"/>
    <w:rsid w:val="00CB647E"/>
    <w:rsid w:val="00CC15B7"/>
    <w:rsid w:val="00CC271B"/>
    <w:rsid w:val="00D003BA"/>
    <w:rsid w:val="00D011B5"/>
    <w:rsid w:val="00D31C57"/>
    <w:rsid w:val="00D60530"/>
    <w:rsid w:val="00D737D6"/>
    <w:rsid w:val="00DB5F2D"/>
    <w:rsid w:val="00DC0C4B"/>
    <w:rsid w:val="00DF5BD5"/>
    <w:rsid w:val="00DF7C76"/>
    <w:rsid w:val="00E07D50"/>
    <w:rsid w:val="00E12A44"/>
    <w:rsid w:val="00E14987"/>
    <w:rsid w:val="00E5010B"/>
    <w:rsid w:val="00E52416"/>
    <w:rsid w:val="00E73584"/>
    <w:rsid w:val="00E767C9"/>
    <w:rsid w:val="00EB5FCE"/>
    <w:rsid w:val="00EC058A"/>
    <w:rsid w:val="00ED20FA"/>
    <w:rsid w:val="00EE2397"/>
    <w:rsid w:val="00EE3A44"/>
    <w:rsid w:val="00F3704D"/>
    <w:rsid w:val="00F6731E"/>
    <w:rsid w:val="00F67E19"/>
    <w:rsid w:val="00F77550"/>
    <w:rsid w:val="00F82202"/>
    <w:rsid w:val="00F919D5"/>
    <w:rsid w:val="00F92675"/>
    <w:rsid w:val="00FA067E"/>
    <w:rsid w:val="00FA1840"/>
    <w:rsid w:val="00FA6B56"/>
    <w:rsid w:val="00FA7155"/>
    <w:rsid w:val="00FB338F"/>
    <w:rsid w:val="00FC1929"/>
    <w:rsid w:val="00FD5411"/>
    <w:rsid w:val="00FE3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1E554"/>
  <w15:docId w15:val="{C01085AC-0334-0B40-897B-6AD34199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29A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styleId="Heading1">
    <w:name w:val="heading 1"/>
    <w:basedOn w:val="Normal"/>
    <w:next w:val="Normal"/>
    <w:rsid w:val="009029A3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029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029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029A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9029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029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029A3"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paragraph" w:styleId="NormalWeb">
    <w:name w:val="Normal (Web)"/>
    <w:basedOn w:val="Normal"/>
    <w:rsid w:val="009029A3"/>
    <w:pPr>
      <w:spacing w:before="100" w:beforeAutospacing="1" w:after="100" w:afterAutospacing="1"/>
    </w:pPr>
  </w:style>
  <w:style w:type="paragraph" w:styleId="Footer">
    <w:name w:val="footer"/>
    <w:basedOn w:val="Normal"/>
    <w:rsid w:val="009029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29A3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rsid w:val="009029A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9029A3"/>
    <w:rPr>
      <w:rFonts w:ascii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rsid w:val="009029A3"/>
    <w:pPr>
      <w:tabs>
        <w:tab w:val="center" w:pos="4320"/>
        <w:tab w:val="right" w:pos="8640"/>
      </w:tabs>
    </w:pPr>
  </w:style>
  <w:style w:type="character" w:styleId="Strong">
    <w:name w:val="Strong"/>
    <w:rsid w:val="009029A3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sid w:val="009029A3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sid w:val="009029A3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character" w:customStyle="1" w:styleId="TitleChar">
    <w:name w:val="Title Char"/>
    <w:rsid w:val="009029A3"/>
    <w:rPr>
      <w:rFonts w:ascii="Calibri Light" w:eastAsia="Times New Roman" w:hAnsi="Calibri Light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ru-RU" w:eastAsia="ru-RU"/>
    </w:rPr>
  </w:style>
  <w:style w:type="character" w:styleId="Hyperlink">
    <w:name w:val="Hyperlink"/>
    <w:qFormat/>
    <w:rsid w:val="009029A3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sid w:val="009029A3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styleId="BalloonText">
    <w:name w:val="Balloon Text"/>
    <w:basedOn w:val="Normal"/>
    <w:rsid w:val="009029A3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9029A3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ru-RU" w:eastAsia="ru-RU"/>
    </w:rPr>
  </w:style>
  <w:style w:type="paragraph" w:customStyle="1" w:styleId="Default">
    <w:name w:val="Default"/>
    <w:rsid w:val="009029A3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tMtavrPS" w:hAnsi="LitMtavrPS" w:cs="LitMtavrPS"/>
      <w:color w:val="000000"/>
      <w:position w:val="-1"/>
      <w:lang w:eastAsia="ru-RU"/>
    </w:rPr>
  </w:style>
  <w:style w:type="character" w:customStyle="1" w:styleId="apple-converted-space">
    <w:name w:val="apple-converted-space"/>
    <w:rsid w:val="009029A3"/>
    <w:rPr>
      <w:w w:val="100"/>
      <w:position w:val="-1"/>
      <w:effect w:val="none"/>
      <w:vertAlign w:val="baseline"/>
      <w:cs w:val="0"/>
      <w:em w:val="none"/>
    </w:rPr>
  </w:style>
  <w:style w:type="character" w:customStyle="1" w:styleId="highlight">
    <w:name w:val="highlight"/>
    <w:rsid w:val="009029A3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9029A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rsid w:val="009029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btu.edu.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tu.edu.g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EZl2c+NLcJITGSdqDCcwJbAtSA==">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natia kalandadze</cp:lastModifiedBy>
  <cp:revision>2</cp:revision>
  <cp:lastPrinted>2023-01-31T06:35:00Z</cp:lastPrinted>
  <dcterms:created xsi:type="dcterms:W3CDTF">2024-07-12T10:49:00Z</dcterms:created>
  <dcterms:modified xsi:type="dcterms:W3CDTF">2024-07-12T10:49:00Z</dcterms:modified>
</cp:coreProperties>
</file>