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1DC" w:rsidRDefault="004F35D0" w:rsidP="00AC7AC9">
      <w:pPr>
        <w:pStyle w:val="Title"/>
        <w:rPr>
          <w:lang w:val="es-AR"/>
        </w:rPr>
      </w:pPr>
      <w:r>
        <w:rPr>
          <w:lang w:val="es-AR"/>
        </w:rPr>
        <w:t>Documento de Relevamiento</w:t>
      </w:r>
    </w:p>
    <w:p w:rsidR="005907FF" w:rsidRDefault="005907FF">
      <w:pPr>
        <w:rPr>
          <w:lang w:val="es-AR"/>
        </w:rPr>
      </w:pPr>
      <w:r>
        <w:rPr>
          <w:lang w:val="es-AR"/>
        </w:rPr>
        <w:br w:type="page"/>
      </w:r>
    </w:p>
    <w:p w:rsidR="005907FF" w:rsidRPr="005907FF" w:rsidRDefault="005907FF" w:rsidP="005907FF">
      <w:pPr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81316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07FF" w:rsidRDefault="005907FF">
          <w:pPr>
            <w:pStyle w:val="TOCHeading"/>
          </w:pPr>
          <w:r>
            <w:t>Contents</w:t>
          </w:r>
        </w:p>
        <w:p w:rsidR="005907FF" w:rsidRDefault="00AE2D3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E2D3B">
            <w:fldChar w:fldCharType="begin"/>
          </w:r>
          <w:r w:rsidR="005907FF">
            <w:instrText xml:space="preserve"> TOC \o "1-3" \h \z \u </w:instrText>
          </w:r>
          <w:r w:rsidRPr="00AE2D3B">
            <w:fldChar w:fldCharType="separate"/>
          </w:r>
          <w:hyperlink w:anchor="_Toc416789926" w:history="1">
            <w:r w:rsidR="005907FF" w:rsidRPr="0062508E">
              <w:rPr>
                <w:rStyle w:val="Hyperlink"/>
                <w:noProof/>
                <w:lang w:val="es-AR"/>
              </w:rPr>
              <w:t>Alcance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789927" w:history="1">
            <w:r w:rsidR="005907FF" w:rsidRPr="0062508E">
              <w:rPr>
                <w:rStyle w:val="Hyperlink"/>
                <w:noProof/>
                <w:lang w:val="es-AR"/>
              </w:rPr>
              <w:t>Presentación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789928" w:history="1">
            <w:r w:rsidR="005907FF" w:rsidRPr="0062508E">
              <w:rPr>
                <w:rStyle w:val="Hyperlink"/>
                <w:noProof/>
                <w:lang w:val="es-AR"/>
              </w:rPr>
              <w:t>Configuration Manager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6789929" w:history="1">
            <w:r w:rsidR="005907FF" w:rsidRPr="0062508E">
              <w:rPr>
                <w:rStyle w:val="Hyperlink"/>
                <w:noProof/>
                <w:lang w:val="es-AR"/>
              </w:rPr>
              <w:t>Funcionalidades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789930" w:history="1">
            <w:r w:rsidR="005907FF" w:rsidRPr="0062508E">
              <w:rPr>
                <w:rStyle w:val="Hyperlink"/>
                <w:noProof/>
                <w:lang w:val="es-AR"/>
              </w:rPr>
              <w:t>Inventory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6789931" w:history="1">
            <w:r w:rsidR="005907FF" w:rsidRPr="0062508E">
              <w:rPr>
                <w:rStyle w:val="Hyperlink"/>
                <w:noProof/>
                <w:lang w:val="es-AR"/>
              </w:rPr>
              <w:t>Funcionalidades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6789932" w:history="1">
            <w:r w:rsidR="005907FF" w:rsidRPr="0062508E">
              <w:rPr>
                <w:rStyle w:val="Hyperlink"/>
                <w:noProof/>
                <w:lang w:val="es-AR"/>
              </w:rPr>
              <w:t>Monitoring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789933" w:history="1">
            <w:r w:rsidR="005907FF" w:rsidRPr="0062508E">
              <w:rPr>
                <w:rStyle w:val="Hyperlink"/>
                <w:noProof/>
                <w:lang w:val="es-AR"/>
              </w:rPr>
              <w:t>Alarmas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6789934" w:history="1">
            <w:r w:rsidR="005907FF" w:rsidRPr="0062508E">
              <w:rPr>
                <w:rStyle w:val="Hyperlink"/>
                <w:noProof/>
                <w:lang w:val="es-AR"/>
              </w:rPr>
              <w:t>Funcionalidades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789935" w:history="1">
            <w:r w:rsidR="005907FF" w:rsidRPr="0062508E">
              <w:rPr>
                <w:rStyle w:val="Hyperlink"/>
                <w:noProof/>
                <w:lang w:val="es-AR"/>
              </w:rPr>
              <w:t>Performance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Default="00AE2D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6789936" w:history="1">
            <w:r w:rsidR="005907FF" w:rsidRPr="0062508E">
              <w:rPr>
                <w:rStyle w:val="Hyperlink"/>
                <w:noProof/>
                <w:lang w:val="es-AR"/>
              </w:rPr>
              <w:t>Reportes</w:t>
            </w:r>
            <w:r w:rsidR="005907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7FF">
              <w:rPr>
                <w:noProof/>
                <w:webHidden/>
              </w:rPr>
              <w:instrText xml:space="preserve"> PAGEREF _Toc416789936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FF" w:rsidRPr="005907FF" w:rsidRDefault="00AE2D3B" w:rsidP="005907FF">
          <w:r>
            <w:rPr>
              <w:b/>
              <w:bCs/>
              <w:noProof/>
            </w:rPr>
            <w:fldChar w:fldCharType="end"/>
          </w:r>
        </w:p>
      </w:sdtContent>
    </w:sdt>
    <w:p w:rsidR="005907FF" w:rsidRDefault="005907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0" w:name="_Toc416789926"/>
      <w:r>
        <w:rPr>
          <w:lang w:val="es-AR"/>
        </w:rPr>
        <w:br w:type="page"/>
      </w:r>
    </w:p>
    <w:p w:rsidR="004F35D0" w:rsidRDefault="005907FF" w:rsidP="005907FF">
      <w:pPr>
        <w:pStyle w:val="Heading1"/>
        <w:rPr>
          <w:lang w:val="es-AR"/>
        </w:rPr>
      </w:pPr>
      <w:r>
        <w:rPr>
          <w:lang w:val="es-AR"/>
        </w:rPr>
        <w:lastRenderedPageBreak/>
        <w:t>Alcance</w:t>
      </w:r>
      <w:bookmarkEnd w:id="0"/>
    </w:p>
    <w:p w:rsidR="005907FF" w:rsidRDefault="005907FF" w:rsidP="005907FF">
      <w:pPr>
        <w:rPr>
          <w:lang w:val="es-AR"/>
        </w:rPr>
      </w:pPr>
      <w:r>
        <w:rPr>
          <w:lang w:val="es-AR"/>
        </w:rPr>
        <w:t>Este documento explicará las razones por las cuáles se decidieron crear este proyecto en vista de las necesidades del mercado y poder brindar información general sobre las distintas funcionalidades del sistema propuesto.</w:t>
      </w:r>
    </w:p>
    <w:p w:rsidR="005907FF" w:rsidRPr="005907FF" w:rsidRDefault="005907FF" w:rsidP="005907FF">
      <w:pPr>
        <w:pStyle w:val="Heading1"/>
        <w:rPr>
          <w:lang w:val="es-AR"/>
        </w:rPr>
      </w:pPr>
      <w:bookmarkStart w:id="1" w:name="_Toc416789927"/>
      <w:r>
        <w:rPr>
          <w:lang w:val="es-AR"/>
        </w:rPr>
        <w:t>Presentación</w:t>
      </w:r>
      <w:bookmarkEnd w:id="1"/>
    </w:p>
    <w:p w:rsidR="004F35D0" w:rsidRDefault="00F00281">
      <w:pPr>
        <w:rPr>
          <w:lang w:val="es-AR"/>
        </w:rPr>
      </w:pPr>
      <w:r>
        <w:rPr>
          <w:lang w:val="es-AR"/>
        </w:rPr>
        <w:t>Hay varias herramientas disponibles para solucionar cada de uno de las problemáticas que se presentan en la gestión de red, por ejemplo:</w:t>
      </w:r>
    </w:p>
    <w:p w:rsidR="00F00281" w:rsidRDefault="00F00281">
      <w:pPr>
        <w:rPr>
          <w:lang w:val="es-AR"/>
        </w:rPr>
      </w:pPr>
      <w:proofErr w:type="spellStart"/>
      <w:proofErr w:type="gramStart"/>
      <w:r>
        <w:rPr>
          <w:lang w:val="es-AR"/>
        </w:rPr>
        <w:t>rConfig</w:t>
      </w:r>
      <w:proofErr w:type="spellEnd"/>
      <w:proofErr w:type="gramEnd"/>
      <w:r>
        <w:rPr>
          <w:lang w:val="es-AR"/>
        </w:rPr>
        <w:t xml:space="preserve"> (Gestor de configuraciones)</w:t>
      </w:r>
    </w:p>
    <w:p w:rsidR="00F00281" w:rsidRDefault="00F00281">
      <w:pPr>
        <w:rPr>
          <w:lang w:val="es-AR"/>
        </w:rPr>
      </w:pPr>
      <w:r>
        <w:rPr>
          <w:lang w:val="es-AR"/>
        </w:rPr>
        <w:t>OCS (</w:t>
      </w:r>
      <w:proofErr w:type="spellStart"/>
      <w:r>
        <w:rPr>
          <w:lang w:val="es-AR"/>
        </w:rPr>
        <w:t>Inventory</w:t>
      </w:r>
      <w:proofErr w:type="spellEnd"/>
      <w:r>
        <w:rPr>
          <w:lang w:val="es-AR"/>
        </w:rPr>
        <w:t>)</w:t>
      </w:r>
    </w:p>
    <w:p w:rsidR="00F00281" w:rsidRDefault="00F00281">
      <w:pPr>
        <w:rPr>
          <w:lang w:val="es-AR"/>
        </w:rPr>
      </w:pPr>
      <w:r>
        <w:rPr>
          <w:lang w:val="es-AR"/>
        </w:rPr>
        <w:t>Netcool (Alarmas)</w:t>
      </w:r>
    </w:p>
    <w:p w:rsidR="00F00281" w:rsidRDefault="00F00281">
      <w:pPr>
        <w:rPr>
          <w:lang w:val="es-AR"/>
        </w:rPr>
      </w:pPr>
      <w:proofErr w:type="spellStart"/>
      <w:r>
        <w:rPr>
          <w:lang w:val="es-AR"/>
        </w:rPr>
        <w:t>Infovista</w:t>
      </w:r>
      <w:proofErr w:type="spellEnd"/>
      <w:r>
        <w:rPr>
          <w:lang w:val="es-AR"/>
        </w:rPr>
        <w:t xml:space="preserve"> (Performance)</w:t>
      </w:r>
    </w:p>
    <w:p w:rsidR="00F00281" w:rsidRDefault="00F00281">
      <w:pPr>
        <w:rPr>
          <w:lang w:val="es-AR"/>
        </w:rPr>
      </w:pPr>
      <w:r>
        <w:rPr>
          <w:lang w:val="es-AR"/>
        </w:rPr>
        <w:t xml:space="preserve">Las herramientas anteriores ofrecen un set complejo y exhaustivo de servicios orientados a solucionar una sola problemática y en la mayoría de los casos los clientes terminan consumiendo un </w:t>
      </w:r>
      <w:r w:rsidR="00AD1358">
        <w:rPr>
          <w:lang w:val="es-AR"/>
        </w:rPr>
        <w:t>porcentaje</w:t>
      </w:r>
      <w:r>
        <w:rPr>
          <w:lang w:val="es-AR"/>
        </w:rPr>
        <w:t xml:space="preserve"> pequeño de esas funcionalidades de cada uno de los competidores.</w:t>
      </w:r>
    </w:p>
    <w:p w:rsidR="00F00281" w:rsidRDefault="00F00281">
      <w:pPr>
        <w:rPr>
          <w:lang w:val="es-AR"/>
        </w:rPr>
      </w:pPr>
      <w:r>
        <w:rPr>
          <w:lang w:val="es-AR"/>
        </w:rPr>
        <w:t>El sistema propuesto a desarrollar propone integrar y simplificar la visión de cada tipo de estas herramientas proveyendo un conjunto de servicios que permite dar un soporte completo a toda la operación de la red.</w:t>
      </w:r>
    </w:p>
    <w:p w:rsidR="00F00281" w:rsidRDefault="00F00281">
      <w:pPr>
        <w:rPr>
          <w:lang w:val="es-AR"/>
        </w:rPr>
      </w:pPr>
      <w:r>
        <w:rPr>
          <w:lang w:val="es-AR"/>
        </w:rPr>
        <w:t>El sistema estará compuesto por 3 grandes módulos que serán descriptos, con sus funcionalidades, a continuación:</w:t>
      </w:r>
    </w:p>
    <w:p w:rsidR="004F35D0" w:rsidRDefault="004F35D0" w:rsidP="00024D54">
      <w:pPr>
        <w:pStyle w:val="Heading1"/>
        <w:rPr>
          <w:lang w:val="es-AR"/>
        </w:rPr>
      </w:pPr>
      <w:bookmarkStart w:id="2" w:name="_Toc416789928"/>
      <w:proofErr w:type="spellStart"/>
      <w:r w:rsidRPr="004F35D0">
        <w:rPr>
          <w:lang w:val="es-AR"/>
        </w:rPr>
        <w:t>Configuration</w:t>
      </w:r>
      <w:proofErr w:type="spellEnd"/>
      <w:r w:rsidRPr="004F35D0">
        <w:rPr>
          <w:lang w:val="es-AR"/>
        </w:rPr>
        <w:t xml:space="preserve"> Manager</w:t>
      </w:r>
      <w:bookmarkEnd w:id="2"/>
    </w:p>
    <w:p w:rsidR="00AC7AC9" w:rsidRDefault="00AC7AC9" w:rsidP="00AC7AC9">
      <w:pPr>
        <w:rPr>
          <w:lang w:val="es-AR"/>
        </w:rPr>
      </w:pPr>
    </w:p>
    <w:p w:rsidR="00AD1358" w:rsidRDefault="00AD1358" w:rsidP="00AC7AC9">
      <w:pPr>
        <w:rPr>
          <w:lang w:val="es-AR"/>
        </w:rPr>
      </w:pPr>
      <w:r>
        <w:rPr>
          <w:lang w:val="es-AR"/>
        </w:rPr>
        <w:t xml:space="preserve">Este  modulo proporciona distintas opciones para administrar la configuración de los equipos de red, tanto de forma manual como automática. </w:t>
      </w:r>
    </w:p>
    <w:p w:rsidR="004F35D0" w:rsidRDefault="00AD1358" w:rsidP="00AD1358">
      <w:pPr>
        <w:rPr>
          <w:lang w:val="es-AR"/>
        </w:rPr>
      </w:pPr>
      <w:r>
        <w:rPr>
          <w:lang w:val="es-AR"/>
        </w:rPr>
        <w:t xml:space="preserve">Permitirá obtener la configuración del equipo ya sea la última configuración o alguna </w:t>
      </w:r>
      <w:r w:rsidR="00D12A4C">
        <w:rPr>
          <w:lang w:val="es-AR"/>
        </w:rPr>
        <w:t>configuración</w:t>
      </w:r>
      <w:r>
        <w:rPr>
          <w:lang w:val="es-AR"/>
        </w:rPr>
        <w:t xml:space="preserve"> anterior </w:t>
      </w:r>
      <w:proofErr w:type="gramStart"/>
      <w:r>
        <w:rPr>
          <w:lang w:val="es-AR"/>
        </w:rPr>
        <w:t>y ,</w:t>
      </w:r>
      <w:proofErr w:type="gramEnd"/>
      <w:r>
        <w:rPr>
          <w:lang w:val="es-AR"/>
        </w:rPr>
        <w:t xml:space="preserve"> dependiendo de la tecnología,  permitirá realizar el </w:t>
      </w:r>
      <w:proofErr w:type="spellStart"/>
      <w:r>
        <w:rPr>
          <w:lang w:val="es-AR"/>
        </w:rPr>
        <w:t>restore</w:t>
      </w:r>
      <w:proofErr w:type="spellEnd"/>
      <w:r>
        <w:rPr>
          <w:lang w:val="es-AR"/>
        </w:rPr>
        <w:t xml:space="preserve"> de la configuración del equipo a un a una determinada versión seleccionada por el operador.</w:t>
      </w:r>
      <w:r w:rsidR="004F35D0">
        <w:rPr>
          <w:lang w:val="es-AR"/>
        </w:rPr>
        <w:t xml:space="preserve"> </w:t>
      </w:r>
    </w:p>
    <w:p w:rsidR="004F35D0" w:rsidRDefault="004F35D0" w:rsidP="00024D54">
      <w:pPr>
        <w:pStyle w:val="Heading3"/>
        <w:rPr>
          <w:lang w:val="es-AR"/>
        </w:rPr>
      </w:pPr>
      <w:bookmarkStart w:id="3" w:name="_Toc416789929"/>
      <w:r w:rsidRPr="004F35D0">
        <w:rPr>
          <w:lang w:val="es-AR"/>
        </w:rPr>
        <w:t>Funcionalidades</w:t>
      </w:r>
      <w:bookmarkEnd w:id="3"/>
    </w:p>
    <w:p w:rsidR="00AC7AC9" w:rsidRPr="00AC7AC9" w:rsidRDefault="00AC7AC9" w:rsidP="00AC7AC9">
      <w:pPr>
        <w:rPr>
          <w:lang w:val="es-AR"/>
        </w:rPr>
      </w:pPr>
    </w:p>
    <w:p w:rsidR="004F35D0" w:rsidRPr="004F35D0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>Resguardo manual de la configuración de equipo: El administrador de redes podrá configurar manualmente un equipo y guardar su configuración.</w:t>
      </w:r>
    </w:p>
    <w:p w:rsidR="004F35D0" w:rsidRPr="004F35D0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lastRenderedPageBreak/>
        <w:t>Resguardo automático de la configuración: El sistema</w:t>
      </w:r>
      <w:r w:rsidR="00D12A4C">
        <w:rPr>
          <w:lang w:val="es-AR"/>
        </w:rPr>
        <w:t xml:space="preserve"> obtendrá</w:t>
      </w:r>
      <w:r>
        <w:rPr>
          <w:lang w:val="es-AR"/>
        </w:rPr>
        <w:t xml:space="preserve"> automáticamente </w:t>
      </w:r>
      <w:r w:rsidR="00D12A4C">
        <w:rPr>
          <w:lang w:val="es-AR"/>
        </w:rPr>
        <w:t>la configuración de</w:t>
      </w:r>
      <w:r>
        <w:rPr>
          <w:lang w:val="es-AR"/>
        </w:rPr>
        <w:t>l equipo y la guardará.</w:t>
      </w:r>
    </w:p>
    <w:p w:rsidR="004F35D0" w:rsidRPr="004F35D0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>
        <w:rPr>
          <w:lang w:val="es-AR"/>
        </w:rPr>
        <w:t xml:space="preserve">Versionado de las configuraciones: Se tendrán distintas versiones para las configuraciones. El formato a  utilizar será </w:t>
      </w:r>
      <w:proofErr w:type="spellStart"/>
      <w:r>
        <w:rPr>
          <w:lang w:val="es-AR"/>
        </w:rPr>
        <w:t>m.n.</w:t>
      </w:r>
      <w:proofErr w:type="spellEnd"/>
      <w:r>
        <w:rPr>
          <w:lang w:val="es-AR"/>
        </w:rPr>
        <w:t xml:space="preserve"> </w:t>
      </w:r>
    </w:p>
    <w:p w:rsidR="004F35D0" w:rsidRPr="004F35D0" w:rsidRDefault="004F35D0" w:rsidP="004F35D0">
      <w:pPr>
        <w:pStyle w:val="ListParagraph"/>
        <w:numPr>
          <w:ilvl w:val="1"/>
          <w:numId w:val="2"/>
        </w:numPr>
        <w:rPr>
          <w:u w:val="single"/>
          <w:lang w:val="es-AR"/>
        </w:rPr>
      </w:pPr>
      <w:r>
        <w:rPr>
          <w:lang w:val="es-AR"/>
        </w:rPr>
        <w:t>m: Cambio mayor</w:t>
      </w:r>
    </w:p>
    <w:p w:rsidR="004F35D0" w:rsidRPr="004F35D0" w:rsidRDefault="004F35D0" w:rsidP="004F35D0">
      <w:pPr>
        <w:pStyle w:val="ListParagraph"/>
        <w:numPr>
          <w:ilvl w:val="1"/>
          <w:numId w:val="2"/>
        </w:numPr>
        <w:rPr>
          <w:u w:val="single"/>
          <w:lang w:val="es-AR"/>
        </w:rPr>
      </w:pPr>
      <w:r>
        <w:rPr>
          <w:lang w:val="es-AR"/>
        </w:rPr>
        <w:t>n: Cambio menor</w:t>
      </w:r>
    </w:p>
    <w:p w:rsidR="004F35D0" w:rsidRPr="00003C9F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 w:rsidRPr="00003C9F">
        <w:rPr>
          <w:lang w:val="es-AR"/>
        </w:rPr>
        <w:t xml:space="preserve">Foco puesto en </w:t>
      </w:r>
      <w:r w:rsidR="00AD1358" w:rsidRPr="00003C9F">
        <w:rPr>
          <w:lang w:val="es-AR"/>
        </w:rPr>
        <w:t xml:space="preserve">la performance del reguardo:   Se </w:t>
      </w:r>
      <w:r w:rsidR="00D12A4C" w:rsidRPr="00003C9F">
        <w:rPr>
          <w:lang w:val="es-AR"/>
        </w:rPr>
        <w:t>realizará</w:t>
      </w:r>
      <w:r w:rsidR="00AD1358" w:rsidRPr="00003C9F">
        <w:rPr>
          <w:lang w:val="es-AR"/>
        </w:rPr>
        <w:t xml:space="preserve"> una integración de un sistema de control de versiones.</w:t>
      </w:r>
    </w:p>
    <w:p w:rsidR="004F35D0" w:rsidRPr="00003C9F" w:rsidRDefault="004F35D0" w:rsidP="004F35D0">
      <w:pPr>
        <w:pStyle w:val="ListParagraph"/>
        <w:numPr>
          <w:ilvl w:val="0"/>
          <w:numId w:val="2"/>
        </w:numPr>
        <w:rPr>
          <w:u w:val="single"/>
          <w:lang w:val="es-AR"/>
        </w:rPr>
      </w:pPr>
      <w:r w:rsidRPr="00003C9F">
        <w:rPr>
          <w:lang w:val="es-AR"/>
        </w:rPr>
        <w:t xml:space="preserve">Aviso por mail a </w:t>
      </w:r>
      <w:r w:rsidR="00003C9F" w:rsidRPr="00003C9F">
        <w:rPr>
          <w:lang w:val="es-AR"/>
        </w:rPr>
        <w:t xml:space="preserve">los responsables del equipo: Los equipos de redes tiene  </w:t>
      </w:r>
      <w:r w:rsidR="00F35A9F" w:rsidRPr="00003C9F">
        <w:rPr>
          <w:lang w:val="es-AR"/>
        </w:rPr>
        <w:t>más</w:t>
      </w:r>
      <w:r w:rsidR="00003C9F" w:rsidRPr="00003C9F">
        <w:rPr>
          <w:lang w:val="es-AR"/>
        </w:rPr>
        <w:t xml:space="preserve"> de un responsable, cuando el operador realice un cambio en el equipo el sistema avisara por mail a grupo de responsables del mismo.</w:t>
      </w:r>
    </w:p>
    <w:p w:rsidR="004F35D0" w:rsidRDefault="004F35D0" w:rsidP="00024D54">
      <w:pPr>
        <w:pStyle w:val="Heading1"/>
        <w:rPr>
          <w:lang w:val="es-AR"/>
        </w:rPr>
      </w:pPr>
      <w:bookmarkStart w:id="4" w:name="_Toc416789930"/>
      <w:proofErr w:type="spellStart"/>
      <w:r w:rsidRPr="004F35D0">
        <w:rPr>
          <w:lang w:val="es-AR"/>
        </w:rPr>
        <w:t>Inventory</w:t>
      </w:r>
      <w:bookmarkEnd w:id="4"/>
      <w:proofErr w:type="spellEnd"/>
    </w:p>
    <w:p w:rsidR="00AC7AC9" w:rsidRPr="00AC7AC9" w:rsidRDefault="00AC7AC9" w:rsidP="00AC7AC9">
      <w:pPr>
        <w:rPr>
          <w:lang w:val="es-AR"/>
        </w:rPr>
      </w:pPr>
    </w:p>
    <w:p w:rsidR="004F35D0" w:rsidRDefault="00153479" w:rsidP="004F35D0">
      <w:pPr>
        <w:rPr>
          <w:lang w:val="es-AR"/>
        </w:rPr>
      </w:pPr>
      <w:r>
        <w:rPr>
          <w:lang w:val="es-AR"/>
        </w:rPr>
        <w:t>Este módulo se encarga principalmente del reconocimiento de los equipos que estén dentro de la red y sus respectivas interfaces. Funciones secundarias son la posibilidad de generar manualmente o automáticamente los enlaces de la red y la generación de reportes.</w:t>
      </w:r>
    </w:p>
    <w:p w:rsidR="00153479" w:rsidRDefault="00153479" w:rsidP="00024D54">
      <w:pPr>
        <w:pStyle w:val="Heading3"/>
        <w:rPr>
          <w:lang w:val="es-AR"/>
        </w:rPr>
      </w:pPr>
      <w:bookmarkStart w:id="5" w:name="_Toc416789931"/>
      <w:r w:rsidRPr="00153479">
        <w:rPr>
          <w:lang w:val="es-AR"/>
        </w:rPr>
        <w:t>Funcionalidades</w:t>
      </w:r>
      <w:bookmarkEnd w:id="5"/>
    </w:p>
    <w:p w:rsidR="00AC7AC9" w:rsidRPr="00AC7AC9" w:rsidRDefault="00AC7AC9" w:rsidP="00AC7AC9">
      <w:pPr>
        <w:rPr>
          <w:lang w:val="es-AR"/>
        </w:rPr>
      </w:pPr>
    </w:p>
    <w:p w:rsidR="00153479" w:rsidRPr="00003C9F" w:rsidRDefault="00153479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>Obtención automática del parque de equipos e interfaces de la red: El sistema podrá reconocer todos los equipos que estén dentro de la misma red y los mostrará al usuario con sus respectivas interfaces y como están conectados entre sí.</w:t>
      </w:r>
    </w:p>
    <w:p w:rsidR="00003C9F" w:rsidRPr="00003C9F" w:rsidRDefault="00003C9F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>Posibilidad de carga manual de equipos interfaces y enlaces que conforman la red.</w:t>
      </w:r>
    </w:p>
    <w:p w:rsidR="00153479" w:rsidRPr="00003C9F" w:rsidRDefault="00153479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 xml:space="preserve">Generación automática de los enlaces que componen la red: Dependiendo de la tecnología de los equipos, si es compatible con las del sistema, se podrá generar automáticamente los distintos enlaces de la red. </w:t>
      </w:r>
    </w:p>
    <w:p w:rsidR="00024D54" w:rsidRPr="00003C9F" w:rsidRDefault="00024D54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>Generación manual de los enlaces: El administrador de la red podrá configurar manualmente los enlaces en los distintos equipos.</w:t>
      </w:r>
    </w:p>
    <w:p w:rsidR="00024D54" w:rsidRPr="00003C9F" w:rsidRDefault="00024D54" w:rsidP="00153479">
      <w:pPr>
        <w:pStyle w:val="ListParagraph"/>
        <w:numPr>
          <w:ilvl w:val="0"/>
          <w:numId w:val="3"/>
        </w:numPr>
        <w:rPr>
          <w:lang w:val="es-AR"/>
        </w:rPr>
      </w:pPr>
      <w:r w:rsidRPr="00003C9F">
        <w:rPr>
          <w:lang w:val="es-AR"/>
        </w:rPr>
        <w:t>Genera</w:t>
      </w:r>
      <w:r w:rsidR="001648E8">
        <w:rPr>
          <w:lang w:val="es-AR"/>
        </w:rPr>
        <w:t>ción de reportes de vacancia:</w:t>
      </w:r>
      <w:r w:rsidR="00003C9F" w:rsidRPr="00003C9F">
        <w:rPr>
          <w:lang w:val="es-AR"/>
        </w:rPr>
        <w:t xml:space="preserve"> El sistema permitirá indicarle al operador que interfaces están disponibles en  determinados equipos para realizar configuraciones en la red.</w:t>
      </w:r>
    </w:p>
    <w:p w:rsidR="00024D54" w:rsidRDefault="00024D54" w:rsidP="00024D54">
      <w:pPr>
        <w:pStyle w:val="Heading1"/>
        <w:rPr>
          <w:lang w:val="es-AR"/>
        </w:rPr>
      </w:pPr>
      <w:bookmarkStart w:id="6" w:name="_Toc416789932"/>
      <w:proofErr w:type="spellStart"/>
      <w:r w:rsidRPr="00024D54">
        <w:rPr>
          <w:lang w:val="es-AR"/>
        </w:rPr>
        <w:t>Monitoring</w:t>
      </w:r>
      <w:bookmarkEnd w:id="6"/>
      <w:proofErr w:type="spellEnd"/>
    </w:p>
    <w:p w:rsidR="00AC7AC9" w:rsidRPr="00AC7AC9" w:rsidRDefault="00AC7AC9" w:rsidP="00AC7AC9">
      <w:pPr>
        <w:rPr>
          <w:lang w:val="es-AR"/>
        </w:rPr>
      </w:pPr>
    </w:p>
    <w:p w:rsidR="00024D54" w:rsidRDefault="004C7B03" w:rsidP="00024D54">
      <w:pPr>
        <w:rPr>
          <w:lang w:val="es-AR"/>
        </w:rPr>
      </w:pPr>
      <w:r>
        <w:rPr>
          <w:lang w:val="es-AR"/>
        </w:rPr>
        <w:t xml:space="preserve">El módulo de </w:t>
      </w:r>
      <w:proofErr w:type="spellStart"/>
      <w:r>
        <w:rPr>
          <w:lang w:val="es-AR"/>
        </w:rPr>
        <w:t>monitoring</w:t>
      </w:r>
      <w:proofErr w:type="spellEnd"/>
      <w:r>
        <w:rPr>
          <w:lang w:val="es-AR"/>
        </w:rPr>
        <w:t xml:space="preserve"> está</w:t>
      </w:r>
      <w:r w:rsidR="00024D54">
        <w:rPr>
          <w:lang w:val="es-AR"/>
        </w:rPr>
        <w:t xml:space="preserve"> dividido en dos grandes funciones, la generación de alarmas en caso de ocurrirse algún fallo y la de generación de reportes de acuerdo a la información relevante que se puede obtener de registrar la red.</w:t>
      </w:r>
    </w:p>
    <w:p w:rsidR="00024D54" w:rsidRDefault="00024D54" w:rsidP="00024D54">
      <w:pPr>
        <w:pStyle w:val="Heading2"/>
        <w:rPr>
          <w:lang w:val="es-AR"/>
        </w:rPr>
      </w:pPr>
      <w:bookmarkStart w:id="7" w:name="_Toc416789933"/>
      <w:r w:rsidRPr="00024D54">
        <w:rPr>
          <w:lang w:val="es-AR"/>
        </w:rPr>
        <w:lastRenderedPageBreak/>
        <w:t>Alarmas</w:t>
      </w:r>
      <w:bookmarkEnd w:id="7"/>
    </w:p>
    <w:p w:rsidR="00AC7AC9" w:rsidRPr="00AC7AC9" w:rsidRDefault="00AC7AC9" w:rsidP="00AC7AC9">
      <w:pPr>
        <w:rPr>
          <w:lang w:val="es-AR"/>
        </w:rPr>
      </w:pPr>
    </w:p>
    <w:p w:rsidR="00024D54" w:rsidRDefault="00024D54" w:rsidP="00024D54">
      <w:pPr>
        <w:rPr>
          <w:lang w:val="es-AR"/>
        </w:rPr>
      </w:pPr>
      <w:r>
        <w:rPr>
          <w:lang w:val="es-AR"/>
        </w:rPr>
        <w:t xml:space="preserve">Este </w:t>
      </w:r>
      <w:r w:rsidR="00C659AA">
        <w:rPr>
          <w:lang w:val="es-AR"/>
        </w:rPr>
        <w:t>sub-</w:t>
      </w:r>
      <w:r>
        <w:rPr>
          <w:lang w:val="es-AR"/>
        </w:rPr>
        <w:t xml:space="preserve">módulo está enfocado en tratar las posibles caídas de equipos o interfaces. En caso de suceder alguno de estos errores se avisará a los usuarios involucrados para poder resolverlo lo antes posible y estar en conocimiento del estado de la red. </w:t>
      </w:r>
    </w:p>
    <w:p w:rsidR="00024D54" w:rsidRDefault="00024D54" w:rsidP="00024D54">
      <w:pPr>
        <w:pStyle w:val="Heading3"/>
        <w:rPr>
          <w:lang w:val="es-AR"/>
        </w:rPr>
      </w:pPr>
      <w:bookmarkStart w:id="8" w:name="_Toc416789934"/>
      <w:r>
        <w:rPr>
          <w:lang w:val="es-AR"/>
        </w:rPr>
        <w:t>Funcionalidades</w:t>
      </w:r>
      <w:bookmarkEnd w:id="8"/>
    </w:p>
    <w:p w:rsidR="004C7B03" w:rsidRPr="004C7B03" w:rsidRDefault="004C7B03" w:rsidP="004C7B03">
      <w:pPr>
        <w:rPr>
          <w:lang w:val="es-AR"/>
        </w:rPr>
      </w:pPr>
    </w:p>
    <w:p w:rsidR="00024D54" w:rsidRDefault="004C7B03" w:rsidP="004C7B03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Generación de alarmas: Se creará una alarma en caso de que se encuentre un equipo o una interfaz caída. Se creará registrando el nombre del equipo/interfaz en cuestión, fecha y hora de cuando se registró el error y una descripción. </w:t>
      </w:r>
    </w:p>
    <w:p w:rsidR="00024D54" w:rsidRDefault="004C7B03" w:rsidP="00024D54">
      <w:pPr>
        <w:pStyle w:val="ListParagraph"/>
        <w:numPr>
          <w:ilvl w:val="0"/>
          <w:numId w:val="4"/>
        </w:numPr>
        <w:rPr>
          <w:lang w:val="es-AR"/>
        </w:rPr>
      </w:pPr>
      <w:r w:rsidRPr="004C7B03">
        <w:rPr>
          <w:lang w:val="es-AR"/>
        </w:rPr>
        <w:t xml:space="preserve">Envío de mails automáticos: Una vez creada la alarma se enviará </w:t>
      </w:r>
      <w:r w:rsidR="001D4DA9">
        <w:rPr>
          <w:lang w:val="es-AR"/>
        </w:rPr>
        <w:t xml:space="preserve">un mail </w:t>
      </w:r>
      <w:r w:rsidRPr="004C7B03">
        <w:rPr>
          <w:lang w:val="es-AR"/>
        </w:rPr>
        <w:t xml:space="preserve">a los usuarios correspondientes avisándoles </w:t>
      </w:r>
      <w:r>
        <w:rPr>
          <w:lang w:val="es-AR"/>
        </w:rPr>
        <w:t>de dicho error, hasta que sea resuelto el error o se deshabilite dicho equipo/interfaz. En el mail se incluirá toda la información generada por la alarma descripta en el punto anterior.</w:t>
      </w:r>
    </w:p>
    <w:p w:rsidR="00AC7AC9" w:rsidRDefault="00AC7AC9" w:rsidP="00AC7AC9">
      <w:pPr>
        <w:rPr>
          <w:lang w:val="es-AR"/>
        </w:rPr>
      </w:pPr>
    </w:p>
    <w:p w:rsidR="00AC7AC9" w:rsidRPr="00AC7AC9" w:rsidRDefault="00AC7AC9" w:rsidP="00AC7AC9">
      <w:pPr>
        <w:rPr>
          <w:lang w:val="es-AR"/>
        </w:rPr>
      </w:pPr>
    </w:p>
    <w:p w:rsidR="004C7B03" w:rsidRDefault="00C659AA" w:rsidP="00C659AA">
      <w:pPr>
        <w:pStyle w:val="Heading2"/>
        <w:rPr>
          <w:lang w:val="es-AR"/>
        </w:rPr>
      </w:pPr>
      <w:bookmarkStart w:id="9" w:name="_Toc416789935"/>
      <w:r>
        <w:rPr>
          <w:lang w:val="es-AR"/>
        </w:rPr>
        <w:t>Performance</w:t>
      </w:r>
      <w:bookmarkEnd w:id="9"/>
    </w:p>
    <w:p w:rsidR="00AC7AC9" w:rsidRPr="00AC7AC9" w:rsidRDefault="00AC7AC9" w:rsidP="00AC7AC9">
      <w:pPr>
        <w:rPr>
          <w:lang w:val="es-AR"/>
        </w:rPr>
      </w:pPr>
    </w:p>
    <w:p w:rsidR="00C659AA" w:rsidRDefault="00C659AA" w:rsidP="00C659AA">
      <w:pPr>
        <w:rPr>
          <w:lang w:val="es-AR"/>
        </w:rPr>
      </w:pPr>
      <w:r>
        <w:rPr>
          <w:lang w:val="es-AR"/>
        </w:rPr>
        <w:t xml:space="preserve">Este sub-módulo se encarga de procesar todos los datos obtenidos por el módulo de </w:t>
      </w:r>
      <w:proofErr w:type="spellStart"/>
      <w:r>
        <w:rPr>
          <w:lang w:val="es-AR"/>
        </w:rPr>
        <w:t>Monitoring</w:t>
      </w:r>
      <w:proofErr w:type="spellEnd"/>
      <w:r>
        <w:rPr>
          <w:lang w:val="es-AR"/>
        </w:rPr>
        <w:t xml:space="preserve"> sobre la red en cuestión y generar distintos reportes. Los reportes se podrán generar tanto manualmente ingresando el tipo de reporte y el intervalo de tiempo como automáticamente, donde se deberá </w:t>
      </w:r>
      <w:r w:rsidR="00117BD5">
        <w:rPr>
          <w:lang w:val="es-AR"/>
        </w:rPr>
        <w:t>pre configurar</w:t>
      </w:r>
      <w:r>
        <w:rPr>
          <w:lang w:val="es-AR"/>
        </w:rPr>
        <w:t xml:space="preserve"> los intervalos de tiempo que se desea para la generación de dichos reportes. </w:t>
      </w:r>
    </w:p>
    <w:p w:rsidR="00C659AA" w:rsidRDefault="00C659AA" w:rsidP="00C659AA">
      <w:pPr>
        <w:pStyle w:val="Heading3"/>
        <w:rPr>
          <w:lang w:val="es-AR"/>
        </w:rPr>
      </w:pPr>
      <w:bookmarkStart w:id="10" w:name="_Toc416789936"/>
      <w:r>
        <w:rPr>
          <w:lang w:val="es-AR"/>
        </w:rPr>
        <w:t>Reportes</w:t>
      </w:r>
      <w:bookmarkEnd w:id="10"/>
      <w:r>
        <w:rPr>
          <w:lang w:val="es-AR"/>
        </w:rPr>
        <w:t xml:space="preserve"> </w:t>
      </w:r>
    </w:p>
    <w:p w:rsidR="00C659AA" w:rsidRPr="00C659AA" w:rsidRDefault="00C659AA" w:rsidP="00C659AA">
      <w:pPr>
        <w:rPr>
          <w:lang w:val="es-AR"/>
        </w:rPr>
      </w:pPr>
    </w:p>
    <w:p w:rsidR="00C659AA" w:rsidRDefault="00C659AA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C659AA">
        <w:rPr>
          <w:lang w:val="es-AR"/>
        </w:rPr>
        <w:t>Tráfico saliente: Se obtendrá el tráfico de datos saliente de los distintos equipos y de toda la red dado un determinado intervalo de tiempo.</w:t>
      </w:r>
    </w:p>
    <w:p w:rsidR="00C659AA" w:rsidRDefault="00C659AA" w:rsidP="00C659AA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Tráfico entrante: Se obtendrá el tráfico de datos entrante hacia toda la red y hacia los distintos equipos dado un determinado intervalo de tiempo.</w:t>
      </w:r>
    </w:p>
    <w:p w:rsidR="00C659AA" w:rsidRPr="00DA615D" w:rsidRDefault="00DA615D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DA615D">
        <w:rPr>
          <w:lang w:val="es-AR"/>
        </w:rPr>
        <w:t>Utilización de CPU: Porcentaje de utilización de CPU en función del tiempo</w:t>
      </w:r>
    </w:p>
    <w:p w:rsidR="00C659AA" w:rsidRPr="00DA615D" w:rsidRDefault="00DA615D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DA615D">
        <w:rPr>
          <w:lang w:val="es-AR"/>
        </w:rPr>
        <w:t>Memoria Utilizada: Porcentaje de Memoria Utilizada en función del tiempo</w:t>
      </w:r>
    </w:p>
    <w:p w:rsidR="00C659AA" w:rsidRDefault="00DA615D" w:rsidP="00C659AA">
      <w:pPr>
        <w:pStyle w:val="ListParagraph"/>
        <w:numPr>
          <w:ilvl w:val="0"/>
          <w:numId w:val="7"/>
        </w:numPr>
        <w:rPr>
          <w:lang w:val="es-AR"/>
        </w:rPr>
      </w:pPr>
      <w:r w:rsidRPr="00DA615D">
        <w:rPr>
          <w:lang w:val="es-AR"/>
        </w:rPr>
        <w:t>Memoria Disponible: Porcentaje de Disponible  en función del tiempo</w:t>
      </w:r>
    </w:p>
    <w:p w:rsidR="00DA615D" w:rsidRDefault="00DA615D" w:rsidP="00DA615D">
      <w:pPr>
        <w:rPr>
          <w:lang w:val="es-AR"/>
        </w:rPr>
      </w:pPr>
    </w:p>
    <w:p w:rsidR="00DA615D" w:rsidRDefault="00117BD5" w:rsidP="00DA615D">
      <w:pPr>
        <w:pStyle w:val="Heading3"/>
        <w:rPr>
          <w:lang w:val="es-AR"/>
        </w:rPr>
      </w:pPr>
      <w:r>
        <w:rPr>
          <w:lang w:val="es-AR"/>
        </w:rPr>
        <w:t xml:space="preserve">Justificación </w:t>
      </w:r>
      <w:r w:rsidR="00DA615D">
        <w:rPr>
          <w:lang w:val="es-AR"/>
        </w:rPr>
        <w:t>Tareas  Manuales</w:t>
      </w:r>
    </w:p>
    <w:p w:rsidR="00DA615D" w:rsidRDefault="00DA615D" w:rsidP="00DA615D">
      <w:pPr>
        <w:rPr>
          <w:lang w:val="es-AR"/>
        </w:rPr>
      </w:pPr>
      <w:r>
        <w:rPr>
          <w:lang w:val="es-AR"/>
        </w:rPr>
        <w:t xml:space="preserve">Existe una variedad de tecnologías de red y cada una responde a comandos de diferente manera, es por </w:t>
      </w:r>
      <w:r>
        <w:rPr>
          <w:lang w:val="es-AR"/>
        </w:rPr>
        <w:lastRenderedPageBreak/>
        <w:t>esto que el sistema no puede asegurar el 100% de las  automat</w:t>
      </w:r>
      <w:r w:rsidR="008822B5">
        <w:rPr>
          <w:lang w:val="es-AR"/>
        </w:rPr>
        <w:t>izaciones de las tecnologías del presente</w:t>
      </w:r>
      <w:r>
        <w:rPr>
          <w:lang w:val="es-AR"/>
        </w:rPr>
        <w:t xml:space="preserve"> y  a futuro. Pero si podemos asegurar el 100% de las automatizaciones de las tecnologías de primera línea y brindar al operador las herramientas para asegurar que el 100 % de todos los datos de la red estén contemplados en el sistema.</w:t>
      </w:r>
    </w:p>
    <w:p w:rsidR="00DA615D" w:rsidRPr="00DA615D" w:rsidRDefault="00DA615D" w:rsidP="00DA615D">
      <w:pPr>
        <w:rPr>
          <w:lang w:val="es-AR"/>
        </w:rPr>
      </w:pPr>
      <w:r>
        <w:rPr>
          <w:lang w:val="es-AR"/>
        </w:rPr>
        <w:t>Esto es extensible a la generación de enlaces manual,  una cosa e</w:t>
      </w:r>
      <w:r w:rsidR="00AE6CBB">
        <w:rPr>
          <w:lang w:val="es-AR"/>
        </w:rPr>
        <w:t xml:space="preserve">s direccionamiento  de capa 3 y otra muy distinta es direccionamiento por capa 2. En capa 3 se pueden establecer relaciones entre las direcciones </w:t>
      </w:r>
      <w:proofErr w:type="spellStart"/>
      <w:r w:rsidR="00AE6CBB">
        <w:rPr>
          <w:lang w:val="es-AR"/>
        </w:rPr>
        <w:t>IP’s</w:t>
      </w:r>
      <w:proofErr w:type="spellEnd"/>
      <w:r w:rsidR="00AE6CBB">
        <w:rPr>
          <w:lang w:val="es-AR"/>
        </w:rPr>
        <w:t xml:space="preserve"> configuradas en las interfaces, esta relación no se puede establecer en capa 2 puesto que los equipos de capa dos utilizan otros identificadores de enlaces (DLCI, </w:t>
      </w:r>
      <w:proofErr w:type="spellStart"/>
      <w:r w:rsidR="00AE6CBB">
        <w:rPr>
          <w:lang w:val="es-AR"/>
        </w:rPr>
        <w:t>VLANs</w:t>
      </w:r>
      <w:proofErr w:type="spellEnd"/>
      <w:r w:rsidR="00AE6CBB">
        <w:rPr>
          <w:lang w:val="es-AR"/>
        </w:rPr>
        <w:t xml:space="preserve"> internas, </w:t>
      </w:r>
      <w:proofErr w:type="spellStart"/>
      <w:r w:rsidR="00AE6CBB">
        <w:rPr>
          <w:lang w:val="es-AR"/>
        </w:rPr>
        <w:t>vlans</w:t>
      </w:r>
      <w:proofErr w:type="spellEnd"/>
      <w:r w:rsidR="00AE6CBB">
        <w:rPr>
          <w:lang w:val="es-AR"/>
        </w:rPr>
        <w:t xml:space="preserve"> externas, VPI</w:t>
      </w:r>
      <w:proofErr w:type="gramStart"/>
      <w:r w:rsidR="00AE6CBB">
        <w:rPr>
          <w:lang w:val="es-AR"/>
        </w:rPr>
        <w:t>,VCI</w:t>
      </w:r>
      <w:proofErr w:type="gramEnd"/>
      <w:r w:rsidR="00AE6CBB">
        <w:rPr>
          <w:lang w:val="es-AR"/>
        </w:rPr>
        <w:t xml:space="preserve">, </w:t>
      </w:r>
      <w:proofErr w:type="spellStart"/>
      <w:r w:rsidR="00AE6CBB">
        <w:rPr>
          <w:lang w:val="es-AR"/>
        </w:rPr>
        <w:t>etc</w:t>
      </w:r>
      <w:proofErr w:type="spellEnd"/>
      <w:r w:rsidR="00AE6CBB">
        <w:rPr>
          <w:lang w:val="es-AR"/>
        </w:rPr>
        <w:t xml:space="preserve"> ), el direccionamiento se realiza generando una </w:t>
      </w:r>
      <w:proofErr w:type="spellStart"/>
      <w:r w:rsidR="00AE6CBB">
        <w:rPr>
          <w:lang w:val="es-AR"/>
        </w:rPr>
        <w:t>crossconexion</w:t>
      </w:r>
      <w:proofErr w:type="spellEnd"/>
      <w:r w:rsidR="00AE6CBB">
        <w:rPr>
          <w:lang w:val="es-AR"/>
        </w:rPr>
        <w:t xml:space="preserve"> entre una interfaz de entrada  con una interfaz de salida que dependerá de </w:t>
      </w:r>
      <w:r w:rsidR="00117BD5">
        <w:rPr>
          <w:lang w:val="es-AR"/>
        </w:rPr>
        <w:t xml:space="preserve">la tecnología ( </w:t>
      </w:r>
      <w:proofErr w:type="spellStart"/>
      <w:r w:rsidR="00117BD5">
        <w:rPr>
          <w:lang w:val="es-AR"/>
        </w:rPr>
        <w:t>FrameRelay</w:t>
      </w:r>
      <w:proofErr w:type="spellEnd"/>
      <w:r w:rsidR="00117BD5">
        <w:rPr>
          <w:lang w:val="es-AR"/>
        </w:rPr>
        <w:t xml:space="preserve">, Ethernet WAN, </w:t>
      </w:r>
      <w:proofErr w:type="spellStart"/>
      <w:r w:rsidR="00117BD5">
        <w:rPr>
          <w:lang w:val="es-AR"/>
        </w:rPr>
        <w:t>ATM,etc</w:t>
      </w:r>
      <w:proofErr w:type="spellEnd"/>
      <w:r w:rsidR="00117BD5">
        <w:rPr>
          <w:lang w:val="es-AR"/>
        </w:rPr>
        <w:t xml:space="preserve"> )</w:t>
      </w:r>
    </w:p>
    <w:p w:rsidR="00C659AA" w:rsidRPr="00C659AA" w:rsidRDefault="00C659AA" w:rsidP="00C659AA">
      <w:pPr>
        <w:rPr>
          <w:lang w:val="es-AR"/>
        </w:rPr>
      </w:pPr>
    </w:p>
    <w:sectPr w:rsidR="00C659AA" w:rsidRPr="00C659AA" w:rsidSect="00A079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531" w:rsidRDefault="002B2531" w:rsidP="005907FF">
      <w:pPr>
        <w:spacing w:after="0" w:line="240" w:lineRule="auto"/>
      </w:pPr>
      <w:r>
        <w:separator/>
      </w:r>
    </w:p>
  </w:endnote>
  <w:endnote w:type="continuationSeparator" w:id="0">
    <w:p w:rsidR="002B2531" w:rsidRDefault="002B2531" w:rsidP="0059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5D" w:rsidRPr="0011575D" w:rsidRDefault="00AE2D3B">
    <w:pPr>
      <w:pStyle w:val="Footer"/>
      <w:rPr>
        <w:color w:val="1F497D" w:themeColor="text2"/>
        <w:szCs w:val="24"/>
      </w:rPr>
    </w:pPr>
    <w:sdt>
      <w:sdtPr>
        <w:rPr>
          <w:color w:val="1F497D" w:themeColor="text2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11575D" w:rsidRPr="0011575D">
          <w:rPr>
            <w:color w:val="1F497D" w:themeColor="text2"/>
            <w:szCs w:val="24"/>
          </w:rPr>
          <w:t>Proyecto</w:t>
        </w:r>
        <w:proofErr w:type="spellEnd"/>
        <w:r w:rsidR="0011575D" w:rsidRPr="0011575D">
          <w:rPr>
            <w:color w:val="1F497D" w:themeColor="text2"/>
            <w:szCs w:val="24"/>
          </w:rPr>
          <w:t xml:space="preserve"> TMN Integral</w:t>
        </w:r>
      </w:sdtContent>
    </w:sdt>
  </w:p>
  <w:p w:rsidR="005907FF" w:rsidRDefault="00AE2D3B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8" type="#_x0000_t202" style="position:absolute;margin-left:225.2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bookmarkStart w:id="11" w:name="_GoBack"/>
              <w:p w:rsidR="0011575D" w:rsidRPr="0011575D" w:rsidRDefault="00AE2D3B">
                <w:pPr>
                  <w:pStyle w:val="Footer"/>
                  <w:jc w:val="right"/>
                  <w:rPr>
                    <w:color w:val="1F497D" w:themeColor="text2"/>
                    <w:szCs w:val="40"/>
                  </w:rPr>
                </w:pPr>
                <w:r w:rsidRPr="0011575D">
                  <w:rPr>
                    <w:color w:val="1F497D" w:themeColor="text2"/>
                    <w:szCs w:val="40"/>
                  </w:rPr>
                  <w:fldChar w:fldCharType="begin"/>
                </w:r>
                <w:r w:rsidR="0011575D" w:rsidRPr="0011575D">
                  <w:rPr>
                    <w:color w:val="1F497D" w:themeColor="text2"/>
                    <w:szCs w:val="40"/>
                  </w:rPr>
                  <w:instrText xml:space="preserve"> PAGE  \* Arabic  \* MERGEFORMAT </w:instrText>
                </w:r>
                <w:r w:rsidRPr="0011575D">
                  <w:rPr>
                    <w:color w:val="1F497D" w:themeColor="text2"/>
                    <w:szCs w:val="40"/>
                  </w:rPr>
                  <w:fldChar w:fldCharType="separate"/>
                </w:r>
                <w:r w:rsidR="008822B5">
                  <w:rPr>
                    <w:noProof/>
                    <w:color w:val="1F497D" w:themeColor="text2"/>
                    <w:szCs w:val="40"/>
                  </w:rPr>
                  <w:t>6</w:t>
                </w:r>
                <w:r w:rsidRPr="0011575D">
                  <w:rPr>
                    <w:color w:val="1F497D" w:themeColor="text2"/>
                    <w:szCs w:val="40"/>
                  </w:rPr>
                  <w:fldChar w:fldCharType="end"/>
                </w:r>
                <w:bookmarkEnd w:id="11"/>
              </w:p>
            </w:txbxContent>
          </v:textbox>
          <w10:wrap anchorx="margin" anchory="margin"/>
        </v:shape>
      </w:pict>
    </w:r>
    <w:r w:rsidRPr="00AE2D3B">
      <w:rPr>
        <w:noProof/>
        <w:color w:val="4F81BD" w:themeColor="accent1"/>
      </w:rPr>
      <w:pict>
        <v:rect id="Rectangle 58" o:spid="_x0000_s4097" style="position:absolute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531" w:rsidRDefault="002B2531" w:rsidP="005907FF">
      <w:pPr>
        <w:spacing w:after="0" w:line="240" w:lineRule="auto"/>
      </w:pPr>
      <w:r>
        <w:separator/>
      </w:r>
    </w:p>
  </w:footnote>
  <w:footnote w:type="continuationSeparator" w:id="0">
    <w:p w:rsidR="002B2531" w:rsidRDefault="002B2531" w:rsidP="0059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7FF" w:rsidRDefault="005907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1FC"/>
    <w:multiLevelType w:val="hybridMultilevel"/>
    <w:tmpl w:val="44A2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91DDE"/>
    <w:multiLevelType w:val="hybridMultilevel"/>
    <w:tmpl w:val="EB32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560DE"/>
    <w:multiLevelType w:val="hybridMultilevel"/>
    <w:tmpl w:val="D0F6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90BA1"/>
    <w:multiLevelType w:val="hybridMultilevel"/>
    <w:tmpl w:val="B216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E6E"/>
    <w:multiLevelType w:val="hybridMultilevel"/>
    <w:tmpl w:val="FB1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244CC"/>
    <w:multiLevelType w:val="hybridMultilevel"/>
    <w:tmpl w:val="2234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C1BA5"/>
    <w:multiLevelType w:val="hybridMultilevel"/>
    <w:tmpl w:val="9292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F35D0"/>
    <w:rsid w:val="00003C9F"/>
    <w:rsid w:val="00024D54"/>
    <w:rsid w:val="000E0243"/>
    <w:rsid w:val="0011575D"/>
    <w:rsid w:val="00117BD5"/>
    <w:rsid w:val="00153479"/>
    <w:rsid w:val="001648E8"/>
    <w:rsid w:val="001D4DA9"/>
    <w:rsid w:val="002B2531"/>
    <w:rsid w:val="003918DA"/>
    <w:rsid w:val="00447B12"/>
    <w:rsid w:val="004C7B03"/>
    <w:rsid w:val="004F35D0"/>
    <w:rsid w:val="005907FF"/>
    <w:rsid w:val="008822B5"/>
    <w:rsid w:val="009F03AA"/>
    <w:rsid w:val="00A079A7"/>
    <w:rsid w:val="00AC7AC9"/>
    <w:rsid w:val="00AD1358"/>
    <w:rsid w:val="00AE2D3B"/>
    <w:rsid w:val="00AE6CBB"/>
    <w:rsid w:val="00BB3C05"/>
    <w:rsid w:val="00C659AA"/>
    <w:rsid w:val="00C81DD5"/>
    <w:rsid w:val="00D12A4C"/>
    <w:rsid w:val="00DA615D"/>
    <w:rsid w:val="00F00281"/>
    <w:rsid w:val="00F35A9F"/>
    <w:rsid w:val="00F8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A7"/>
  </w:style>
  <w:style w:type="paragraph" w:styleId="Heading1">
    <w:name w:val="heading 1"/>
    <w:basedOn w:val="Normal"/>
    <w:next w:val="Normal"/>
    <w:link w:val="Heading1Char"/>
    <w:uiPriority w:val="9"/>
    <w:qFormat/>
    <w:rsid w:val="0002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7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7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07F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07F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907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FF"/>
  </w:style>
  <w:style w:type="paragraph" w:styleId="Footer">
    <w:name w:val="footer"/>
    <w:basedOn w:val="Normal"/>
    <w:link w:val="Foot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FF"/>
  </w:style>
  <w:style w:type="paragraph" w:customStyle="1" w:styleId="1908B561879E4FA493D43F06B79E341D">
    <w:name w:val="1908B561879E4FA493D43F06B79E341D"/>
    <w:rsid w:val="0011575D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7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7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07F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07F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907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FF"/>
  </w:style>
  <w:style w:type="paragraph" w:styleId="Footer">
    <w:name w:val="footer"/>
    <w:basedOn w:val="Normal"/>
    <w:link w:val="FooterChar"/>
    <w:uiPriority w:val="99"/>
    <w:unhideWhenUsed/>
    <w:rsid w:val="00590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FF"/>
  </w:style>
  <w:style w:type="paragraph" w:customStyle="1" w:styleId="1908B561879E4FA493D43F06B79E341D">
    <w:name w:val="1908B561879E4FA493D43F06B79E341D"/>
    <w:rsid w:val="0011575D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60602-034F-4F67-BF92-13721A19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Kimberly-Clark Corporation</Company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 TMN Integral</dc:creator>
  <cp:lastModifiedBy>Agustina</cp:lastModifiedBy>
  <cp:revision>12</cp:revision>
  <dcterms:created xsi:type="dcterms:W3CDTF">2015-04-13T22:03:00Z</dcterms:created>
  <dcterms:modified xsi:type="dcterms:W3CDTF">2015-04-15T22:40:00Z</dcterms:modified>
</cp:coreProperties>
</file>