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8F391" w14:textId="77777777" w:rsidR="004A26C6" w:rsidRDefault="004A26C6" w:rsidP="004A26C6">
      <w:pPr>
        <w:jc w:val="center"/>
        <w:rPr>
          <w:color w:val="4472C4" w:themeColor="accent1"/>
          <w:sz w:val="28"/>
          <w:szCs w:val="28"/>
        </w:rPr>
      </w:pPr>
    </w:p>
    <w:p w14:paraId="53B4E82D" w14:textId="77777777" w:rsidR="004A26C6" w:rsidRDefault="004A26C6" w:rsidP="004A26C6">
      <w:pPr>
        <w:jc w:val="center"/>
        <w:rPr>
          <w:color w:val="4472C4" w:themeColor="accent1"/>
          <w:sz w:val="28"/>
          <w:szCs w:val="28"/>
        </w:rPr>
      </w:pPr>
    </w:p>
    <w:p w14:paraId="5E3BF2C4" w14:textId="77777777" w:rsidR="004A26C6" w:rsidRDefault="004A26C6" w:rsidP="004A26C6">
      <w:pPr>
        <w:jc w:val="center"/>
        <w:rPr>
          <w:color w:val="4472C4" w:themeColor="accent1"/>
          <w:sz w:val="28"/>
          <w:szCs w:val="28"/>
        </w:rPr>
      </w:pPr>
    </w:p>
    <w:p w14:paraId="3CDD4309" w14:textId="77777777" w:rsidR="004A26C6" w:rsidRDefault="004A26C6" w:rsidP="004A26C6">
      <w:pPr>
        <w:jc w:val="center"/>
        <w:rPr>
          <w:color w:val="4472C4" w:themeColor="accent1"/>
          <w:sz w:val="28"/>
          <w:szCs w:val="28"/>
        </w:rPr>
      </w:pPr>
    </w:p>
    <w:p w14:paraId="0F619773" w14:textId="77777777" w:rsidR="004A26C6" w:rsidRDefault="004A26C6" w:rsidP="004A26C6">
      <w:pPr>
        <w:jc w:val="center"/>
        <w:rPr>
          <w:color w:val="4472C4" w:themeColor="accent1"/>
          <w:sz w:val="28"/>
          <w:szCs w:val="28"/>
        </w:rPr>
      </w:pPr>
    </w:p>
    <w:p w14:paraId="2DFBCED3" w14:textId="13F41E10" w:rsidR="004A26C6" w:rsidRPr="00015DFA" w:rsidRDefault="00256F4E" w:rsidP="004A26C6">
      <w:pPr>
        <w:jc w:val="center"/>
        <w:rPr>
          <w:color w:val="4472C4" w:themeColor="accent1"/>
          <w:sz w:val="28"/>
          <w:szCs w:val="28"/>
          <w:lang w:val="el-GR"/>
        </w:rPr>
      </w:pPr>
      <w:r>
        <w:rPr>
          <w:color w:val="4472C4" w:themeColor="accent1"/>
          <w:sz w:val="28"/>
          <w:szCs w:val="28"/>
        </w:rPr>
        <w:t>Risk</w:t>
      </w:r>
      <w:r w:rsidR="004A26C6" w:rsidRPr="00BB1BF3">
        <w:rPr>
          <w:color w:val="4472C4" w:themeColor="accent1"/>
          <w:sz w:val="28"/>
          <w:szCs w:val="28"/>
          <w:lang w:val="el-GR"/>
        </w:rPr>
        <w:t>-</w:t>
      </w:r>
      <w:r>
        <w:rPr>
          <w:color w:val="4472C4" w:themeColor="accent1"/>
          <w:sz w:val="28"/>
          <w:szCs w:val="28"/>
        </w:rPr>
        <w:t>Assessment</w:t>
      </w:r>
      <w:r w:rsidR="004A26C6" w:rsidRPr="00015DFA">
        <w:rPr>
          <w:color w:val="4472C4" w:themeColor="accent1"/>
          <w:sz w:val="28"/>
          <w:szCs w:val="28"/>
          <w:lang w:val="el-GR"/>
        </w:rPr>
        <w:t xml:space="preserve"> </w:t>
      </w:r>
      <w:r w:rsidR="004A26C6" w:rsidRPr="007B7772">
        <w:rPr>
          <w:color w:val="4472C4" w:themeColor="accent1"/>
          <w:sz w:val="28"/>
          <w:szCs w:val="28"/>
        </w:rPr>
        <w:t>v</w:t>
      </w:r>
      <w:r w:rsidR="004A26C6" w:rsidRPr="00015DFA">
        <w:rPr>
          <w:color w:val="4472C4" w:themeColor="accent1"/>
          <w:sz w:val="28"/>
          <w:szCs w:val="28"/>
          <w:lang w:val="el-GR"/>
        </w:rPr>
        <w:t>0.1</w:t>
      </w:r>
    </w:p>
    <w:p w14:paraId="7ADD133C" w14:textId="77777777" w:rsidR="004A26C6" w:rsidRPr="00015DFA" w:rsidRDefault="004A26C6" w:rsidP="004A26C6">
      <w:pPr>
        <w:rPr>
          <w:color w:val="4472C4" w:themeColor="accent1"/>
          <w:sz w:val="28"/>
          <w:szCs w:val="28"/>
          <w:lang w:val="el-GR"/>
        </w:rPr>
      </w:pPr>
    </w:p>
    <w:p w14:paraId="1189E07A" w14:textId="568B7EB6" w:rsidR="004A26C6" w:rsidRPr="00015DFA" w:rsidRDefault="00BB1BF3" w:rsidP="004A26C6">
      <w:pPr>
        <w:rPr>
          <w:sz w:val="28"/>
          <w:szCs w:val="28"/>
          <w:lang w:val="el-GR"/>
        </w:rPr>
      </w:pPr>
      <w:r>
        <w:rPr>
          <w:noProof/>
        </w:rPr>
        <w:drawing>
          <wp:inline distT="0" distB="0" distL="0" distR="0" wp14:anchorId="639669F1" wp14:editId="1C6B2C34">
            <wp:extent cx="5274310" cy="3429635"/>
            <wp:effectExtent l="0" t="0" r="254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DFA">
        <w:rPr>
          <w:sz w:val="28"/>
          <w:szCs w:val="28"/>
          <w:lang w:val="el-GR"/>
        </w:rPr>
        <w:t xml:space="preserve"> </w:t>
      </w:r>
      <w:r w:rsidR="004A26C6" w:rsidRPr="00015DFA">
        <w:rPr>
          <w:sz w:val="28"/>
          <w:szCs w:val="28"/>
          <w:lang w:val="el-GR"/>
        </w:rPr>
        <w:br w:type="page"/>
      </w:r>
    </w:p>
    <w:p w14:paraId="71756203" w14:textId="77777777" w:rsidR="004A26C6" w:rsidRPr="00015DFA" w:rsidRDefault="004A26C6" w:rsidP="004A26C6">
      <w:pPr>
        <w:rPr>
          <w:lang w:val="el-GR"/>
        </w:rPr>
      </w:pPr>
    </w:p>
    <w:p w14:paraId="3F3E080C" w14:textId="77777777" w:rsidR="004A26C6" w:rsidRPr="00104CE7" w:rsidRDefault="004A26C6" w:rsidP="004A26C6">
      <w:pPr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Μέλη της Ομάδας: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A26C6" w14:paraId="0CFF91C4" w14:textId="77777777" w:rsidTr="00670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9C7910C" w14:textId="77777777" w:rsidR="004A26C6" w:rsidRPr="00104CE7" w:rsidRDefault="004A26C6" w:rsidP="00670177">
            <w:pPr>
              <w:jc w:val="center"/>
              <w:rPr>
                <w:sz w:val="24"/>
                <w:szCs w:val="24"/>
                <w:lang w:val="el-GR"/>
              </w:rPr>
            </w:pPr>
            <w:bookmarkStart w:id="0" w:name="_Hlk128602548"/>
            <w:r w:rsidRPr="00104CE7">
              <w:rPr>
                <w:sz w:val="24"/>
                <w:szCs w:val="24"/>
                <w:lang w:val="el-GR"/>
              </w:rPr>
              <w:t>Ονοματεπώνυμο</w:t>
            </w:r>
          </w:p>
        </w:tc>
        <w:tc>
          <w:tcPr>
            <w:tcW w:w="4148" w:type="dxa"/>
          </w:tcPr>
          <w:p w14:paraId="0814474A" w14:textId="77777777" w:rsidR="004A26C6" w:rsidRPr="00104CE7" w:rsidRDefault="004A26C6" w:rsidP="00670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ΑΜ</w:t>
            </w:r>
          </w:p>
        </w:tc>
      </w:tr>
      <w:tr w:rsidR="004A26C6" w14:paraId="105FFCAB" w14:textId="77777777" w:rsidTr="0067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87C24D" w14:textId="77777777" w:rsidR="004A26C6" w:rsidRPr="00104CE7" w:rsidRDefault="004A26C6" w:rsidP="00670177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Κωνσταντίνος Καραθανάσης</w:t>
            </w:r>
          </w:p>
        </w:tc>
        <w:tc>
          <w:tcPr>
            <w:tcW w:w="4148" w:type="dxa"/>
          </w:tcPr>
          <w:p w14:paraId="4A35E35B" w14:textId="77777777" w:rsidR="004A26C6" w:rsidRPr="00104CE7" w:rsidRDefault="004A26C6" w:rsidP="00670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1072513</w:t>
            </w:r>
          </w:p>
        </w:tc>
      </w:tr>
      <w:tr w:rsidR="004A26C6" w14:paraId="6F0B56D0" w14:textId="77777777" w:rsidTr="0067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D6CE118" w14:textId="77777777" w:rsidR="004A26C6" w:rsidRPr="00104CE7" w:rsidRDefault="004A26C6" w:rsidP="00670177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Αστέριος Πέγος</w:t>
            </w:r>
          </w:p>
        </w:tc>
        <w:tc>
          <w:tcPr>
            <w:tcW w:w="4148" w:type="dxa"/>
          </w:tcPr>
          <w:p w14:paraId="65043FAA" w14:textId="77777777" w:rsidR="004A26C6" w:rsidRPr="00104CE7" w:rsidRDefault="004A26C6" w:rsidP="00670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1064892</w:t>
            </w:r>
          </w:p>
        </w:tc>
      </w:tr>
      <w:tr w:rsidR="004A26C6" w14:paraId="7A568BC6" w14:textId="77777777" w:rsidTr="006701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0E65A5" w14:textId="77777777" w:rsidR="004A26C6" w:rsidRPr="00104CE7" w:rsidRDefault="004A26C6" w:rsidP="00670177">
            <w:pPr>
              <w:jc w:val="center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04CE7">
              <w:rPr>
                <w:b w:val="0"/>
                <w:bCs w:val="0"/>
                <w:sz w:val="24"/>
                <w:szCs w:val="24"/>
                <w:lang w:val="el-GR"/>
              </w:rPr>
              <w:t>Αλέξανδρος - Οδυσσέας Φαρμάκης</w:t>
            </w:r>
          </w:p>
        </w:tc>
        <w:tc>
          <w:tcPr>
            <w:tcW w:w="4148" w:type="dxa"/>
          </w:tcPr>
          <w:p w14:paraId="405E3CFD" w14:textId="77777777" w:rsidR="004A26C6" w:rsidRPr="00104CE7" w:rsidRDefault="004A26C6" w:rsidP="006701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104CE7">
              <w:rPr>
                <w:sz w:val="24"/>
                <w:szCs w:val="24"/>
                <w:lang w:val="el-GR"/>
              </w:rPr>
              <w:t>1072551</w:t>
            </w:r>
          </w:p>
        </w:tc>
      </w:tr>
      <w:bookmarkEnd w:id="0"/>
    </w:tbl>
    <w:p w14:paraId="653D3146" w14:textId="77777777" w:rsidR="004A26C6" w:rsidRDefault="004A26C6" w:rsidP="004A26C6">
      <w:pPr>
        <w:jc w:val="both"/>
        <w:rPr>
          <w:sz w:val="28"/>
          <w:szCs w:val="28"/>
        </w:rPr>
      </w:pPr>
    </w:p>
    <w:p w14:paraId="77983E7E" w14:textId="77777777" w:rsidR="004A26C6" w:rsidRPr="00104CE7" w:rsidRDefault="004A26C6" w:rsidP="004A26C6">
      <w:pPr>
        <w:jc w:val="both"/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Συμμετέχοντες – Ρόλοι στο συγκεκριμένο τεχνικό κείμενο:</w:t>
      </w:r>
    </w:p>
    <w:p w14:paraId="26A24F7A" w14:textId="17321279" w:rsidR="004A26C6" w:rsidRPr="0048472B" w:rsidRDefault="004A26C6" w:rsidP="004A26C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Editor</w:t>
      </w:r>
      <w:r w:rsidRPr="0048472B">
        <w:rPr>
          <w:sz w:val="24"/>
          <w:szCs w:val="24"/>
          <w:lang w:val="el-GR"/>
        </w:rPr>
        <w:t>:</w:t>
      </w:r>
      <w:r w:rsidR="0048472B">
        <w:rPr>
          <w:sz w:val="24"/>
          <w:szCs w:val="24"/>
          <w:lang w:val="el-GR"/>
        </w:rPr>
        <w:t xml:space="preserve"> </w:t>
      </w:r>
      <w:r w:rsidR="0048472B" w:rsidRPr="00104CE7">
        <w:rPr>
          <w:sz w:val="24"/>
          <w:szCs w:val="24"/>
          <w:lang w:val="el-GR"/>
        </w:rPr>
        <w:t>Αλέξανδρος - Οδυσσέας Φαρμάκης</w:t>
      </w:r>
    </w:p>
    <w:p w14:paraId="3BCFBDC8" w14:textId="77777777" w:rsidR="004A26C6" w:rsidRPr="0048472B" w:rsidRDefault="004A26C6" w:rsidP="004A26C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Contributor</w:t>
      </w:r>
      <w:r w:rsidRPr="0048472B">
        <w:rPr>
          <w:sz w:val="24"/>
          <w:szCs w:val="24"/>
          <w:lang w:val="el-GR"/>
        </w:rPr>
        <w:t xml:space="preserve">: </w:t>
      </w:r>
    </w:p>
    <w:p w14:paraId="2BB07FEB" w14:textId="76FB6A72" w:rsidR="004A26C6" w:rsidRPr="00256F4E" w:rsidRDefault="004A26C6" w:rsidP="004A26C6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</w:rPr>
        <w:t>Peer</w:t>
      </w:r>
      <w:r w:rsidRPr="0048472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Reviewer</w:t>
      </w:r>
      <w:r w:rsidRPr="0048472B">
        <w:rPr>
          <w:sz w:val="24"/>
          <w:szCs w:val="24"/>
          <w:lang w:val="el-GR"/>
        </w:rPr>
        <w:t>:</w:t>
      </w:r>
      <w:r w:rsidR="0048472B">
        <w:rPr>
          <w:sz w:val="24"/>
          <w:szCs w:val="24"/>
          <w:lang w:val="el-GR"/>
        </w:rPr>
        <w:t xml:space="preserve"> </w:t>
      </w:r>
      <w:r w:rsidR="0048472B" w:rsidRPr="00104CE7">
        <w:rPr>
          <w:sz w:val="24"/>
          <w:szCs w:val="24"/>
          <w:lang w:val="el-GR"/>
        </w:rPr>
        <w:t>Κωνσταντίνος Καραθανάσης</w:t>
      </w:r>
      <w:r w:rsidR="0048472B">
        <w:rPr>
          <w:sz w:val="24"/>
          <w:szCs w:val="24"/>
          <w:lang w:val="el-GR"/>
        </w:rPr>
        <w:t xml:space="preserve">, </w:t>
      </w:r>
      <w:r w:rsidR="0048472B" w:rsidRPr="00104CE7">
        <w:rPr>
          <w:sz w:val="24"/>
          <w:szCs w:val="24"/>
          <w:lang w:val="el-GR"/>
        </w:rPr>
        <w:t>Αστέριος Πέγος</w:t>
      </w:r>
    </w:p>
    <w:p w14:paraId="2D28212E" w14:textId="77777777" w:rsidR="004A26C6" w:rsidRPr="0048472B" w:rsidRDefault="004A26C6" w:rsidP="004A26C6">
      <w:pPr>
        <w:jc w:val="both"/>
        <w:rPr>
          <w:sz w:val="24"/>
          <w:szCs w:val="24"/>
          <w:lang w:val="el-GR"/>
        </w:rPr>
      </w:pPr>
    </w:p>
    <w:p w14:paraId="778DAE22" w14:textId="77777777" w:rsidR="004A26C6" w:rsidRDefault="004A26C6" w:rsidP="004A26C6">
      <w:pPr>
        <w:jc w:val="both"/>
        <w:rPr>
          <w:sz w:val="24"/>
          <w:szCs w:val="24"/>
          <w:u w:val="single"/>
          <w:lang w:val="el-GR"/>
        </w:rPr>
      </w:pPr>
      <w:r w:rsidRPr="00104CE7">
        <w:rPr>
          <w:sz w:val="24"/>
          <w:szCs w:val="24"/>
          <w:u w:val="single"/>
          <w:lang w:val="el-GR"/>
        </w:rPr>
        <w:t>Εργαλεία που χρησιμοποιήθηκαν:</w:t>
      </w:r>
    </w:p>
    <w:p w14:paraId="115E590C" w14:textId="77777777" w:rsidR="004A26C6" w:rsidRDefault="004A26C6" w:rsidP="004A26C6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 w:rsidRPr="00104CE7">
        <w:rPr>
          <w:sz w:val="24"/>
          <w:szCs w:val="24"/>
          <w:lang w:val="el-GR"/>
        </w:rPr>
        <w:t xml:space="preserve">Το τεχνικό κείμενο είναι γραμμένο σε </w:t>
      </w:r>
      <w:r w:rsidRPr="00104CE7">
        <w:rPr>
          <w:sz w:val="24"/>
          <w:szCs w:val="24"/>
        </w:rPr>
        <w:t>Word</w:t>
      </w:r>
      <w:r w:rsidRPr="00104CE7">
        <w:rPr>
          <w:sz w:val="24"/>
          <w:szCs w:val="24"/>
          <w:lang w:val="el-GR"/>
        </w:rPr>
        <w:t>.</w:t>
      </w:r>
    </w:p>
    <w:p w14:paraId="4955D8EE" w14:textId="77777777" w:rsidR="004A26C6" w:rsidRDefault="004A26C6" w:rsidP="004A26C6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logo</w:t>
      </w:r>
      <w:r w:rsidRPr="00505C53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σχεδιάστηκε στην ιστοσελίδα </w:t>
      </w:r>
      <w:r>
        <w:rPr>
          <w:sz w:val="24"/>
          <w:szCs w:val="24"/>
        </w:rPr>
        <w:t>Looka</w:t>
      </w:r>
      <w:r w:rsidRPr="00505C53">
        <w:rPr>
          <w:sz w:val="24"/>
          <w:szCs w:val="24"/>
          <w:lang w:val="el-GR"/>
        </w:rPr>
        <w:t>.</w:t>
      </w:r>
    </w:p>
    <w:p w14:paraId="7D6FFACC" w14:textId="77777777" w:rsidR="004A26C6" w:rsidRPr="00104CE7" w:rsidRDefault="004A26C6" w:rsidP="004A26C6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  <w:lang w:val="el-GR"/>
        </w:rPr>
      </w:pPr>
      <w:r w:rsidRPr="00104CE7">
        <w:rPr>
          <w:sz w:val="24"/>
          <w:szCs w:val="24"/>
          <w:lang w:val="el-GR"/>
        </w:rPr>
        <w:br w:type="page"/>
      </w:r>
    </w:p>
    <w:p w14:paraId="0E4A2A72" w14:textId="094723CB" w:rsidR="004A26C6" w:rsidRDefault="00FB3F38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 xml:space="preserve">Εκτίμηση &amp; Ανάλυση Πιθανών Κινδύνων </w:t>
      </w:r>
      <w:r w:rsidR="004A26C6" w:rsidRPr="004A26C6">
        <w:rPr>
          <w:b/>
          <w:bCs/>
          <w:sz w:val="28"/>
          <w:szCs w:val="28"/>
          <w:lang w:val="el-GR"/>
        </w:rPr>
        <w:t>Έργου</w:t>
      </w:r>
    </w:p>
    <w:p w14:paraId="3F490A86" w14:textId="2AAC947F" w:rsidR="003526B9" w:rsidRPr="001E64F9" w:rsidRDefault="00514C8E" w:rsidP="00514C8E">
      <w:pPr>
        <w:jc w:val="both"/>
        <w:rPr>
          <w:color w:val="FF0000"/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Παρακάτω παρουσιάζονται </w:t>
      </w:r>
      <w:r w:rsidR="0056253E">
        <w:rPr>
          <w:sz w:val="24"/>
          <w:szCs w:val="24"/>
          <w:lang w:val="el-GR"/>
        </w:rPr>
        <w:t>φόρμες</w:t>
      </w:r>
      <w:r>
        <w:rPr>
          <w:sz w:val="24"/>
          <w:szCs w:val="24"/>
          <w:lang w:val="el-GR"/>
        </w:rPr>
        <w:t xml:space="preserve"> με πιθανούς κινδύνους, διατεταγμένους με βάση την πιθανότητα εμφάνισής τους, όπως και εκτιμήσεις της σοβαρότητάς του</w:t>
      </w:r>
      <w:r w:rsidR="002E6D80">
        <w:rPr>
          <w:sz w:val="24"/>
          <w:szCs w:val="24"/>
          <w:lang w:val="el-GR"/>
        </w:rPr>
        <w:t>ς</w:t>
      </w:r>
      <w:r>
        <w:rPr>
          <w:sz w:val="24"/>
          <w:szCs w:val="24"/>
          <w:lang w:val="el-GR"/>
        </w:rPr>
        <w:t xml:space="preserve"> κατά την εμφάνισή τους και τις αντίστοιχες τεχνικές αντιμετώπισής τους</w:t>
      </w:r>
      <w:r w:rsidR="001F69B6">
        <w:rPr>
          <w:sz w:val="24"/>
          <w:szCs w:val="24"/>
          <w:lang w:val="el-GR"/>
        </w:rPr>
        <w:t>.</w:t>
      </w:r>
      <w:r w:rsidR="00BE6B52">
        <w:rPr>
          <w:sz w:val="24"/>
          <w:szCs w:val="24"/>
          <w:lang w:val="el-GR"/>
        </w:rPr>
        <w:t xml:space="preserve"> Ως ομάδα τριών ατόμων, είμαστε όλοι υπεύθυνοι για την αντιμετώπισή τους.</w:t>
      </w:r>
    </w:p>
    <w:tbl>
      <w:tblPr>
        <w:tblStyle w:val="GridTable1Light-Accent12"/>
        <w:tblW w:w="8485" w:type="dxa"/>
        <w:tblLook w:val="04A0" w:firstRow="1" w:lastRow="0" w:firstColumn="1" w:lastColumn="0" w:noHBand="0" w:noVBand="1"/>
      </w:tblPr>
      <w:tblGrid>
        <w:gridCol w:w="2912"/>
        <w:gridCol w:w="5573"/>
      </w:tblGrid>
      <w:tr w:rsidR="00514C8E" w:rsidRPr="00BB1BF3" w14:paraId="262979A6" w14:textId="77777777" w:rsidTr="00BE6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08E9918F" w14:textId="40883444" w:rsidR="00514C8E" w:rsidRPr="00514C8E" w:rsidRDefault="00BE6B52" w:rsidP="00514C8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573" w:type="dxa"/>
          </w:tcPr>
          <w:p w14:paraId="0381D087" w14:textId="540494A6" w:rsidR="00514C8E" w:rsidRPr="00514C8E" w:rsidRDefault="00514C8E" w:rsidP="00514C8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Εντοπισμός λαθών του αρχικού σχεδιασμού κατά τη διάρκεια ενεργής ανάπτυξης του λογισμικού</w:t>
            </w:r>
          </w:p>
        </w:tc>
      </w:tr>
      <w:tr w:rsidR="00514C8E" w14:paraId="2D133F05" w14:textId="77777777" w:rsidTr="00BE6B52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202CAE66" w14:textId="70D62115" w:rsidR="00514C8E" w:rsidRPr="001E64F9" w:rsidRDefault="00514C8E" w:rsidP="00514C8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573" w:type="dxa"/>
          </w:tcPr>
          <w:p w14:paraId="6D2B3167" w14:textId="045271F6" w:rsidR="00514C8E" w:rsidRPr="00514C8E" w:rsidRDefault="00514C8E" w:rsidP="00514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Σχεδιασμού, Κίνδυνος Κόστους</w:t>
            </w:r>
          </w:p>
        </w:tc>
      </w:tr>
      <w:tr w:rsidR="00514C8E" w14:paraId="01C71317" w14:textId="77777777" w:rsidTr="00BE6B5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56656D5E" w14:textId="34DDB5B9" w:rsidR="00514C8E" w:rsidRPr="001E64F9" w:rsidRDefault="00514C8E" w:rsidP="00514C8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573" w:type="dxa"/>
          </w:tcPr>
          <w:p w14:paraId="0C21A517" w14:textId="37489D24" w:rsidR="00514C8E" w:rsidRPr="00514C8E" w:rsidRDefault="00514C8E" w:rsidP="00514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Μεγάλη</w:t>
            </w:r>
          </w:p>
        </w:tc>
      </w:tr>
      <w:tr w:rsidR="00514C8E" w14:paraId="118E82A1" w14:textId="77777777" w:rsidTr="00BE6B5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4D340184" w14:textId="5D05B0D8" w:rsidR="00514C8E" w:rsidRPr="001E64F9" w:rsidRDefault="00514C8E" w:rsidP="00514C8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573" w:type="dxa"/>
          </w:tcPr>
          <w:p w14:paraId="5F2B0C94" w14:textId="47F17FF3" w:rsidR="00514C8E" w:rsidRPr="00514C8E" w:rsidRDefault="00514C8E" w:rsidP="00514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514C8E" w:rsidRPr="00BB1BF3" w14:paraId="1DF0F993" w14:textId="77777777" w:rsidTr="00BE6B52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23360D71" w14:textId="39DB17DC" w:rsidR="00514C8E" w:rsidRPr="001E64F9" w:rsidRDefault="00514C8E" w:rsidP="00514C8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573" w:type="dxa"/>
          </w:tcPr>
          <w:p w14:paraId="6BAE6F4E" w14:textId="6FA4EFF3" w:rsidR="00514C8E" w:rsidRPr="00514C8E" w:rsidRDefault="00514C8E" w:rsidP="005D7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Αφιέρωση παραπάνω εργατο</w:t>
            </w:r>
            <w:r w:rsidR="00BB1BF3">
              <w:rPr>
                <w:sz w:val="24"/>
                <w:szCs w:val="24"/>
                <w:lang w:val="el-GR"/>
              </w:rPr>
              <w:t>ω</w:t>
            </w:r>
            <w:r>
              <w:rPr>
                <w:sz w:val="24"/>
                <w:szCs w:val="24"/>
                <w:lang w:val="el-GR"/>
              </w:rPr>
              <w:t>ρ</w:t>
            </w:r>
            <w:r w:rsidR="00BB1BF3">
              <w:rPr>
                <w:sz w:val="24"/>
                <w:szCs w:val="24"/>
                <w:lang w:val="el-GR"/>
              </w:rPr>
              <w:t>ώ</w:t>
            </w:r>
            <w:r>
              <w:rPr>
                <w:sz w:val="24"/>
                <w:szCs w:val="24"/>
                <w:lang w:val="el-GR"/>
              </w:rPr>
              <w:t>ν για την εξάλειψη των λαθών αυτών</w:t>
            </w:r>
          </w:p>
        </w:tc>
      </w:tr>
      <w:tr w:rsidR="00BE6B52" w:rsidRPr="00BB1BF3" w14:paraId="72AA37DD" w14:textId="77777777" w:rsidTr="00BE6B52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2" w:type="dxa"/>
          </w:tcPr>
          <w:p w14:paraId="2F5D0B71" w14:textId="0ACA67D4" w:rsidR="00BE6B52" w:rsidRPr="00BE6B52" w:rsidRDefault="00BE6B52" w:rsidP="00514C8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573" w:type="dxa"/>
          </w:tcPr>
          <w:p w14:paraId="1F8CABDE" w14:textId="573B70EC" w:rsidR="00BE6B52" w:rsidRDefault="00BE6B52" w:rsidP="005D7C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5EA238EE" w14:textId="1E9CBC9C" w:rsidR="00514C8E" w:rsidRPr="0056253E" w:rsidRDefault="00514C8E" w:rsidP="00514C8E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12" w:type="dxa"/>
        <w:tblLook w:val="04A0" w:firstRow="1" w:lastRow="0" w:firstColumn="1" w:lastColumn="0" w:noHBand="0" w:noVBand="1"/>
      </w:tblPr>
      <w:tblGrid>
        <w:gridCol w:w="2919"/>
        <w:gridCol w:w="5593"/>
      </w:tblGrid>
      <w:tr w:rsidR="00D34DD4" w:rsidRPr="00BB1BF3" w14:paraId="0BF6A396" w14:textId="77777777" w:rsidTr="00BE6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48DED8D6" w14:textId="4B8B2A3A" w:rsidR="00D34DD4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593" w:type="dxa"/>
          </w:tcPr>
          <w:p w14:paraId="28317232" w14:textId="3D068CA9" w:rsidR="00D34DD4" w:rsidRPr="00514C8E" w:rsidRDefault="00D34DD4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Ραγδαία επέκταση εμβέλειας του έργου</w:t>
            </w:r>
          </w:p>
        </w:tc>
      </w:tr>
      <w:tr w:rsidR="00D34DD4" w:rsidRPr="00BB1BF3" w14:paraId="115B9B4D" w14:textId="77777777" w:rsidTr="00BE6B52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0FEE668B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593" w:type="dxa"/>
          </w:tcPr>
          <w:p w14:paraId="47E0AD0D" w14:textId="636B1B07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Σχεδιασμού, Κίνδυνος Κόστους, Κίνδυνος Ποιότητας</w:t>
            </w:r>
          </w:p>
        </w:tc>
      </w:tr>
      <w:tr w:rsidR="00D34DD4" w:rsidRPr="00514C8E" w14:paraId="38290BA3" w14:textId="77777777" w:rsidTr="00BE6B5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026188B5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593" w:type="dxa"/>
          </w:tcPr>
          <w:p w14:paraId="72C62FEA" w14:textId="1EF8CE09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Μεγάλη</w:t>
            </w:r>
          </w:p>
        </w:tc>
      </w:tr>
      <w:tr w:rsidR="00D34DD4" w:rsidRPr="00514C8E" w14:paraId="78715A94" w14:textId="77777777" w:rsidTr="00BE6B5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19B03EB7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593" w:type="dxa"/>
          </w:tcPr>
          <w:p w14:paraId="1962A56F" w14:textId="4A04F7BA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D34DD4" w:rsidRPr="00BB1BF3" w14:paraId="0D633AE1" w14:textId="77777777" w:rsidTr="00BE6B52">
        <w:trPr>
          <w:trHeight w:val="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2FACD601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593" w:type="dxa"/>
          </w:tcPr>
          <w:p w14:paraId="149AB01E" w14:textId="37D0EDA7" w:rsidR="00D34DD4" w:rsidRPr="00514C8E" w:rsidRDefault="00BB1BF3" w:rsidP="00D34D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Σαφής ορισμός των υποχρεώσεων που αναλαμβάνει η ομάδα στη σύμβαση που θα υπογράψει με τον πελάτη.</w:t>
            </w:r>
          </w:p>
        </w:tc>
      </w:tr>
      <w:tr w:rsidR="00BE6B52" w:rsidRPr="00BB1BF3" w14:paraId="2B76D568" w14:textId="77777777" w:rsidTr="00BE6B52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9" w:type="dxa"/>
          </w:tcPr>
          <w:p w14:paraId="7A9CAE2F" w14:textId="2E5FB472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593" w:type="dxa"/>
          </w:tcPr>
          <w:p w14:paraId="67D32D1E" w14:textId="289A3D60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107126A6" w14:textId="77777777" w:rsidR="005D7C00" w:rsidRDefault="005D7C00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D34DD4" w:rsidRPr="00514C8E" w14:paraId="74C98FF8" w14:textId="77777777" w:rsidTr="00D3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625EA5D" w14:textId="2C6A4B56" w:rsidR="00D34DD4" w:rsidRPr="00D34DD4" w:rsidRDefault="00BE6B52" w:rsidP="0064524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106F11ED" w14:textId="5517C3D1" w:rsidR="00D34DD4" w:rsidRDefault="00D34DD4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Προστασία δεδομένων χρηστών</w:t>
            </w:r>
          </w:p>
        </w:tc>
      </w:tr>
      <w:tr w:rsidR="00D34DD4" w:rsidRPr="00514C8E" w14:paraId="38252582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3A501DF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3BB45481" w14:textId="0BC00145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Σχεδιασμού, Κίνδυνος Κόστους</w:t>
            </w:r>
          </w:p>
        </w:tc>
      </w:tr>
      <w:tr w:rsidR="00D34DD4" w:rsidRPr="00514C8E" w14:paraId="6C1D642D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41CCDA3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68D990FF" w14:textId="5FFD6D76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Μεγάλη</w:t>
            </w:r>
          </w:p>
        </w:tc>
      </w:tr>
      <w:tr w:rsidR="00D34DD4" w:rsidRPr="00514C8E" w14:paraId="4E5D142A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E990669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7447AD51" w14:textId="185D26F4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D34DD4" w:rsidRPr="00BB1BF3" w14:paraId="59722E10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3DB6965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755F21ED" w14:textId="48AC255F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Χρήση κατάλληλων μεθόδων κρυπτογράφισης και προστασίας προσωπικών μεθόδων των χρηστών</w:t>
            </w:r>
          </w:p>
        </w:tc>
      </w:tr>
      <w:tr w:rsidR="00BE6B52" w:rsidRPr="00BB1BF3" w14:paraId="4BE87380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9C328AA" w14:textId="3D3E4C71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6EFBC604" w14:textId="1A0763EB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6E008CC9" w14:textId="77777777" w:rsidR="00D34DD4" w:rsidRPr="00D34DD4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D34DD4" w:rsidRPr="00D34DD4" w14:paraId="4B9592B4" w14:textId="77777777" w:rsidTr="00D34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BBEBB13" w14:textId="0ECF188F" w:rsidR="00D34DD4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24EEC5A5" w14:textId="72490B2E" w:rsidR="00D34DD4" w:rsidRDefault="00D34DD4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7C00">
              <w:rPr>
                <w:sz w:val="24"/>
                <w:szCs w:val="24"/>
                <w:lang w:val="el-GR"/>
              </w:rPr>
              <w:t>Θέματα επεκτασιμότητας</w:t>
            </w:r>
          </w:p>
        </w:tc>
      </w:tr>
      <w:tr w:rsidR="00D34DD4" w:rsidRPr="00514C8E" w14:paraId="164EDACD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429E878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4B7076A4" w14:textId="773EE350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Σχεδιασμού, Κίνδυνος Κόστους</w:t>
            </w:r>
          </w:p>
        </w:tc>
      </w:tr>
      <w:tr w:rsidR="00D34DD4" w:rsidRPr="00514C8E" w14:paraId="7B9A4C97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A2CA42A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53620D20" w14:textId="42A35ACA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Μεγάλη</w:t>
            </w:r>
          </w:p>
        </w:tc>
      </w:tr>
      <w:tr w:rsidR="00D34DD4" w:rsidRPr="00514C8E" w14:paraId="73FD3412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9792A2C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217D6028" w14:textId="0FDED26D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D34DD4" w:rsidRPr="00BB1BF3" w14:paraId="1C9C5AB6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3C39BB0" w14:textId="77777777" w:rsidR="00D34DD4" w:rsidRPr="001E64F9" w:rsidRDefault="00D34DD4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374B7215" w14:textId="723B474F" w:rsidR="00D34DD4" w:rsidRPr="00514C8E" w:rsidRDefault="00D34DD4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Έμφαση στα αρχικά στάδια υλοποίησης του έργου και τακτική ανανέωση και συντήρηση του σχετικού εξοπλισμού (όπως </w:t>
            </w:r>
            <w:r>
              <w:rPr>
                <w:sz w:val="24"/>
                <w:szCs w:val="24"/>
              </w:rPr>
              <w:t>server</w:t>
            </w:r>
            <w:r w:rsidRPr="00AC75B2">
              <w:rPr>
                <w:sz w:val="24"/>
                <w:szCs w:val="24"/>
                <w:lang w:val="el-GR"/>
              </w:rPr>
              <w:t>)</w:t>
            </w:r>
          </w:p>
        </w:tc>
      </w:tr>
      <w:tr w:rsidR="00BE6B52" w:rsidRPr="00BB1BF3" w14:paraId="2E12664D" w14:textId="77777777" w:rsidTr="00D34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C30416B" w14:textId="7AD84A82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724A790A" w14:textId="56AF5FFA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2B257071" w14:textId="77777777" w:rsidR="00D34DD4" w:rsidRPr="00D34DD4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00DCEDFB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42CA85E" w14:textId="3ECC1B45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lastRenderedPageBreak/>
              <w:t>Τίτλος</w:t>
            </w:r>
          </w:p>
        </w:tc>
        <w:tc>
          <w:tcPr>
            <w:tcW w:w="5624" w:type="dxa"/>
          </w:tcPr>
          <w:p w14:paraId="00D1C740" w14:textId="3AD16F75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75B2">
              <w:rPr>
                <w:sz w:val="24"/>
                <w:szCs w:val="24"/>
                <w:lang w:val="el-GR"/>
              </w:rPr>
              <w:t>Συγχρονισμός δεδομένων τοποθεσίας</w:t>
            </w:r>
          </w:p>
        </w:tc>
      </w:tr>
      <w:tr w:rsidR="00B90C28" w:rsidRPr="00514C8E" w14:paraId="5564222E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6A26204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411CB861" w14:textId="0FADB5CC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Σχεδιασμού, Κίνδυνος Ποιότητας</w:t>
            </w:r>
          </w:p>
        </w:tc>
      </w:tr>
      <w:tr w:rsidR="00B90C28" w:rsidRPr="00514C8E" w14:paraId="110B292E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D802B6E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1EF85CF9" w14:textId="162401DE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Μεγάλη</w:t>
            </w:r>
          </w:p>
        </w:tc>
      </w:tr>
      <w:tr w:rsidR="00B90C28" w:rsidRPr="00514C8E" w14:paraId="6712B871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4379131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3EC1BB8F" w14:textId="7E68624F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B90C28" w:rsidRPr="00BB1BF3" w14:paraId="013E32AB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43AB38C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5E8A7E1B" w14:textId="0590678A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Εξασφάλιση συμβατότητας με </w:t>
            </w:r>
            <w:r>
              <w:rPr>
                <w:sz w:val="24"/>
                <w:szCs w:val="24"/>
              </w:rPr>
              <w:t>industry</w:t>
            </w:r>
            <w:r w:rsidRPr="00AC75B2">
              <w:rPr>
                <w:sz w:val="24"/>
                <w:szCs w:val="24"/>
                <w:lang w:val="el-GR"/>
              </w:rPr>
              <w:t>-</w:t>
            </w:r>
            <w:r>
              <w:rPr>
                <w:sz w:val="24"/>
                <w:szCs w:val="24"/>
              </w:rPr>
              <w:t>standard</w:t>
            </w:r>
            <w:r w:rsidRPr="00AC75B2">
              <w:rPr>
                <w:sz w:val="24"/>
                <w:szCs w:val="24"/>
                <w:lang w:val="el-GR"/>
              </w:rPr>
              <w:t xml:space="preserve"> </w:t>
            </w:r>
            <w:r>
              <w:rPr>
                <w:sz w:val="24"/>
                <w:szCs w:val="24"/>
                <w:lang w:val="el-GR"/>
              </w:rPr>
              <w:t>μεθόδους και συχνή δοκιμή και ανανέωση αυτών</w:t>
            </w:r>
          </w:p>
        </w:tc>
      </w:tr>
      <w:tr w:rsidR="00BE6B52" w:rsidRPr="00BB1BF3" w14:paraId="794BF606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0AB0F89" w14:textId="42840F87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0D7FC241" w14:textId="5F54943E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3550B496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0E395198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BE49F76" w14:textId="1A58F531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3AD06C1F" w14:textId="56DA676D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75B2">
              <w:rPr>
                <w:sz w:val="24"/>
                <w:szCs w:val="24"/>
                <w:lang w:val="el-GR"/>
              </w:rPr>
              <w:t>Δυσκολία εύρεσης beta testers</w:t>
            </w:r>
          </w:p>
        </w:tc>
      </w:tr>
      <w:tr w:rsidR="00B90C28" w:rsidRPr="00514C8E" w14:paraId="326CC80A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7FBE60C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2BC61930" w14:textId="13BEA142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Ποιότητας</w:t>
            </w:r>
          </w:p>
        </w:tc>
      </w:tr>
      <w:tr w:rsidR="00B90C28" w:rsidRPr="00514C8E" w14:paraId="73EA6CD9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242ED9E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2CAA8763" w14:textId="133D2098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514C8E" w14:paraId="41DECBB0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35EC53C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3D9E66B8" w14:textId="2B1822DD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BB1BF3" w14:paraId="6BF4C077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B38FE06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65EC18D9" w14:textId="6E8CC0A7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Αφιέρωση παραπάνω ωρών δοκιμ</w:t>
            </w:r>
            <w:r w:rsidR="00BB1BF3">
              <w:rPr>
                <w:sz w:val="24"/>
                <w:szCs w:val="24"/>
                <w:lang w:val="el-GR"/>
              </w:rPr>
              <w:t>ής</w:t>
            </w:r>
            <w:r>
              <w:rPr>
                <w:sz w:val="24"/>
                <w:szCs w:val="24"/>
                <w:lang w:val="el-GR"/>
              </w:rPr>
              <w:t xml:space="preserve"> από τα στελέχη της ομάδας και συνεργατικό προσωπικό.</w:t>
            </w:r>
          </w:p>
        </w:tc>
      </w:tr>
      <w:tr w:rsidR="00BE6B52" w:rsidRPr="00BB1BF3" w14:paraId="19EFB8BE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4722478" w14:textId="770DED9A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59EDFC2A" w14:textId="6C613370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4036778C" w14:textId="1CD12DC8" w:rsidR="00B90C28" w:rsidRPr="00B90C28" w:rsidRDefault="00B90C28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0B274897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A4D3DF0" w14:textId="73A273DA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0F418023" w14:textId="1819C50A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Θέματα πνευματικής ιδιοκτησίας</w:t>
            </w:r>
          </w:p>
        </w:tc>
      </w:tr>
      <w:tr w:rsidR="00B90C28" w:rsidRPr="00514C8E" w14:paraId="7307E241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D186EEA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72A8D9FE" w14:textId="2FA8C2D6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Κόστους</w:t>
            </w:r>
          </w:p>
        </w:tc>
      </w:tr>
      <w:tr w:rsidR="00B90C28" w:rsidRPr="00514C8E" w14:paraId="22ECC364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07FDCD7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25D376A7" w14:textId="78475A0A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514C8E" w14:paraId="47476EF6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0108C0C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71C6F8B7" w14:textId="64562AB7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BB1BF3" w14:paraId="79A2552A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78BBD2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3A296B04" w14:textId="58B19CB3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Συχνή </w:t>
            </w:r>
            <w:r w:rsidRPr="005D7C00">
              <w:rPr>
                <w:sz w:val="24"/>
                <w:szCs w:val="24"/>
                <w:lang w:val="el-GR"/>
              </w:rPr>
              <w:t xml:space="preserve">επικοινωνία με </w:t>
            </w:r>
            <w:r>
              <w:rPr>
                <w:sz w:val="24"/>
                <w:szCs w:val="24"/>
                <w:lang w:val="el-GR"/>
              </w:rPr>
              <w:t xml:space="preserve">τους σχετικού </w:t>
            </w:r>
            <w:r w:rsidRPr="005D7C00">
              <w:rPr>
                <w:sz w:val="24"/>
                <w:szCs w:val="24"/>
                <w:lang w:val="el-GR"/>
              </w:rPr>
              <w:t xml:space="preserve">κατόχους πνευματικών ιδιοκτησιών για την εξασφάλιση </w:t>
            </w:r>
            <w:r>
              <w:rPr>
                <w:sz w:val="24"/>
                <w:szCs w:val="24"/>
                <w:lang w:val="el-GR"/>
              </w:rPr>
              <w:t xml:space="preserve">της </w:t>
            </w:r>
            <w:r w:rsidRPr="005D7C00">
              <w:rPr>
                <w:sz w:val="24"/>
                <w:szCs w:val="24"/>
                <w:lang w:val="el-GR"/>
              </w:rPr>
              <w:t xml:space="preserve">τήρησης </w:t>
            </w:r>
            <w:r>
              <w:rPr>
                <w:sz w:val="24"/>
                <w:szCs w:val="24"/>
                <w:lang w:val="el-GR"/>
              </w:rPr>
              <w:t xml:space="preserve">της </w:t>
            </w:r>
            <w:r w:rsidRPr="005D7C00">
              <w:rPr>
                <w:sz w:val="24"/>
                <w:szCs w:val="24"/>
                <w:lang w:val="el-GR"/>
              </w:rPr>
              <w:t>συμφωνημένης άδειας</w:t>
            </w:r>
          </w:p>
        </w:tc>
      </w:tr>
      <w:tr w:rsidR="00BE6B52" w:rsidRPr="00BB1BF3" w14:paraId="31C9C4E6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0FE6822" w14:textId="1FFBC837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1AEDD9D0" w14:textId="193C9FFA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27887DC2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BB1BF3" w14:paraId="35F4CA6F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02E1700" w14:textId="0E6DA8F1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5F411269" w14:textId="391210A0" w:rsidR="00B90C28" w:rsidRP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Ορθή πιστοποίηση των εκπροσώπων σημείων ενδιαφέροντος</w:t>
            </w:r>
          </w:p>
        </w:tc>
      </w:tr>
      <w:tr w:rsidR="00B90C28" w:rsidRPr="00514C8E" w14:paraId="00BC632C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B06C5F7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75645498" w14:textId="051489A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Ποιότητας</w:t>
            </w:r>
          </w:p>
        </w:tc>
      </w:tr>
      <w:tr w:rsidR="00B90C28" w:rsidRPr="00514C8E" w14:paraId="6F641A92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63530ED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30538147" w14:textId="7FF219C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514C8E" w14:paraId="36D2CB1C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E5C34AB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41B05C93" w14:textId="05D47530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BB1BF3" w14:paraId="4F0D1325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FC6C2D8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0D05524C" w14:textId="42A07067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Συχνή επικοινωνία με τους εκπροσώπους και εισήγηση μεθόδων ταυτοποίησης (όπως </w:t>
            </w:r>
            <w:r w:rsidRPr="002E6D80">
              <w:rPr>
                <w:sz w:val="24"/>
                <w:szCs w:val="24"/>
                <w:lang w:val="el-GR"/>
              </w:rPr>
              <w:t>2</w:t>
            </w:r>
            <w:r>
              <w:rPr>
                <w:sz w:val="24"/>
                <w:szCs w:val="24"/>
              </w:rPr>
              <w:t>FA</w:t>
            </w:r>
            <w:r w:rsidRPr="002E6D80">
              <w:rPr>
                <w:sz w:val="24"/>
                <w:szCs w:val="24"/>
                <w:lang w:val="el-GR"/>
              </w:rPr>
              <w:t>)</w:t>
            </w:r>
          </w:p>
        </w:tc>
      </w:tr>
      <w:tr w:rsidR="00BE6B52" w:rsidRPr="00BB1BF3" w14:paraId="586EAF2E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29DE487" w14:textId="4F138A5C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3E54DB52" w14:textId="3BAFC2DD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63AA1D2C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6FE87AB3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4B28DEE" w14:textId="0A45052D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249DD06E" w14:textId="21057A6C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C75B2">
              <w:rPr>
                <w:sz w:val="24"/>
                <w:szCs w:val="24"/>
                <w:lang w:val="el-GR"/>
              </w:rPr>
              <w:t>Ανταγωνισμός από παρόμοια έργα</w:t>
            </w:r>
          </w:p>
        </w:tc>
      </w:tr>
      <w:tr w:rsidR="00B90C28" w:rsidRPr="00514C8E" w14:paraId="0C870D32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4B82109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40DB874D" w14:textId="6A36415F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Κόστους, Κίνδυνος Ποιότητας</w:t>
            </w:r>
          </w:p>
        </w:tc>
      </w:tr>
      <w:tr w:rsidR="00B90C28" w:rsidRPr="00514C8E" w14:paraId="3089F53C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411EC4A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4A406D8B" w14:textId="3E76C5EF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514C8E" w14:paraId="12845EC7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791D544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27B9AE96" w14:textId="6D94354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B90C28" w:rsidRPr="00BB1BF3" w14:paraId="52497544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B34B5A8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4B50CB73" w14:textId="69CD656C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Προσθήκη καινούργιων λειτουργιών και βελτιστοποιήσεις των ήδη υπαρχόντων</w:t>
            </w:r>
          </w:p>
        </w:tc>
      </w:tr>
      <w:tr w:rsidR="00BE6B52" w:rsidRPr="00BB1BF3" w14:paraId="3DB46B07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367676C" w14:textId="4E598C11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50F76397" w14:textId="5C5F3EA4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43A4648F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BB1BF3" w14:paraId="3CD5A19D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20CAE06" w14:textId="16610A0C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lastRenderedPageBreak/>
              <w:t>Τίτλος</w:t>
            </w:r>
          </w:p>
        </w:tc>
        <w:tc>
          <w:tcPr>
            <w:tcW w:w="5624" w:type="dxa"/>
          </w:tcPr>
          <w:p w14:paraId="29E8C822" w14:textId="4C9F94F5" w:rsidR="00B90C28" w:rsidRP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D34DD4">
              <w:rPr>
                <w:sz w:val="24"/>
                <w:szCs w:val="24"/>
                <w:lang w:val="el-GR"/>
              </w:rPr>
              <w:t>Λανθασμένος / αναποτελεσματικός διαμοιρασμός του εξοπλισμού και του κεφαλαίου</w:t>
            </w:r>
          </w:p>
        </w:tc>
      </w:tr>
      <w:tr w:rsidR="00B90C28" w:rsidRPr="00514C8E" w14:paraId="00EFF0E8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AA5D63B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14BE8950" w14:textId="21224782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D34DD4">
              <w:rPr>
                <w:sz w:val="24"/>
                <w:szCs w:val="24"/>
                <w:lang w:val="el-GR"/>
              </w:rPr>
              <w:t>Κίνδυνος Κόστους</w:t>
            </w:r>
          </w:p>
        </w:tc>
      </w:tr>
      <w:tr w:rsidR="00B90C28" w:rsidRPr="00514C8E" w14:paraId="2BA2AA51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FF99C5F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4BBE00DC" w14:textId="3B1E0B29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514C8E" w14:paraId="297EB7CA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A6CAFD5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08A39941" w14:textId="0A9F01EF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BB1BF3" w14:paraId="326D204F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D5D8E28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7D8AFBDA" w14:textId="1119DFB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Επαναπροσδιορισμός του τρόπου διαμοιρασμού του </w:t>
            </w:r>
            <w:r w:rsidRPr="002E6D80">
              <w:rPr>
                <w:sz w:val="24"/>
                <w:szCs w:val="24"/>
                <w:lang w:val="el-GR"/>
              </w:rPr>
              <w:t>κεφαλαίου</w:t>
            </w:r>
            <w:r>
              <w:rPr>
                <w:sz w:val="24"/>
                <w:szCs w:val="24"/>
                <w:lang w:val="el-GR"/>
              </w:rPr>
              <w:t xml:space="preserve"> ή/και εξοπλισμού</w:t>
            </w:r>
          </w:p>
        </w:tc>
      </w:tr>
      <w:tr w:rsidR="00BE6B52" w:rsidRPr="00BB1BF3" w14:paraId="7EC53FEA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47E8C8F" w14:textId="43FEEF17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55E2F45C" w14:textId="26272EDB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09B6FC79" w14:textId="77777777" w:rsidR="00B90C28" w:rsidRPr="00BB1BF3" w:rsidRDefault="00B90C28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21766651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18B1DB8" w14:textId="1F696556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13CEC422" w14:textId="407B3017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Διατήρηση και επικαιροποίηση κώδικα</w:t>
            </w:r>
          </w:p>
        </w:tc>
      </w:tr>
      <w:tr w:rsidR="00B90C28" w:rsidRPr="00514C8E" w14:paraId="20B1F8C8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63FED71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075ADC77" w14:textId="50F0B35A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Κόστους, Κίνδυνος Ποιότητας</w:t>
            </w:r>
          </w:p>
        </w:tc>
      </w:tr>
      <w:tr w:rsidR="00B90C28" w:rsidRPr="00514C8E" w14:paraId="0A6EB817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6A1E34D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7A88A890" w14:textId="3D1D6B19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514C8E" w14:paraId="32B6A374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498F4B0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09558D34" w14:textId="2CA26B09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BB1BF3" w14:paraId="24717C9D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3A96006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2ED2A84F" w14:textId="6DF100A6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Τακτική αναθεώρηση μεθόδων και ενσωματώσεων (όπως </w:t>
            </w:r>
            <w:r>
              <w:rPr>
                <w:sz w:val="24"/>
                <w:szCs w:val="24"/>
              </w:rPr>
              <w:t>APIs</w:t>
            </w:r>
            <w:r w:rsidRPr="002E6D80">
              <w:rPr>
                <w:sz w:val="24"/>
                <w:szCs w:val="24"/>
                <w:lang w:val="el-GR"/>
              </w:rPr>
              <w:t>)</w:t>
            </w:r>
            <w:r>
              <w:rPr>
                <w:sz w:val="24"/>
                <w:szCs w:val="24"/>
                <w:lang w:val="el-GR"/>
              </w:rPr>
              <w:t xml:space="preserve"> για την πιστοποίηση της ορθής λειτουργίας τους</w:t>
            </w:r>
          </w:p>
        </w:tc>
      </w:tr>
      <w:tr w:rsidR="00BE6B52" w:rsidRPr="00BB1BF3" w14:paraId="6BF80D9C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4D361F4" w14:textId="684E06B9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1C61B8B7" w14:textId="1464E6F6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1F7D35F1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71B04BAD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2D95243" w14:textId="5E96DF01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5C9EFCC1" w14:textId="77E8CCF6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4DD4">
              <w:rPr>
                <w:sz w:val="24"/>
                <w:szCs w:val="24"/>
                <w:lang w:val="el-GR"/>
              </w:rPr>
              <w:t xml:space="preserve">Ελλιπής κατανόηση </w:t>
            </w:r>
            <w:r w:rsidRPr="00A33476">
              <w:rPr>
                <w:sz w:val="24"/>
                <w:szCs w:val="24"/>
                <w:lang w:val="el-GR"/>
              </w:rPr>
              <w:t>απαιτήσεων</w:t>
            </w:r>
          </w:p>
        </w:tc>
      </w:tr>
      <w:tr w:rsidR="00B90C28" w:rsidRPr="00514C8E" w14:paraId="53F34CD3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3542B74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4DC01E2B" w14:textId="390C0410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Ποιότητας</w:t>
            </w:r>
          </w:p>
        </w:tc>
      </w:tr>
      <w:tr w:rsidR="00B90C28" w:rsidRPr="00514C8E" w14:paraId="13E70929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7D72820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1337826C" w14:textId="1D04AC9C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Μικρή</w:t>
            </w:r>
          </w:p>
        </w:tc>
      </w:tr>
      <w:tr w:rsidR="00B90C28" w:rsidRPr="00514C8E" w14:paraId="06D2EF25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1572730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4C515458" w14:textId="575EAB7F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BB1BF3" w14:paraId="567A26B2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52D1104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7254E133" w14:textId="65E60445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Σχεδιασμός συναντήσεων μελών ομάδας για την κατανομή εργατοωρών με στόχο τον σωστό προγραμματισμό του έργου</w:t>
            </w:r>
          </w:p>
        </w:tc>
      </w:tr>
      <w:tr w:rsidR="00BE6B52" w:rsidRPr="00BB1BF3" w14:paraId="06F9058A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4B0E783" w14:textId="51FA16D0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31AE4E27" w14:textId="024A153D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30C64F34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79E6B657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7AB6420" w14:textId="628DF62D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33D59BA5" w14:textId="15C45F4B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476">
              <w:rPr>
                <w:sz w:val="24"/>
                <w:szCs w:val="24"/>
                <w:lang w:val="el-GR"/>
              </w:rPr>
              <w:t>Υποτίμηση κόστους υλοποίησης</w:t>
            </w:r>
          </w:p>
        </w:tc>
      </w:tr>
      <w:tr w:rsidR="00B90C28" w:rsidRPr="00514C8E" w14:paraId="31CF06B8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2EE0F9C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177847F2" w14:textId="29886D5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Κόστους, Κίνδυνος Ποιότητας</w:t>
            </w:r>
          </w:p>
        </w:tc>
      </w:tr>
      <w:tr w:rsidR="00B90C28" w:rsidRPr="00514C8E" w14:paraId="5DBE68DC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E418926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725D8417" w14:textId="71D7FCDE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Μικρή</w:t>
            </w:r>
          </w:p>
        </w:tc>
      </w:tr>
      <w:tr w:rsidR="00B90C28" w:rsidRPr="00514C8E" w14:paraId="022984FD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CC9A991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303C2C7A" w14:textId="060CD56D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B90C28" w:rsidRPr="00BB1BF3" w14:paraId="560A0EFF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DDF8F11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32A4CE07" w14:textId="356464F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A33476">
              <w:rPr>
                <w:sz w:val="24"/>
                <w:szCs w:val="24"/>
                <w:lang w:val="el-GR"/>
              </w:rPr>
              <w:t>Προσπάθεια εξασφ</w:t>
            </w:r>
            <w:r>
              <w:rPr>
                <w:sz w:val="24"/>
                <w:szCs w:val="24"/>
                <w:lang w:val="el-GR"/>
              </w:rPr>
              <w:t>άλισης επιπλέον χρηματοδότησης για την κάλυψη των σχετικών εργατοωρών</w:t>
            </w:r>
          </w:p>
        </w:tc>
      </w:tr>
      <w:tr w:rsidR="00BE6B52" w:rsidRPr="00BB1BF3" w14:paraId="5AE5EF86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71F6BDF" w14:textId="29EA9403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3B7A38E8" w14:textId="273D138E" w:rsidR="00BE6B52" w:rsidRPr="00A33476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272B6AC2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2496AC8F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E2FBD83" w14:textId="51BB3FA5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6FF20ADD" w14:textId="40DE40A8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33476">
              <w:rPr>
                <w:sz w:val="24"/>
                <w:szCs w:val="24"/>
                <w:lang w:val="el-GR"/>
              </w:rPr>
              <w:t>Βλάβες ή ελλείψεις εξοπλισμού</w:t>
            </w:r>
          </w:p>
        </w:tc>
      </w:tr>
      <w:tr w:rsidR="00B90C28" w:rsidRPr="00514C8E" w14:paraId="39E35714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366B2EE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5F673117" w14:textId="29633603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Κόστους</w:t>
            </w:r>
          </w:p>
        </w:tc>
      </w:tr>
      <w:tr w:rsidR="00B90C28" w:rsidRPr="00514C8E" w14:paraId="76B2C10F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19060EC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034EEFC3" w14:textId="5E1BE7C8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Μικρή</w:t>
            </w:r>
          </w:p>
        </w:tc>
      </w:tr>
      <w:tr w:rsidR="00B90C28" w:rsidRPr="00514C8E" w14:paraId="12BBA7B7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2A5644B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5FC8DAA1" w14:textId="6F97C390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B90C28" w:rsidRPr="00BB1BF3" w14:paraId="405EDF70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41DE16F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19D5B655" w14:textId="2C365856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A33476">
              <w:rPr>
                <w:sz w:val="24"/>
                <w:szCs w:val="24"/>
                <w:lang w:val="el-GR"/>
              </w:rPr>
              <w:t>Προσπάθεια εξασφ</w:t>
            </w:r>
            <w:r>
              <w:rPr>
                <w:sz w:val="24"/>
                <w:szCs w:val="24"/>
                <w:lang w:val="el-GR"/>
              </w:rPr>
              <w:t>άλισης επιπλέον χρηματοδότησης για την κάλυψη του σχετικού εξοπλισμού</w:t>
            </w:r>
          </w:p>
        </w:tc>
      </w:tr>
      <w:tr w:rsidR="00BE6B52" w:rsidRPr="00BB1BF3" w14:paraId="5F128F10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F317758" w14:textId="771651AA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07BC54EC" w14:textId="2E47EDDB" w:rsidR="00BE6B52" w:rsidRPr="00A33476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5AEE2C8B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BB1BF3" w14:paraId="713D1881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EEBF66A" w14:textId="0D898744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lastRenderedPageBreak/>
              <w:t>Τίτλος</w:t>
            </w:r>
          </w:p>
        </w:tc>
        <w:tc>
          <w:tcPr>
            <w:tcW w:w="5624" w:type="dxa"/>
          </w:tcPr>
          <w:p w14:paraId="39A2F26F" w14:textId="6D107DC2" w:rsidR="00B90C28" w:rsidRP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A33476">
              <w:rPr>
                <w:sz w:val="24"/>
                <w:szCs w:val="24"/>
                <w:lang w:val="el-GR"/>
              </w:rPr>
              <w:t>Αποχώρηση έμπειρου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 w:rsidRPr="00A33476">
              <w:rPr>
                <w:sz w:val="24"/>
                <w:szCs w:val="24"/>
                <w:lang w:val="el-GR"/>
              </w:rPr>
              <w:t>/</w:t>
            </w:r>
            <w:r>
              <w:rPr>
                <w:sz w:val="24"/>
                <w:szCs w:val="24"/>
                <w:lang w:val="el-GR"/>
              </w:rPr>
              <w:t xml:space="preserve"> εξειδικευμένου</w:t>
            </w:r>
            <w:r>
              <w:rPr>
                <w:color w:val="FF0000"/>
                <w:sz w:val="24"/>
                <w:szCs w:val="24"/>
                <w:lang w:val="el-GR"/>
              </w:rPr>
              <w:t xml:space="preserve"> </w:t>
            </w:r>
            <w:r w:rsidRPr="00D34DD4">
              <w:rPr>
                <w:sz w:val="24"/>
                <w:szCs w:val="24"/>
                <w:lang w:val="el-GR"/>
              </w:rPr>
              <w:t>μέλους της ομάδας</w:t>
            </w:r>
          </w:p>
        </w:tc>
      </w:tr>
      <w:tr w:rsidR="00B90C28" w:rsidRPr="00514C8E" w14:paraId="240684EE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FE2136F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70105355" w14:textId="2CB578FC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Κίνδυσμος Σχεδιασμού, Κίνδυνος Ποιότητας</w:t>
            </w:r>
          </w:p>
        </w:tc>
      </w:tr>
      <w:tr w:rsidR="00B90C28" w:rsidRPr="00514C8E" w14:paraId="0FBCC0CB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926662B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3C64AD3E" w14:textId="48EF189D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Μικρή</w:t>
            </w:r>
          </w:p>
        </w:tc>
      </w:tr>
      <w:tr w:rsidR="00B90C28" w:rsidRPr="00514C8E" w14:paraId="16FCA0EF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73CEC09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0AF564F9" w14:textId="17901A4D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B90C28" w:rsidRPr="00BB1BF3" w14:paraId="62B129EC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4B6B262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4A5E7CB8" w14:textId="0E4DB898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Προσπάθεια πρόσληψης </w:t>
            </w:r>
            <w:r w:rsidRPr="00A33476">
              <w:rPr>
                <w:sz w:val="24"/>
                <w:szCs w:val="24"/>
                <w:lang w:val="el-GR"/>
              </w:rPr>
              <w:t>έμπειρου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 w:rsidRPr="00A33476">
              <w:rPr>
                <w:sz w:val="24"/>
                <w:szCs w:val="24"/>
                <w:lang w:val="el-GR"/>
              </w:rPr>
              <w:t>/</w:t>
            </w:r>
            <w:r>
              <w:rPr>
                <w:sz w:val="24"/>
                <w:szCs w:val="24"/>
                <w:lang w:val="el-GR"/>
              </w:rPr>
              <w:t xml:space="preserve"> </w:t>
            </w:r>
            <w:r w:rsidRPr="00A33476">
              <w:rPr>
                <w:sz w:val="24"/>
                <w:szCs w:val="24"/>
                <w:lang w:val="el-GR"/>
              </w:rPr>
              <w:t>εξειδικευμένου προσωπικού</w:t>
            </w:r>
          </w:p>
        </w:tc>
      </w:tr>
      <w:tr w:rsidR="00BE6B52" w:rsidRPr="00BB1BF3" w14:paraId="001E6897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C7A2AF3" w14:textId="1E943AF8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25CE8DB0" w14:textId="37A6FF9B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2C95AC38" w14:textId="77777777" w:rsidR="00B90C28" w:rsidRPr="00B90C28" w:rsidRDefault="00B90C28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D34DD4" w14:paraId="1FA76F8B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85669B8" w14:textId="15182D81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0978E6AF" w14:textId="2A2DB44F" w:rsid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l-GR"/>
              </w:rPr>
              <w:t>Πρόσληψη μη καταρτισμένου προσωπικού</w:t>
            </w:r>
          </w:p>
        </w:tc>
      </w:tr>
      <w:tr w:rsidR="00B90C28" w:rsidRPr="00514C8E" w14:paraId="64B93389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56EEE27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095827B4" w14:textId="366B08DA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Κόστους, Κίνδυνος Ποιότητας</w:t>
            </w:r>
          </w:p>
        </w:tc>
      </w:tr>
      <w:tr w:rsidR="00B90C28" w:rsidRPr="00514C8E" w14:paraId="78E511FA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FFAFE1D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5F4C7AE4" w14:textId="433F57F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Μικρή</w:t>
            </w:r>
          </w:p>
        </w:tc>
      </w:tr>
      <w:tr w:rsidR="00B90C28" w:rsidRPr="00514C8E" w14:paraId="6C27BF71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6EF90D8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4494B3EE" w14:textId="701F0848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BB1BF3" w14:paraId="682005BF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BE855B3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5FAA7E73" w14:textId="718D92A9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Εκπαίδευση από έμπειρο </w:t>
            </w:r>
            <w:r w:rsidRPr="00A33476">
              <w:rPr>
                <w:sz w:val="24"/>
                <w:szCs w:val="24"/>
                <w:lang w:val="el-GR"/>
              </w:rPr>
              <w:t>/</w:t>
            </w:r>
            <w:r>
              <w:rPr>
                <w:sz w:val="24"/>
                <w:szCs w:val="24"/>
                <w:lang w:val="el-GR"/>
              </w:rPr>
              <w:t xml:space="preserve"> εξειδικευμένο</w:t>
            </w:r>
            <w:r w:rsidRPr="00A33476">
              <w:rPr>
                <w:sz w:val="24"/>
                <w:szCs w:val="24"/>
                <w:lang w:val="el-GR"/>
              </w:rPr>
              <w:t xml:space="preserve"> προσωπικού</w:t>
            </w:r>
          </w:p>
        </w:tc>
      </w:tr>
      <w:tr w:rsidR="00BE6B52" w:rsidRPr="00BB1BF3" w14:paraId="678EE525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66BB04D7" w14:textId="63AC5ED0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2FB5ABDC" w14:textId="66BE43D3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41A23EF7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BB1BF3" w14:paraId="463DAA9B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6EA9FF1" w14:textId="18E0CF26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3460D5D3" w14:textId="67B422E7" w:rsidR="00B90C28" w:rsidRP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D34DD4">
              <w:rPr>
                <w:sz w:val="24"/>
                <w:szCs w:val="24"/>
                <w:lang w:val="el-GR"/>
              </w:rPr>
              <w:t>Αναποτελεσματική ανάθεση διεργασιών στα μέλη του προσωπικού</w:t>
            </w:r>
          </w:p>
        </w:tc>
      </w:tr>
      <w:tr w:rsidR="00B90C28" w:rsidRPr="00BB1BF3" w14:paraId="6BCBBA14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6C6CE5B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1D737C08" w14:textId="04ABF2B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Σχεδιασμού, Κίνδυνος Κόστους, Κίνδυνος Ποιότητας</w:t>
            </w:r>
          </w:p>
        </w:tc>
      </w:tr>
      <w:tr w:rsidR="00B90C28" w:rsidRPr="00514C8E" w14:paraId="32FCEFEB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1AE8542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69671587" w14:textId="538B983F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Μικρή</w:t>
            </w:r>
          </w:p>
        </w:tc>
      </w:tr>
      <w:tr w:rsidR="00B90C28" w:rsidRPr="00514C8E" w14:paraId="1BB123C9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C8CD8E6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69F9C9F9" w14:textId="2D5C7816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Μεσαία</w:t>
            </w:r>
          </w:p>
        </w:tc>
      </w:tr>
      <w:tr w:rsidR="00B90C28" w:rsidRPr="00BB1BF3" w14:paraId="31C56C20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5B69209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087255D9" w14:textId="4F77BD9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Εκ νέου αναθεώρηση και ανάθεση διεργασιών στις αντίστοιχες υπο-ομάδες</w:t>
            </w:r>
          </w:p>
        </w:tc>
      </w:tr>
      <w:tr w:rsidR="00BE6B52" w:rsidRPr="00BB1BF3" w14:paraId="7C84FADB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6DFAEB7" w14:textId="58AD8549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3E3E7115" w14:textId="13DF330A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2F897217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BB1BF3" w14:paraId="6FE84746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6AF7051" w14:textId="1CC4E4CE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62F65676" w14:textId="0517AE2B" w:rsidR="00B90C28" w:rsidRP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Θέματα επικοινωνίας κατά την ανάπτυξη του έργου</w:t>
            </w:r>
          </w:p>
        </w:tc>
      </w:tr>
      <w:tr w:rsidR="00B90C28" w:rsidRPr="00514C8E" w14:paraId="5C216CB8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3D033214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3AEC01AE" w14:textId="78815BEB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Σχεδιασμού, Κίνδυνος Ποιότητας</w:t>
            </w:r>
          </w:p>
        </w:tc>
      </w:tr>
      <w:tr w:rsidR="00B90C28" w:rsidRPr="00514C8E" w14:paraId="2FDE2EE2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0954BD84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000893C7" w14:textId="15B03E56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Μικρή</w:t>
            </w:r>
          </w:p>
        </w:tc>
      </w:tr>
      <w:tr w:rsidR="00B90C28" w:rsidRPr="00514C8E" w14:paraId="619B4B15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9B95762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4ED9F30E" w14:textId="25541560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Υψηλή</w:t>
            </w:r>
          </w:p>
        </w:tc>
      </w:tr>
      <w:tr w:rsidR="00B90C28" w:rsidRPr="00BB1BF3" w14:paraId="08A15E7C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1D9C3C26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44BDDA08" w14:textId="15028387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 xml:space="preserve">Ορισμός </w:t>
            </w:r>
            <w:r w:rsidR="00BB1BF3">
              <w:rPr>
                <w:sz w:val="24"/>
                <w:szCs w:val="24"/>
                <w:lang w:val="el-GR"/>
              </w:rPr>
              <w:t>τακτικών</w:t>
            </w:r>
            <w:r>
              <w:rPr>
                <w:sz w:val="24"/>
                <w:szCs w:val="24"/>
                <w:lang w:val="el-GR"/>
              </w:rPr>
              <w:t xml:space="preserve"> συναντήσεων και καταγραφή αναλυτικών αλλαγών σε οτιδήποτε αφορά το έργο</w:t>
            </w:r>
          </w:p>
        </w:tc>
      </w:tr>
      <w:tr w:rsidR="00BE6B52" w:rsidRPr="00BB1BF3" w14:paraId="5C0BB972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5EFA48B" w14:textId="3EAA657F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0588615C" w14:textId="2A048EC8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7DD1DA44" w14:textId="77777777" w:rsidR="00D34DD4" w:rsidRPr="00B90C28" w:rsidRDefault="00D34DD4" w:rsidP="005D7C00">
      <w:pPr>
        <w:jc w:val="both"/>
        <w:rPr>
          <w:sz w:val="24"/>
          <w:szCs w:val="24"/>
          <w:lang w:val="el-GR"/>
        </w:rPr>
      </w:pPr>
    </w:p>
    <w:tbl>
      <w:tblPr>
        <w:tblStyle w:val="GridTable1Light-Accent12"/>
        <w:tblW w:w="8522" w:type="dxa"/>
        <w:tblLook w:val="04A0" w:firstRow="1" w:lastRow="0" w:firstColumn="1" w:lastColumn="0" w:noHBand="0" w:noVBand="1"/>
      </w:tblPr>
      <w:tblGrid>
        <w:gridCol w:w="2898"/>
        <w:gridCol w:w="5624"/>
      </w:tblGrid>
      <w:tr w:rsidR="00B90C28" w:rsidRPr="00BB1BF3" w14:paraId="2FAB5D2D" w14:textId="77777777" w:rsidTr="00B90C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278B823B" w14:textId="05BE68C0" w:rsidR="00B90C28" w:rsidRPr="00514C8E" w:rsidRDefault="00BE6B52" w:rsidP="0064524E">
            <w:pPr>
              <w:jc w:val="both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Τίτλος</w:t>
            </w:r>
          </w:p>
        </w:tc>
        <w:tc>
          <w:tcPr>
            <w:tcW w:w="5624" w:type="dxa"/>
          </w:tcPr>
          <w:p w14:paraId="0514FC19" w14:textId="66CB51FF" w:rsidR="00B90C28" w:rsidRPr="00B90C28" w:rsidRDefault="00B90C28" w:rsidP="0064524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 w:rsidRPr="00401AE8">
              <w:rPr>
                <w:sz w:val="24"/>
                <w:szCs w:val="24"/>
                <w:lang w:val="el-GR"/>
              </w:rPr>
              <w:t>Αλλαγ</w:t>
            </w:r>
            <w:r>
              <w:rPr>
                <w:sz w:val="24"/>
                <w:szCs w:val="24"/>
                <w:lang w:val="el-GR"/>
              </w:rPr>
              <w:t>ές</w:t>
            </w:r>
            <w:r w:rsidRPr="00401AE8">
              <w:rPr>
                <w:sz w:val="24"/>
                <w:szCs w:val="24"/>
                <w:lang w:val="el-GR"/>
              </w:rPr>
              <w:t xml:space="preserve"> λόγω </w:t>
            </w:r>
            <w:r>
              <w:rPr>
                <w:sz w:val="24"/>
                <w:szCs w:val="24"/>
                <w:lang w:val="el-GR"/>
              </w:rPr>
              <w:t xml:space="preserve">εμφάνισης </w:t>
            </w:r>
            <w:r w:rsidRPr="00401AE8">
              <w:rPr>
                <w:sz w:val="24"/>
                <w:szCs w:val="24"/>
                <w:lang w:val="el-GR"/>
              </w:rPr>
              <w:t>καλύτερων εργαλείων ή/και τεχνολογικών εξελίξεων</w:t>
            </w:r>
          </w:p>
        </w:tc>
      </w:tr>
      <w:tr w:rsidR="00B90C28" w:rsidRPr="00514C8E" w14:paraId="520A5288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C2264A2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Τύπος (ή Τύποι)</w:t>
            </w:r>
          </w:p>
        </w:tc>
        <w:tc>
          <w:tcPr>
            <w:tcW w:w="5624" w:type="dxa"/>
          </w:tcPr>
          <w:p w14:paraId="5E573F19" w14:textId="21158618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Κίνδυνος Σχεδιασμού, Κίνδυνος Κόστους</w:t>
            </w:r>
          </w:p>
        </w:tc>
      </w:tr>
      <w:tr w:rsidR="00B90C28" w:rsidRPr="00514C8E" w14:paraId="298F3437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10D0ADD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Πιθανότητα Εμφάνισης</w:t>
            </w:r>
          </w:p>
        </w:tc>
        <w:tc>
          <w:tcPr>
            <w:tcW w:w="5624" w:type="dxa"/>
          </w:tcPr>
          <w:p w14:paraId="64A83472" w14:textId="51C6141E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Μικρή</w:t>
            </w:r>
          </w:p>
        </w:tc>
      </w:tr>
      <w:tr w:rsidR="00B90C28" w:rsidRPr="00514C8E" w14:paraId="5F57FE97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75D2ECE8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Σοβαρότητα</w:t>
            </w:r>
          </w:p>
        </w:tc>
        <w:tc>
          <w:tcPr>
            <w:tcW w:w="5624" w:type="dxa"/>
          </w:tcPr>
          <w:p w14:paraId="6D0426D2" w14:textId="36FEB517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Χαμηλή</w:t>
            </w:r>
          </w:p>
        </w:tc>
      </w:tr>
      <w:tr w:rsidR="00B90C28" w:rsidRPr="00514C8E" w14:paraId="19279C3E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4DCEBE39" w14:textId="77777777" w:rsidR="00B90C28" w:rsidRPr="001E64F9" w:rsidRDefault="00B90C28" w:rsidP="0064524E">
            <w:pPr>
              <w:jc w:val="both"/>
              <w:rPr>
                <w:b w:val="0"/>
                <w:bCs w:val="0"/>
                <w:sz w:val="24"/>
                <w:szCs w:val="24"/>
                <w:lang w:val="el-GR"/>
              </w:rPr>
            </w:pPr>
            <w:r w:rsidRPr="001E64F9">
              <w:rPr>
                <w:b w:val="0"/>
                <w:bCs w:val="0"/>
                <w:sz w:val="24"/>
                <w:szCs w:val="24"/>
                <w:lang w:val="el-GR"/>
              </w:rPr>
              <w:t>Στρατηγική Αντιμετώπισης</w:t>
            </w:r>
          </w:p>
        </w:tc>
        <w:tc>
          <w:tcPr>
            <w:tcW w:w="5624" w:type="dxa"/>
          </w:tcPr>
          <w:p w14:paraId="13E61E4A" w14:textId="6476064D" w:rsidR="00B90C28" w:rsidRPr="00514C8E" w:rsidRDefault="00B90C28" w:rsidP="00645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Κατάλληλη εκπαίδευση του προσωπικού</w:t>
            </w:r>
          </w:p>
        </w:tc>
      </w:tr>
      <w:tr w:rsidR="00BE6B52" w:rsidRPr="00514C8E" w14:paraId="2914FBB1" w14:textId="77777777" w:rsidTr="00B90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14:paraId="5E73DF20" w14:textId="573B6908" w:rsidR="00BE6B52" w:rsidRPr="001E64F9" w:rsidRDefault="00BE6B52" w:rsidP="00BE6B52">
            <w:pPr>
              <w:jc w:val="both"/>
              <w:rPr>
                <w:sz w:val="24"/>
                <w:szCs w:val="24"/>
                <w:lang w:val="el-GR"/>
              </w:rPr>
            </w:pPr>
            <w:r w:rsidRPr="00BE6B52">
              <w:rPr>
                <w:b w:val="0"/>
                <w:bCs w:val="0"/>
                <w:sz w:val="24"/>
                <w:szCs w:val="24"/>
                <w:lang w:val="el-GR"/>
              </w:rPr>
              <w:t>Τρέχουσα Κατάσταση</w:t>
            </w:r>
          </w:p>
        </w:tc>
        <w:tc>
          <w:tcPr>
            <w:tcW w:w="5624" w:type="dxa"/>
          </w:tcPr>
          <w:p w14:paraId="1E43C623" w14:textId="1D3935B8" w:rsidR="00BE6B52" w:rsidRDefault="00BE6B52" w:rsidP="00BE6B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l-GR"/>
              </w:rPr>
            </w:pPr>
            <w:r>
              <w:rPr>
                <w:sz w:val="24"/>
                <w:szCs w:val="24"/>
                <w:lang w:val="el-GR"/>
              </w:rPr>
              <w:t>Ανενεργός</w:t>
            </w:r>
          </w:p>
        </w:tc>
      </w:tr>
    </w:tbl>
    <w:p w14:paraId="2E41C6FC" w14:textId="77777777" w:rsidR="001F69B6" w:rsidRPr="005D7C00" w:rsidRDefault="001F69B6" w:rsidP="005D7C00">
      <w:pPr>
        <w:jc w:val="both"/>
        <w:rPr>
          <w:sz w:val="24"/>
          <w:szCs w:val="24"/>
          <w:lang w:val="el-GR"/>
        </w:rPr>
      </w:pPr>
    </w:p>
    <w:sectPr w:rsidR="001F69B6" w:rsidRPr="005D7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F03BF"/>
    <w:multiLevelType w:val="hybridMultilevel"/>
    <w:tmpl w:val="58CA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761C0"/>
    <w:multiLevelType w:val="hybridMultilevel"/>
    <w:tmpl w:val="774ABF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051605608">
    <w:abstractNumId w:val="1"/>
  </w:num>
  <w:num w:numId="2" w16cid:durableId="15303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6"/>
    <w:rsid w:val="000623C2"/>
    <w:rsid w:val="000822EC"/>
    <w:rsid w:val="001B0085"/>
    <w:rsid w:val="001B69C8"/>
    <w:rsid w:val="001E64F9"/>
    <w:rsid w:val="001F69B6"/>
    <w:rsid w:val="00256F4E"/>
    <w:rsid w:val="002E6D80"/>
    <w:rsid w:val="003526B9"/>
    <w:rsid w:val="003D3E26"/>
    <w:rsid w:val="00401AE8"/>
    <w:rsid w:val="0048472B"/>
    <w:rsid w:val="004A26C6"/>
    <w:rsid w:val="00510018"/>
    <w:rsid w:val="00514C8E"/>
    <w:rsid w:val="0056253E"/>
    <w:rsid w:val="005D7C00"/>
    <w:rsid w:val="007330A5"/>
    <w:rsid w:val="007A3B31"/>
    <w:rsid w:val="008630F3"/>
    <w:rsid w:val="00A01709"/>
    <w:rsid w:val="00A33476"/>
    <w:rsid w:val="00A57975"/>
    <w:rsid w:val="00AC75B2"/>
    <w:rsid w:val="00B90C28"/>
    <w:rsid w:val="00BB1BF3"/>
    <w:rsid w:val="00BE6B52"/>
    <w:rsid w:val="00C8379C"/>
    <w:rsid w:val="00CF10E0"/>
    <w:rsid w:val="00D34DD4"/>
    <w:rsid w:val="00DD1184"/>
    <w:rsid w:val="00F419EC"/>
    <w:rsid w:val="00FB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4884"/>
  <w15:docId w15:val="{38FB27C8-576E-4368-A47D-8CAD806F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6"/>
    <w:pPr>
      <w:ind w:left="720"/>
      <w:contextualSpacing/>
    </w:pPr>
  </w:style>
  <w:style w:type="table" w:customStyle="1" w:styleId="GridTable1Light-Accent11">
    <w:name w:val="Grid Table 1 Light - Accent 11"/>
    <w:basedOn w:val="TableNormal"/>
    <w:uiPriority w:val="46"/>
    <w:rsid w:val="004A26C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56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F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1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2">
    <w:name w:val="Grid Table 1 Light - Accent 12"/>
    <w:basedOn w:val="TableNormal"/>
    <w:uiPriority w:val="46"/>
    <w:rsid w:val="001E64F9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Alexander-Odysseus Farmakis</dc:creator>
  <cp:lastModifiedBy>Kostis Karathanassis</cp:lastModifiedBy>
  <cp:revision>5</cp:revision>
  <dcterms:created xsi:type="dcterms:W3CDTF">2023-03-04T14:49:00Z</dcterms:created>
  <dcterms:modified xsi:type="dcterms:W3CDTF">2023-03-06T15:13:00Z</dcterms:modified>
</cp:coreProperties>
</file>