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511" w:rsidRDefault="00A34511" w:rsidP="001435AA">
      <w:pPr>
        <w:pStyle w:val="Footer"/>
        <w:spacing w:before="120" w:after="120"/>
        <w:jc w:val="center"/>
        <w:rPr>
          <w:b/>
          <w:bCs/>
          <w:sz w:val="24"/>
        </w:rPr>
      </w:pPr>
      <w:r>
        <w:rPr>
          <w:b/>
          <w:bCs/>
          <w:sz w:val="24"/>
        </w:rPr>
        <w:t>ΠΛΗ20, ΔΙΑΚΡΙΤΑ ΜΑΘΗΜΑΤΙΚΑ ΚΑΙ ΜΑΘΗΜΑΤΙΚΗ ΛΟΓΙΚΗ</w:t>
      </w:r>
    </w:p>
    <w:p w:rsidR="00A34511" w:rsidRDefault="00414E54" w:rsidP="001435AA">
      <w:pPr>
        <w:pStyle w:val="Footer"/>
        <w:spacing w:after="360"/>
        <w:jc w:val="center"/>
        <w:rPr>
          <w:b/>
          <w:bCs/>
          <w:sz w:val="24"/>
        </w:rPr>
      </w:pPr>
      <w:r>
        <w:rPr>
          <w:b/>
          <w:bCs/>
          <w:sz w:val="24"/>
        </w:rPr>
        <w:t xml:space="preserve">ΕΠΑΝΑΛΗΠΤΙΚΗ </w:t>
      </w:r>
      <w:r w:rsidR="00C313B2">
        <w:rPr>
          <w:b/>
          <w:bCs/>
          <w:sz w:val="24"/>
        </w:rPr>
        <w:t>ΕΞΕΤΑΣΗ ΙΟΥ</w:t>
      </w:r>
      <w:r w:rsidR="003D5100">
        <w:rPr>
          <w:b/>
          <w:bCs/>
          <w:sz w:val="24"/>
        </w:rPr>
        <w:t>Λ</w:t>
      </w:r>
      <w:r w:rsidR="00522089">
        <w:rPr>
          <w:b/>
          <w:bCs/>
          <w:sz w:val="24"/>
        </w:rPr>
        <w:t>ΙΟΥ 20</w:t>
      </w:r>
      <w:r w:rsidR="0073439A">
        <w:rPr>
          <w:b/>
          <w:bCs/>
          <w:sz w:val="24"/>
        </w:rPr>
        <w:t>1</w:t>
      </w:r>
      <w:r w:rsidR="00E50A4B">
        <w:rPr>
          <w:b/>
          <w:bCs/>
          <w:sz w:val="24"/>
        </w:rPr>
        <w:t>7</w:t>
      </w:r>
      <w:r w:rsidR="0050790A">
        <w:rPr>
          <w:b/>
          <w:bCs/>
          <w:sz w:val="24"/>
        </w:rPr>
        <w:t>,</w:t>
      </w:r>
      <w:r w:rsidR="00A34511">
        <w:rPr>
          <w:b/>
          <w:bCs/>
          <w:sz w:val="24"/>
        </w:rPr>
        <w:t xml:space="preserve"> ΜΕΡΟΣ Β</w:t>
      </w:r>
      <w:r w:rsidR="00A34511" w:rsidRPr="003E4880">
        <w:rPr>
          <w:b/>
          <w:bCs/>
          <w:sz w:val="24"/>
        </w:rPr>
        <w:t>'</w:t>
      </w:r>
    </w:p>
    <w:p w:rsidR="004D0652" w:rsidRDefault="004D0652" w:rsidP="002764EE">
      <w:pPr>
        <w:pStyle w:val="Heading2"/>
        <w:spacing w:before="240" w:after="60" w:line="264" w:lineRule="auto"/>
        <w:ind w:firstLine="0"/>
        <w:jc w:val="both"/>
      </w:pPr>
      <w:r>
        <w:t>ΕΡΩΤΗΜΑ 1 (μονάδες 2</w:t>
      </w:r>
      <w:r w:rsidR="00506933">
        <w:t>4</w:t>
      </w:r>
      <w:r>
        <w:t>)</w:t>
      </w:r>
    </w:p>
    <w:p w:rsidR="004D0652" w:rsidRPr="00AC4DDF" w:rsidRDefault="004D0652" w:rsidP="002764EE">
      <w:pPr>
        <w:jc w:val="both"/>
      </w:pPr>
    </w:p>
    <w:p w:rsidR="008B6781" w:rsidRPr="00012AD0" w:rsidRDefault="008B6781" w:rsidP="008B6781">
      <w:pPr>
        <w:spacing w:before="20" w:line="264" w:lineRule="auto"/>
        <w:ind w:left="284" w:hanging="284"/>
        <w:jc w:val="both"/>
        <w:rPr>
          <w:sz w:val="22"/>
          <w:szCs w:val="22"/>
        </w:rPr>
      </w:pPr>
      <w:r>
        <w:rPr>
          <w:sz w:val="22"/>
          <w:szCs w:val="22"/>
        </w:rPr>
        <w:t xml:space="preserve">α) </w:t>
      </w:r>
      <w:r w:rsidRPr="00012AD0">
        <w:rPr>
          <w:sz w:val="22"/>
          <w:szCs w:val="22"/>
        </w:rPr>
        <w:t>Με πόσους τρόπους μπορούμε να μεταφέρουμε 300 διαφορετικές βαλίτσες με 6 διαφορε</w:t>
      </w:r>
      <w:r>
        <w:rPr>
          <w:sz w:val="22"/>
          <w:szCs w:val="22"/>
        </w:rPr>
        <w:t xml:space="preserve">τικές πτήσεις αν σε κάθε μία πρέπει να </w:t>
      </w:r>
      <w:r w:rsidRPr="00012AD0">
        <w:rPr>
          <w:sz w:val="22"/>
          <w:szCs w:val="22"/>
        </w:rPr>
        <w:t>φορτωθούν 50 βαλίτσες;</w:t>
      </w:r>
      <w:r>
        <w:rPr>
          <w:sz w:val="22"/>
          <w:szCs w:val="22"/>
        </w:rPr>
        <w:t xml:space="preserve"> Δεν ενδιαφέρει η σειρά φόρτωσης των βαλιτσών σε κάθε πτήση.</w:t>
      </w:r>
    </w:p>
    <w:p w:rsidR="008B6781" w:rsidRPr="00012AD0" w:rsidRDefault="008B6781" w:rsidP="008B6781">
      <w:pPr>
        <w:spacing w:before="20" w:line="264" w:lineRule="auto"/>
        <w:ind w:left="284" w:hanging="284"/>
        <w:jc w:val="both"/>
        <w:rPr>
          <w:sz w:val="22"/>
          <w:szCs w:val="22"/>
        </w:rPr>
      </w:pPr>
      <w:r w:rsidRPr="00012AD0">
        <w:rPr>
          <w:sz w:val="22"/>
          <w:szCs w:val="22"/>
        </w:rPr>
        <w:t>β) Με πόσους τρόπους μπορούν να φορτωθούν 200 ίδιες μεγάλες βαλίτσες και 100 ίδιες μικρές βαλίτσες σε 6 διακεκριμ</w:t>
      </w:r>
      <w:r>
        <w:rPr>
          <w:sz w:val="22"/>
          <w:szCs w:val="22"/>
        </w:rPr>
        <w:t>ένα αεροπλάνα, αν κάθε πτήση</w:t>
      </w:r>
      <w:r w:rsidRPr="00012AD0">
        <w:rPr>
          <w:sz w:val="22"/>
          <w:szCs w:val="22"/>
        </w:rPr>
        <w:t xml:space="preserve"> πρέπει να πάρει τουλάχιστον 10 μεγάλες και τουλάχιστον 5 μικρές βαλίτ</w:t>
      </w:r>
      <w:r>
        <w:rPr>
          <w:sz w:val="22"/>
          <w:szCs w:val="22"/>
        </w:rPr>
        <w:t>σες;</w:t>
      </w:r>
      <w:r w:rsidRPr="00012AD0">
        <w:rPr>
          <w:sz w:val="22"/>
          <w:szCs w:val="22"/>
        </w:rPr>
        <w:t xml:space="preserve"> </w:t>
      </w:r>
      <w:r>
        <w:rPr>
          <w:sz w:val="22"/>
          <w:szCs w:val="22"/>
        </w:rPr>
        <w:t>Και εδώ δεν ενδιαφέρει η σειρά φόρτωσης.</w:t>
      </w:r>
    </w:p>
    <w:p w:rsidR="008B6781" w:rsidRPr="00012AD0" w:rsidRDefault="008B6781" w:rsidP="008B6781">
      <w:pPr>
        <w:spacing w:before="20" w:line="264" w:lineRule="auto"/>
        <w:ind w:left="284" w:hanging="284"/>
        <w:jc w:val="both"/>
        <w:rPr>
          <w:sz w:val="22"/>
          <w:szCs w:val="22"/>
        </w:rPr>
      </w:pPr>
      <w:r w:rsidRPr="00012AD0">
        <w:rPr>
          <w:sz w:val="22"/>
          <w:szCs w:val="22"/>
        </w:rPr>
        <w:t xml:space="preserve">γ) Το αεροπλάνο μιας πτήσης έχει 50 καθίσματα στην Α’ θέση, 100 στην </w:t>
      </w:r>
      <w:r w:rsidRPr="00012AD0">
        <w:rPr>
          <w:sz w:val="22"/>
          <w:szCs w:val="22"/>
          <w:lang w:val="en-US"/>
        </w:rPr>
        <w:t>Business</w:t>
      </w:r>
      <w:r w:rsidRPr="00012AD0">
        <w:rPr>
          <w:sz w:val="22"/>
          <w:szCs w:val="22"/>
        </w:rPr>
        <w:t xml:space="preserve"> και 250 στην Οικονομική θέση. Με την πτήση αυτή πρόκειται να ταξιδέψουν 300 διακεκριμένοι επιβάτες. Θέλουμε να υπολογίσουμε τους τρόπους που μπορούν να καθίσουν οι επιβάτες στο αεροπλάνο αν σημασία έχει μόνο σε ποια θέση (δηλ. Α’, </w:t>
      </w:r>
      <w:r w:rsidRPr="00012AD0">
        <w:rPr>
          <w:sz w:val="22"/>
          <w:szCs w:val="22"/>
          <w:lang w:val="en-US"/>
        </w:rPr>
        <w:t>Business</w:t>
      </w:r>
      <w:r w:rsidRPr="00012AD0">
        <w:rPr>
          <w:sz w:val="22"/>
          <w:szCs w:val="22"/>
        </w:rPr>
        <w:t xml:space="preserve"> ή Οικονομική) θα ταξιδέψει κάποιος επιβάτης και όχι το ακριβές κάθισμα που θα πάρει. Να διατυπώσετε τη γεννήτρια συνάρτηση και να προσδιορίσετε τον όρο του οποίου ο συντελεστής δίνει το ζητούμενο.</w:t>
      </w:r>
    </w:p>
    <w:p w:rsidR="008B6781" w:rsidRPr="00012AD0" w:rsidRDefault="008B6781" w:rsidP="008B6781">
      <w:pPr>
        <w:spacing w:before="20" w:line="264" w:lineRule="auto"/>
        <w:ind w:left="284" w:hanging="284"/>
        <w:jc w:val="both"/>
        <w:rPr>
          <w:sz w:val="22"/>
          <w:szCs w:val="22"/>
        </w:rPr>
      </w:pPr>
      <w:r w:rsidRPr="00012AD0">
        <w:rPr>
          <w:sz w:val="22"/>
          <w:szCs w:val="22"/>
        </w:rPr>
        <w:t xml:space="preserve">δ)  Έχουμε 100 ίδιες βαλίτσες των 5 κιλών, 100 ίδιες βαλίτσες των 10 κιλών και 100 ίδιες </w:t>
      </w:r>
      <w:r>
        <w:rPr>
          <w:sz w:val="22"/>
          <w:szCs w:val="22"/>
        </w:rPr>
        <w:t xml:space="preserve">βαλίτσες </w:t>
      </w:r>
      <w:r w:rsidRPr="00012AD0">
        <w:rPr>
          <w:sz w:val="22"/>
          <w:szCs w:val="22"/>
        </w:rPr>
        <w:t xml:space="preserve">των 15 κιλών. Με πόσους τρόπους μπορούμε να φορτώσουμε πλήρως ένα αεροπλάνο χωρητικότητας 1000 κιλών (δηλαδή μέχρι το μέγιστο βάρος που μπορεί να μεταφέρει) αν πρέπει να φορτωθούν τουλάχιστον 10 βαλίτσες από κάθε βάρος; Να διατυπώσετε τη γεννήτρια συνάρτηση και να προσδιορίσετε τον όρο του οποίου ο συντελεστής δίνει το ζητούμενο. </w:t>
      </w:r>
    </w:p>
    <w:p w:rsidR="00353050" w:rsidRDefault="00353050" w:rsidP="003A5EC5">
      <w:pPr>
        <w:spacing w:before="20" w:line="264" w:lineRule="auto"/>
        <w:ind w:left="284" w:hanging="284"/>
        <w:jc w:val="both"/>
        <w:rPr>
          <w:sz w:val="22"/>
          <w:szCs w:val="22"/>
        </w:rPr>
      </w:pPr>
    </w:p>
    <w:p w:rsidR="00353050" w:rsidRDefault="00353050" w:rsidP="003A5EC5">
      <w:pPr>
        <w:spacing w:before="20" w:line="264" w:lineRule="auto"/>
        <w:ind w:left="284" w:hanging="284"/>
        <w:jc w:val="both"/>
        <w:rPr>
          <w:b/>
          <w:sz w:val="24"/>
          <w:szCs w:val="24"/>
        </w:rPr>
      </w:pPr>
      <w:r w:rsidRPr="00353050">
        <w:rPr>
          <w:b/>
          <w:sz w:val="24"/>
          <w:szCs w:val="24"/>
        </w:rPr>
        <w:t>Απάντηση</w:t>
      </w:r>
    </w:p>
    <w:p w:rsidR="00353050" w:rsidRDefault="00353050" w:rsidP="003A5EC5">
      <w:pPr>
        <w:spacing w:before="20" w:line="264" w:lineRule="auto"/>
        <w:ind w:left="284" w:hanging="284"/>
        <w:jc w:val="both"/>
        <w:rPr>
          <w:b/>
          <w:sz w:val="24"/>
          <w:szCs w:val="24"/>
        </w:rPr>
      </w:pPr>
    </w:p>
    <w:p w:rsidR="00353050" w:rsidRPr="00E6740F" w:rsidRDefault="00353050" w:rsidP="003A5EC5">
      <w:pPr>
        <w:spacing w:before="20" w:line="264" w:lineRule="auto"/>
        <w:ind w:left="284" w:hanging="284"/>
        <w:jc w:val="both"/>
        <w:rPr>
          <w:iCs/>
          <w:sz w:val="22"/>
          <w:szCs w:val="22"/>
        </w:rPr>
      </w:pPr>
      <w:r>
        <w:rPr>
          <w:sz w:val="24"/>
          <w:szCs w:val="24"/>
        </w:rPr>
        <w:t xml:space="preserve">α) </w:t>
      </w:r>
      <w:r w:rsidRPr="00E6740F">
        <w:rPr>
          <w:sz w:val="22"/>
          <w:szCs w:val="22"/>
        </w:rPr>
        <w:t xml:space="preserve">Πρόκειται για μεταθέσεις 6 ομάδων μη διακεκριμένων μεταξύ τους αντικειμένων κάθε μία από τις οποίες έχει 50 αντικείμενα. Οι τρόποι είναι </w:t>
      </w:r>
      <w:r w:rsidRPr="00E6740F">
        <w:rPr>
          <w:i/>
          <w:iCs/>
          <w:position w:val="-26"/>
          <w:sz w:val="22"/>
          <w:szCs w:val="22"/>
        </w:rPr>
        <w:object w:dxaOrig="6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5pt;height:30.85pt" o:ole="">
            <v:imagedata r:id="rId8" o:title=""/>
          </v:shape>
          <o:OLEObject Type="Embed" ProgID="Equation.DSMT4" ShapeID="_x0000_i1025" DrawAspect="Content" ObjectID="_1561748765" r:id="rId9"/>
        </w:object>
      </w:r>
      <w:r w:rsidRPr="00E6740F">
        <w:rPr>
          <w:iCs/>
          <w:sz w:val="22"/>
          <w:szCs w:val="22"/>
        </w:rPr>
        <w:t>.</w:t>
      </w:r>
    </w:p>
    <w:p w:rsidR="00353050" w:rsidRPr="00E6740F" w:rsidRDefault="00353050" w:rsidP="007E2D11">
      <w:pPr>
        <w:spacing w:before="20" w:line="264" w:lineRule="auto"/>
        <w:ind w:left="284" w:hanging="284"/>
        <w:jc w:val="both"/>
        <w:rPr>
          <w:iCs/>
          <w:sz w:val="22"/>
          <w:szCs w:val="22"/>
        </w:rPr>
      </w:pPr>
      <w:r>
        <w:rPr>
          <w:iCs/>
          <w:sz w:val="22"/>
          <w:szCs w:val="22"/>
        </w:rPr>
        <w:t>β) Για να ικανοποιηθούν οι περιορισμοί φορτώνουμε σε κάθε πτήση από 10 μεγάλες βαλίτσες και από 5 μικρές και απομένουν 140</w:t>
      </w:r>
      <w:r w:rsidR="007E2D11">
        <w:rPr>
          <w:iCs/>
          <w:sz w:val="22"/>
          <w:szCs w:val="22"/>
        </w:rPr>
        <w:t xml:space="preserve"> μεγάλες και 70 μικρές βαλίτσες για να κατανεμηθούν στις 6 πτήσεις. Αυτό το πρόβλημα είναι ισοδύναμο με την διανομή μη διακεκριμένων αντικειμένων σε διακεκριμένες υποδοχές. Για τις μεγάλες βαλίτσες οι τρόποι είναι </w:t>
      </w:r>
      <w:r w:rsidR="007E2D11">
        <w:rPr>
          <w:iCs/>
          <w:sz w:val="22"/>
          <w:szCs w:val="22"/>
          <w:lang w:val="en-US"/>
        </w:rPr>
        <w:t>C</w:t>
      </w:r>
      <w:r w:rsidR="007E2D11" w:rsidRPr="007E2D11">
        <w:rPr>
          <w:iCs/>
          <w:sz w:val="22"/>
          <w:szCs w:val="22"/>
        </w:rPr>
        <w:t>(140+6-1,140)=</w:t>
      </w:r>
      <w:r w:rsidR="007E2D11">
        <w:rPr>
          <w:iCs/>
          <w:sz w:val="22"/>
          <w:szCs w:val="22"/>
          <w:lang w:val="en-US"/>
        </w:rPr>
        <w:t>C</w:t>
      </w:r>
      <w:r w:rsidR="007E2D11" w:rsidRPr="007E2D11">
        <w:rPr>
          <w:iCs/>
          <w:sz w:val="22"/>
          <w:szCs w:val="22"/>
        </w:rPr>
        <w:t xml:space="preserve">(145, 140) </w:t>
      </w:r>
      <w:r w:rsidR="007E2D11">
        <w:rPr>
          <w:iCs/>
          <w:sz w:val="22"/>
          <w:szCs w:val="22"/>
        </w:rPr>
        <w:t xml:space="preserve">ενώ για τις μικρές </w:t>
      </w:r>
      <w:r w:rsidR="007E2D11">
        <w:rPr>
          <w:iCs/>
          <w:sz w:val="22"/>
          <w:szCs w:val="22"/>
          <w:lang w:val="en-US"/>
        </w:rPr>
        <w:t>C</w:t>
      </w:r>
      <w:r w:rsidR="007E2D11" w:rsidRPr="007E2D11">
        <w:rPr>
          <w:iCs/>
          <w:sz w:val="22"/>
          <w:szCs w:val="22"/>
        </w:rPr>
        <w:t xml:space="preserve">(75, 70). </w:t>
      </w:r>
      <w:r w:rsidR="007E2D11">
        <w:rPr>
          <w:iCs/>
          <w:sz w:val="22"/>
          <w:szCs w:val="22"/>
        </w:rPr>
        <w:t xml:space="preserve">Ο κανόνας του γινομένου δίνει </w:t>
      </w:r>
      <w:r w:rsidR="007E2D11">
        <w:rPr>
          <w:iCs/>
          <w:sz w:val="22"/>
          <w:szCs w:val="22"/>
          <w:lang w:val="en-US"/>
        </w:rPr>
        <w:t>C</w:t>
      </w:r>
      <w:r w:rsidR="007E2D11" w:rsidRPr="00E6740F">
        <w:rPr>
          <w:iCs/>
          <w:sz w:val="22"/>
          <w:szCs w:val="22"/>
        </w:rPr>
        <w:t>(145, 140)</w:t>
      </w:r>
      <w:r w:rsidR="007E2D11" w:rsidRPr="00E6740F">
        <w:rPr>
          <w:rFonts w:ascii="Cambria Math" w:hAnsi="Cambria Math"/>
          <w:iCs/>
          <w:sz w:val="22"/>
          <w:szCs w:val="22"/>
        </w:rPr>
        <w:t>∙</w:t>
      </w:r>
      <w:r w:rsidR="007E2D11">
        <w:rPr>
          <w:iCs/>
          <w:sz w:val="22"/>
          <w:szCs w:val="22"/>
          <w:lang w:val="en-US"/>
        </w:rPr>
        <w:t>C</w:t>
      </w:r>
      <w:r w:rsidR="007E2D11" w:rsidRPr="00E6740F">
        <w:rPr>
          <w:iCs/>
          <w:sz w:val="22"/>
          <w:szCs w:val="22"/>
        </w:rPr>
        <w:t>(75, 70).</w:t>
      </w:r>
    </w:p>
    <w:p w:rsidR="007E2D11" w:rsidRDefault="007E2D11" w:rsidP="007E2D11">
      <w:pPr>
        <w:spacing w:before="20" w:line="264" w:lineRule="auto"/>
        <w:ind w:left="284" w:hanging="284"/>
        <w:jc w:val="both"/>
        <w:rPr>
          <w:iCs/>
          <w:sz w:val="22"/>
          <w:szCs w:val="22"/>
        </w:rPr>
      </w:pPr>
      <w:r>
        <w:rPr>
          <w:iCs/>
          <w:sz w:val="22"/>
          <w:szCs w:val="22"/>
        </w:rPr>
        <w:t xml:space="preserve">γ) </w:t>
      </w:r>
      <w:r w:rsidR="00CE278C">
        <w:rPr>
          <w:iCs/>
          <w:sz w:val="22"/>
          <w:szCs w:val="22"/>
        </w:rPr>
        <w:t xml:space="preserve">Έχουμε να διανείμουμε 300 διακεκριμένα αντικείμενα (επιβάτες) σε 3 διακεκριμένες υποδοχές </w:t>
      </w:r>
      <w:r w:rsidR="00762B4C">
        <w:rPr>
          <w:iCs/>
          <w:sz w:val="22"/>
          <w:szCs w:val="22"/>
        </w:rPr>
        <w:t xml:space="preserve">(θέσεις του αεροπλάνου) </w:t>
      </w:r>
      <w:r w:rsidR="00CE278C">
        <w:rPr>
          <w:iCs/>
          <w:sz w:val="22"/>
          <w:szCs w:val="22"/>
        </w:rPr>
        <w:t>χωρίς να έχει σημασία η σειρά τοποθέτησης των αντικειμένων σε κάθε υποδοχή. Η χωρητικότητα της κάθε υποδοχής δίνεται από το ερώτημα. Θα χρησιμοποιήσουμε συνεπώς εκθετική γεννήτρια συνάρτηση η οποία είναι:</w:t>
      </w:r>
    </w:p>
    <w:p w:rsidR="00CE278C" w:rsidRDefault="00CE278C" w:rsidP="00CE278C">
      <w:pPr>
        <w:spacing w:before="20" w:line="264" w:lineRule="auto"/>
        <w:ind w:left="284" w:hanging="284"/>
        <w:jc w:val="center"/>
        <w:rPr>
          <w:i/>
          <w:iCs/>
          <w:sz w:val="22"/>
          <w:szCs w:val="22"/>
        </w:rPr>
      </w:pPr>
      <w:r w:rsidRPr="00CE278C">
        <w:rPr>
          <w:i/>
          <w:iCs/>
          <w:position w:val="-30"/>
          <w:sz w:val="22"/>
          <w:szCs w:val="22"/>
        </w:rPr>
        <w:object w:dxaOrig="6140" w:dyaOrig="700">
          <v:shape id="_x0000_i1026" type="#_x0000_t75" style="width:306.75pt;height:35.1pt" o:ole="">
            <v:imagedata r:id="rId10" o:title=""/>
          </v:shape>
          <o:OLEObject Type="Embed" ProgID="Equation.DSMT4" ShapeID="_x0000_i1026" DrawAspect="Content" ObjectID="_1561748766" r:id="rId11"/>
        </w:object>
      </w:r>
    </w:p>
    <w:p w:rsidR="00CE278C" w:rsidRDefault="0076160E" w:rsidP="00CE278C">
      <w:pPr>
        <w:spacing w:before="20" w:line="264" w:lineRule="auto"/>
        <w:ind w:left="284" w:hanging="284"/>
        <w:jc w:val="both"/>
        <w:rPr>
          <w:i/>
          <w:iCs/>
          <w:sz w:val="22"/>
          <w:szCs w:val="22"/>
        </w:rPr>
      </w:pPr>
      <w:r>
        <w:rPr>
          <w:iCs/>
          <w:sz w:val="22"/>
          <w:szCs w:val="22"/>
        </w:rPr>
        <w:t xml:space="preserve">     </w:t>
      </w:r>
      <w:r w:rsidR="002C5091">
        <w:rPr>
          <w:iCs/>
          <w:sz w:val="22"/>
          <w:szCs w:val="22"/>
        </w:rPr>
        <w:t xml:space="preserve">Σε αυτή ζητάμε </w:t>
      </w:r>
      <w:r w:rsidR="00CE278C">
        <w:rPr>
          <w:iCs/>
          <w:sz w:val="22"/>
          <w:szCs w:val="22"/>
        </w:rPr>
        <w:t xml:space="preserve">τον συντελεστή του </w:t>
      </w:r>
      <w:r w:rsidR="00CE278C" w:rsidRPr="00CE278C">
        <w:rPr>
          <w:i/>
          <w:iCs/>
          <w:position w:val="-22"/>
          <w:sz w:val="22"/>
          <w:szCs w:val="22"/>
        </w:rPr>
        <w:object w:dxaOrig="499" w:dyaOrig="600">
          <v:shape id="_x0000_i1027" type="#_x0000_t75" style="width:24.8pt;height:30.25pt" o:ole="">
            <v:imagedata r:id="rId12" o:title=""/>
          </v:shape>
          <o:OLEObject Type="Embed" ProgID="Equation.DSMT4" ShapeID="_x0000_i1027" DrawAspect="Content" ObjectID="_1561748767" r:id="rId13"/>
        </w:object>
      </w:r>
      <w:r w:rsidR="00CE278C">
        <w:rPr>
          <w:i/>
          <w:iCs/>
          <w:sz w:val="22"/>
          <w:szCs w:val="22"/>
        </w:rPr>
        <w:t>.</w:t>
      </w:r>
    </w:p>
    <w:p w:rsidR="0076160E" w:rsidRDefault="0076160E" w:rsidP="00CE278C">
      <w:pPr>
        <w:spacing w:before="20" w:line="264" w:lineRule="auto"/>
        <w:ind w:left="284" w:hanging="284"/>
        <w:jc w:val="both"/>
        <w:rPr>
          <w:iCs/>
          <w:sz w:val="22"/>
          <w:szCs w:val="22"/>
        </w:rPr>
      </w:pPr>
      <w:r>
        <w:rPr>
          <w:iCs/>
          <w:sz w:val="22"/>
          <w:szCs w:val="22"/>
        </w:rPr>
        <w:lastRenderedPageBreak/>
        <w:t>δ)  Θα χρησιμοποιήσ</w:t>
      </w:r>
      <w:r w:rsidR="001F628D">
        <w:rPr>
          <w:iCs/>
          <w:sz w:val="22"/>
          <w:szCs w:val="22"/>
        </w:rPr>
        <w:t>ουμε συνήθη γεννήτρια συνάρτηση επειδή έχουμε διανομή όμοιων αντικειμένων (τα κιλά) σε διακεκριμένες υποδοχές (οι βαλίτσες κάθε είδους).</w:t>
      </w:r>
      <w:r>
        <w:rPr>
          <w:iCs/>
          <w:sz w:val="22"/>
          <w:szCs w:val="22"/>
        </w:rPr>
        <w:t xml:space="preserve"> Ο απαριθμητής για τις βαλίτσες των 5 κιλών θα έχει εκθέτες που θα αυξάνουν με βήμα 5, όσο δηλαδή είναι το επιπλέον βάρος που έχουμε από μία επιπλέον βαλίτσα των 5 κιλών. </w:t>
      </w:r>
      <w:r w:rsidR="002C5091">
        <w:rPr>
          <w:iCs/>
          <w:sz w:val="22"/>
          <w:szCs w:val="22"/>
        </w:rPr>
        <w:t xml:space="preserve">Η αρχική τιμή θα είναι 50. </w:t>
      </w:r>
      <w:r w:rsidR="001F628D">
        <w:rPr>
          <w:iCs/>
          <w:sz w:val="22"/>
          <w:szCs w:val="22"/>
        </w:rPr>
        <w:t xml:space="preserve">Επειδή έχουμε 100 τέτοιες βαλίτσες, το μέγιστο βάρος (άρα και ο εκθέτης του </w:t>
      </w:r>
      <w:r w:rsidR="001F628D">
        <w:rPr>
          <w:i/>
          <w:iCs/>
          <w:sz w:val="22"/>
          <w:szCs w:val="22"/>
          <w:lang w:val="en-US"/>
        </w:rPr>
        <w:t>x</w:t>
      </w:r>
      <w:r w:rsidR="001F628D">
        <w:rPr>
          <w:iCs/>
          <w:sz w:val="22"/>
          <w:szCs w:val="22"/>
        </w:rPr>
        <w:t xml:space="preserve">) θα είναι 500. </w:t>
      </w:r>
      <w:r>
        <w:rPr>
          <w:iCs/>
          <w:sz w:val="22"/>
          <w:szCs w:val="22"/>
        </w:rPr>
        <w:t xml:space="preserve">Παρόμοια, </w:t>
      </w:r>
      <w:r w:rsidR="002C5091">
        <w:rPr>
          <w:iCs/>
          <w:sz w:val="22"/>
          <w:szCs w:val="22"/>
        </w:rPr>
        <w:t xml:space="preserve">η αρχική τιμή στις βαλίτσες των 10 κιλών θα είναι 100 και </w:t>
      </w:r>
      <w:r>
        <w:rPr>
          <w:iCs/>
          <w:sz w:val="22"/>
          <w:szCs w:val="22"/>
        </w:rPr>
        <w:t>το βήμα 10</w:t>
      </w:r>
      <w:r w:rsidR="002C5091">
        <w:rPr>
          <w:iCs/>
          <w:sz w:val="22"/>
          <w:szCs w:val="22"/>
        </w:rPr>
        <w:t xml:space="preserve">. </w:t>
      </w:r>
      <w:r>
        <w:rPr>
          <w:iCs/>
          <w:sz w:val="22"/>
          <w:szCs w:val="22"/>
        </w:rPr>
        <w:t xml:space="preserve"> </w:t>
      </w:r>
      <w:r w:rsidR="002C5091">
        <w:rPr>
          <w:iCs/>
          <w:sz w:val="22"/>
          <w:szCs w:val="22"/>
        </w:rPr>
        <w:t>Σ</w:t>
      </w:r>
      <w:r>
        <w:rPr>
          <w:iCs/>
          <w:sz w:val="22"/>
          <w:szCs w:val="22"/>
        </w:rPr>
        <w:t>τις βαλίτσες των 15 κιλών</w:t>
      </w:r>
      <w:r w:rsidR="002C5091">
        <w:rPr>
          <w:iCs/>
          <w:sz w:val="22"/>
          <w:szCs w:val="22"/>
        </w:rPr>
        <w:t xml:space="preserve"> η αρχική τιμή θα είναι 150 και το βήμα 15</w:t>
      </w:r>
      <w:r>
        <w:rPr>
          <w:iCs/>
          <w:sz w:val="22"/>
          <w:szCs w:val="22"/>
        </w:rPr>
        <w:t xml:space="preserve">. </w:t>
      </w:r>
      <w:r w:rsidR="001F628D">
        <w:rPr>
          <w:iCs/>
          <w:sz w:val="22"/>
          <w:szCs w:val="22"/>
        </w:rPr>
        <w:t xml:space="preserve">Στις δύο τελευταίες περιπτώσεις, δεν χρειάζεται άνω όρος καθώς το βάρος τους συνολικά είναι 1000 κιλά και άνω. </w:t>
      </w:r>
      <w:r w:rsidR="002C5091">
        <w:rPr>
          <w:iCs/>
          <w:sz w:val="22"/>
          <w:szCs w:val="22"/>
        </w:rPr>
        <w:t>Η γεννήτρια λοιπόν είναι:</w:t>
      </w:r>
    </w:p>
    <w:p w:rsidR="002C5091" w:rsidRDefault="001F628D" w:rsidP="002C5091">
      <w:pPr>
        <w:spacing w:before="20" w:line="264" w:lineRule="auto"/>
        <w:ind w:left="284" w:hanging="284"/>
        <w:jc w:val="center"/>
        <w:rPr>
          <w:i/>
          <w:iCs/>
          <w:sz w:val="22"/>
          <w:szCs w:val="22"/>
        </w:rPr>
      </w:pPr>
      <w:r w:rsidRPr="002C5091">
        <w:rPr>
          <w:i/>
          <w:iCs/>
          <w:position w:val="-16"/>
          <w:sz w:val="22"/>
          <w:szCs w:val="22"/>
        </w:rPr>
        <w:object w:dxaOrig="5640" w:dyaOrig="420">
          <v:shape id="_x0000_i1028" type="#_x0000_t75" style="width:281.95pt;height:21.2pt" o:ole="">
            <v:imagedata r:id="rId14" o:title=""/>
          </v:shape>
          <o:OLEObject Type="Embed" ProgID="Equation.DSMT4" ShapeID="_x0000_i1028" DrawAspect="Content" ObjectID="_1561748768" r:id="rId15"/>
        </w:object>
      </w:r>
    </w:p>
    <w:p w:rsidR="002C5091" w:rsidRPr="00A92188" w:rsidRDefault="002C5091" w:rsidP="0098380B">
      <w:pPr>
        <w:spacing w:before="20" w:line="264" w:lineRule="auto"/>
        <w:ind w:left="284" w:hanging="284"/>
        <w:jc w:val="both"/>
        <w:rPr>
          <w:iCs/>
          <w:sz w:val="22"/>
          <w:szCs w:val="22"/>
        </w:rPr>
      </w:pPr>
      <w:r>
        <w:rPr>
          <w:iCs/>
          <w:sz w:val="22"/>
          <w:szCs w:val="22"/>
        </w:rPr>
        <w:t xml:space="preserve">      Σε αυτή ζητάμε τον συντελεστή του </w:t>
      </w:r>
      <w:r w:rsidRPr="002C5091">
        <w:rPr>
          <w:i/>
          <w:iCs/>
          <w:position w:val="-6"/>
          <w:sz w:val="22"/>
          <w:szCs w:val="22"/>
        </w:rPr>
        <w:object w:dxaOrig="440" w:dyaOrig="300">
          <v:shape id="_x0000_i1029" type="#_x0000_t75" style="width:21.8pt;height:15.15pt" o:ole="">
            <v:imagedata r:id="rId16" o:title=""/>
          </v:shape>
          <o:OLEObject Type="Embed" ProgID="Equation.DSMT4" ShapeID="_x0000_i1029" DrawAspect="Content" ObjectID="_1561748769" r:id="rId17"/>
        </w:object>
      </w:r>
      <w:r>
        <w:rPr>
          <w:i/>
          <w:iCs/>
          <w:sz w:val="22"/>
          <w:szCs w:val="22"/>
        </w:rPr>
        <w:t>.</w:t>
      </w:r>
      <w:r w:rsidR="00A92188">
        <w:rPr>
          <w:iCs/>
          <w:sz w:val="22"/>
          <w:szCs w:val="22"/>
        </w:rPr>
        <w:t xml:space="preserve"> </w:t>
      </w:r>
      <w:r w:rsidR="001F628D">
        <w:rPr>
          <w:iCs/>
          <w:sz w:val="22"/>
          <w:szCs w:val="22"/>
        </w:rPr>
        <w:t>Στους δύο τελευταίους απαριθμητές, δ</w:t>
      </w:r>
      <w:r w:rsidR="00A92188">
        <w:rPr>
          <w:iCs/>
          <w:sz w:val="22"/>
          <w:szCs w:val="22"/>
        </w:rPr>
        <w:t xml:space="preserve">εν είναι απαραίτητο να δοθεί ένας άνω όρος στις δυνάμεις του </w:t>
      </w:r>
      <w:r w:rsidR="00A92188">
        <w:rPr>
          <w:i/>
          <w:iCs/>
          <w:sz w:val="22"/>
          <w:szCs w:val="22"/>
          <w:lang w:val="en-US"/>
        </w:rPr>
        <w:t>x</w:t>
      </w:r>
      <w:r w:rsidR="00A92188" w:rsidRPr="00A92188">
        <w:rPr>
          <w:i/>
          <w:iCs/>
          <w:sz w:val="22"/>
          <w:szCs w:val="22"/>
        </w:rPr>
        <w:t xml:space="preserve"> </w:t>
      </w:r>
      <w:r w:rsidR="00A92188">
        <w:rPr>
          <w:iCs/>
          <w:sz w:val="22"/>
          <w:szCs w:val="22"/>
        </w:rPr>
        <w:t xml:space="preserve">καθώς μεγαλύτεροι όροι από τον </w:t>
      </w:r>
      <w:r w:rsidR="00A92188" w:rsidRPr="002C5091">
        <w:rPr>
          <w:i/>
          <w:iCs/>
          <w:position w:val="-6"/>
          <w:sz w:val="22"/>
          <w:szCs w:val="22"/>
        </w:rPr>
        <w:object w:dxaOrig="440" w:dyaOrig="300">
          <v:shape id="_x0000_i1030" type="#_x0000_t75" style="width:21.8pt;height:15.15pt" o:ole="">
            <v:imagedata r:id="rId16" o:title=""/>
          </v:shape>
          <o:OLEObject Type="Embed" ProgID="Equation.DSMT4" ShapeID="_x0000_i1030" DrawAspect="Content" ObjectID="_1561748770" r:id="rId18"/>
        </w:object>
      </w:r>
      <w:r w:rsidR="00A92188">
        <w:rPr>
          <w:iCs/>
          <w:sz w:val="22"/>
          <w:szCs w:val="22"/>
        </w:rPr>
        <w:t xml:space="preserve">δεν έχουν σημασία. Προφανώς δεν είναι και λάθος να μπει το </w:t>
      </w:r>
      <w:r w:rsidR="00A92188" w:rsidRPr="002C5091">
        <w:rPr>
          <w:i/>
          <w:iCs/>
          <w:position w:val="-6"/>
          <w:sz w:val="22"/>
          <w:szCs w:val="22"/>
        </w:rPr>
        <w:object w:dxaOrig="440" w:dyaOrig="300">
          <v:shape id="_x0000_i1031" type="#_x0000_t75" style="width:21.8pt;height:15.15pt" o:ole="">
            <v:imagedata r:id="rId16" o:title=""/>
          </v:shape>
          <o:OLEObject Type="Embed" ProgID="Equation.DSMT4" ShapeID="_x0000_i1031" DrawAspect="Content" ObjectID="_1561748771" r:id="rId19"/>
        </w:object>
      </w:r>
      <w:r w:rsidR="00A92188">
        <w:rPr>
          <w:iCs/>
          <w:sz w:val="22"/>
          <w:szCs w:val="22"/>
        </w:rPr>
        <w:t xml:space="preserve">(ή ένας κατάλληλα υπολογισμένος εκθέτης) σαν μέγιστη δύναμη του </w:t>
      </w:r>
      <w:r w:rsidR="00A92188">
        <w:rPr>
          <w:i/>
          <w:iCs/>
          <w:sz w:val="22"/>
          <w:szCs w:val="22"/>
          <w:lang w:val="en-US"/>
        </w:rPr>
        <w:t>x</w:t>
      </w:r>
      <w:r w:rsidR="00A92188" w:rsidRPr="00A92188">
        <w:rPr>
          <w:i/>
          <w:iCs/>
          <w:sz w:val="22"/>
          <w:szCs w:val="22"/>
        </w:rPr>
        <w:t xml:space="preserve"> </w:t>
      </w:r>
      <w:r w:rsidR="00A92188">
        <w:rPr>
          <w:iCs/>
          <w:sz w:val="22"/>
          <w:szCs w:val="22"/>
        </w:rPr>
        <w:t>σε κάθε απαριθμητή.</w:t>
      </w:r>
    </w:p>
    <w:p w:rsidR="00DE187C" w:rsidRDefault="00C51009" w:rsidP="002764EE">
      <w:pPr>
        <w:pStyle w:val="Heading1"/>
        <w:spacing w:before="240" w:after="60" w:line="264" w:lineRule="auto"/>
        <w:ind w:left="0"/>
        <w:jc w:val="both"/>
      </w:pPr>
      <w:r>
        <w:t>ΕΡΩΤΗΜΑ 2 (μονάδες 36</w:t>
      </w:r>
      <w:r w:rsidR="00DE187C">
        <w:t>)</w:t>
      </w:r>
    </w:p>
    <w:p w:rsidR="004D0652" w:rsidRDefault="004D0652" w:rsidP="00EB61E3">
      <w:pPr>
        <w:tabs>
          <w:tab w:val="left" w:pos="284"/>
        </w:tabs>
        <w:spacing w:after="20" w:line="22" w:lineRule="atLeast"/>
        <w:ind w:left="284" w:hanging="284"/>
        <w:jc w:val="both"/>
        <w:rPr>
          <w:sz w:val="22"/>
          <w:szCs w:val="22"/>
        </w:rPr>
      </w:pPr>
      <w:r>
        <w:rPr>
          <w:sz w:val="22"/>
          <w:szCs w:val="22"/>
        </w:rPr>
        <w:t>α)</w:t>
      </w:r>
      <w:r>
        <w:rPr>
          <w:sz w:val="22"/>
          <w:szCs w:val="22"/>
        </w:rPr>
        <w:tab/>
      </w:r>
    </w:p>
    <w:p w:rsidR="004D0652" w:rsidRDefault="004D0652" w:rsidP="00EB61E3">
      <w:pPr>
        <w:tabs>
          <w:tab w:val="left" w:pos="284"/>
        </w:tabs>
        <w:spacing w:after="20" w:line="22" w:lineRule="atLeast"/>
        <w:ind w:left="284" w:hanging="284"/>
        <w:jc w:val="both"/>
        <w:rPr>
          <w:sz w:val="22"/>
          <w:szCs w:val="22"/>
        </w:rPr>
      </w:pPr>
      <w:r>
        <w:rPr>
          <w:sz w:val="22"/>
          <w:szCs w:val="22"/>
        </w:rPr>
        <w:t xml:space="preserve">     </w:t>
      </w:r>
      <w:r w:rsidRPr="006433C5">
        <w:rPr>
          <w:sz w:val="22"/>
          <w:szCs w:val="22"/>
        </w:rPr>
        <w:t>(</w:t>
      </w:r>
      <w:proofErr w:type="spellStart"/>
      <w:r>
        <w:rPr>
          <w:sz w:val="22"/>
          <w:szCs w:val="22"/>
          <w:lang w:val="en-US"/>
        </w:rPr>
        <w:t>i</w:t>
      </w:r>
      <w:proofErr w:type="spellEnd"/>
      <w:r w:rsidRPr="006433C5">
        <w:rPr>
          <w:sz w:val="22"/>
          <w:szCs w:val="22"/>
        </w:rPr>
        <w:t xml:space="preserve">) </w:t>
      </w:r>
      <w:r>
        <w:rPr>
          <w:sz w:val="22"/>
          <w:szCs w:val="22"/>
        </w:rPr>
        <w:t xml:space="preserve">Αποδείξτε ότι ο τύπος </w:t>
      </w:r>
      <w:r>
        <w:rPr>
          <w:i/>
          <w:sz w:val="22"/>
          <w:szCs w:val="22"/>
        </w:rPr>
        <w:t>φ</w:t>
      </w:r>
      <w:r>
        <w:rPr>
          <w:sz w:val="22"/>
          <w:szCs w:val="22"/>
        </w:rPr>
        <w:t xml:space="preserve"> </w:t>
      </w:r>
      <w:r>
        <w:rPr>
          <w:rFonts w:ascii="Cambria Math" w:hAnsi="Cambria Math"/>
          <w:sz w:val="22"/>
          <w:szCs w:val="22"/>
        </w:rPr>
        <w:t xml:space="preserve">∨ </w:t>
      </w:r>
      <w:r>
        <w:rPr>
          <w:i/>
          <w:sz w:val="22"/>
          <w:szCs w:val="22"/>
        </w:rPr>
        <w:t xml:space="preserve">ψ </w:t>
      </w:r>
      <w:r>
        <w:rPr>
          <w:sz w:val="22"/>
          <w:szCs w:val="22"/>
        </w:rPr>
        <w:t xml:space="preserve">είναι ισοδύναμος του τύπου </w:t>
      </w:r>
      <w:r w:rsidRPr="00C008B7">
        <w:rPr>
          <w:sz w:val="22"/>
          <w:szCs w:val="22"/>
        </w:rPr>
        <w:t>(</w:t>
      </w:r>
      <w:r w:rsidRPr="00C008B7">
        <w:rPr>
          <w:i/>
          <w:sz w:val="22"/>
          <w:szCs w:val="22"/>
        </w:rPr>
        <w:t xml:space="preserve">φ </w:t>
      </w:r>
      <w:r w:rsidRPr="00C008B7">
        <w:rPr>
          <w:sz w:val="22"/>
          <w:szCs w:val="22"/>
        </w:rPr>
        <w:t xml:space="preserve">↔ </w:t>
      </w:r>
      <w:r w:rsidRPr="00C008B7">
        <w:rPr>
          <w:i/>
          <w:sz w:val="22"/>
          <w:szCs w:val="22"/>
        </w:rPr>
        <w:t>ψ</w:t>
      </w:r>
      <w:r w:rsidRPr="00C008B7">
        <w:rPr>
          <w:sz w:val="22"/>
          <w:szCs w:val="22"/>
        </w:rPr>
        <w:t xml:space="preserve">) → </w:t>
      </w:r>
      <w:r w:rsidRPr="00C008B7">
        <w:rPr>
          <w:i/>
          <w:sz w:val="22"/>
          <w:szCs w:val="22"/>
        </w:rPr>
        <w:t>φ</w:t>
      </w:r>
      <w:r>
        <w:rPr>
          <w:sz w:val="22"/>
          <w:szCs w:val="22"/>
        </w:rPr>
        <w:t>.</w:t>
      </w:r>
    </w:p>
    <w:p w:rsidR="004D0652" w:rsidRPr="002547E1" w:rsidRDefault="004D0652" w:rsidP="00EB61E3">
      <w:pPr>
        <w:tabs>
          <w:tab w:val="left" w:pos="284"/>
        </w:tabs>
        <w:spacing w:after="20" w:line="22" w:lineRule="atLeast"/>
        <w:ind w:left="284"/>
        <w:jc w:val="both"/>
        <w:rPr>
          <w:i/>
          <w:sz w:val="22"/>
          <w:szCs w:val="22"/>
        </w:rPr>
      </w:pPr>
      <w:r>
        <w:rPr>
          <w:sz w:val="22"/>
          <w:szCs w:val="22"/>
        </w:rPr>
        <w:t>(</w:t>
      </w:r>
      <w:r>
        <w:rPr>
          <w:sz w:val="22"/>
          <w:szCs w:val="22"/>
          <w:lang w:val="en-US"/>
        </w:rPr>
        <w:t>ii</w:t>
      </w:r>
      <w:r w:rsidRPr="00EC2C4D">
        <w:rPr>
          <w:sz w:val="22"/>
          <w:szCs w:val="22"/>
        </w:rPr>
        <w:t xml:space="preserve">) </w:t>
      </w:r>
      <w:r>
        <w:rPr>
          <w:sz w:val="22"/>
          <w:szCs w:val="22"/>
        </w:rPr>
        <w:t xml:space="preserve">Αποδείξτε ότι ο τύπος </w:t>
      </w:r>
      <w:r>
        <w:rPr>
          <w:i/>
          <w:sz w:val="22"/>
          <w:szCs w:val="22"/>
        </w:rPr>
        <w:t>φ</w:t>
      </w:r>
      <w:r>
        <w:rPr>
          <w:sz w:val="22"/>
          <w:szCs w:val="22"/>
        </w:rPr>
        <w:t xml:space="preserve"> </w:t>
      </w:r>
      <w:r>
        <w:rPr>
          <w:rFonts w:ascii="Cambria Math" w:hAnsi="Cambria Math"/>
          <w:sz w:val="22"/>
          <w:szCs w:val="22"/>
        </w:rPr>
        <w:t xml:space="preserve">∧ </w:t>
      </w:r>
      <w:r>
        <w:rPr>
          <w:i/>
          <w:sz w:val="22"/>
          <w:szCs w:val="22"/>
        </w:rPr>
        <w:t xml:space="preserve">ψ </w:t>
      </w:r>
      <w:r>
        <w:rPr>
          <w:sz w:val="22"/>
          <w:szCs w:val="22"/>
        </w:rPr>
        <w:t xml:space="preserve">είναι ισοδύναμος του τύπου </w:t>
      </w:r>
      <w:r w:rsidRPr="00C008B7">
        <w:rPr>
          <w:sz w:val="22"/>
          <w:szCs w:val="22"/>
        </w:rPr>
        <w:t>((</w:t>
      </w:r>
      <w:r w:rsidRPr="00C008B7">
        <w:rPr>
          <w:i/>
          <w:sz w:val="22"/>
          <w:szCs w:val="22"/>
        </w:rPr>
        <w:t xml:space="preserve">φ </w:t>
      </w:r>
      <w:r w:rsidRPr="00C008B7">
        <w:rPr>
          <w:sz w:val="22"/>
          <w:szCs w:val="22"/>
        </w:rPr>
        <w:t xml:space="preserve">↔ </w:t>
      </w:r>
      <w:r w:rsidRPr="00C008B7">
        <w:rPr>
          <w:i/>
          <w:sz w:val="22"/>
          <w:szCs w:val="22"/>
        </w:rPr>
        <w:t>ψ</w:t>
      </w:r>
      <w:r w:rsidRPr="00C008B7">
        <w:rPr>
          <w:sz w:val="22"/>
          <w:szCs w:val="22"/>
        </w:rPr>
        <w:t xml:space="preserve">) → </w:t>
      </w:r>
      <w:r w:rsidRPr="00C008B7">
        <w:rPr>
          <w:i/>
          <w:sz w:val="22"/>
          <w:szCs w:val="22"/>
        </w:rPr>
        <w:t>φ</w:t>
      </w:r>
      <w:r w:rsidRPr="00C008B7">
        <w:rPr>
          <w:sz w:val="22"/>
          <w:szCs w:val="22"/>
        </w:rPr>
        <w:t>)</w:t>
      </w:r>
      <w:r w:rsidRPr="00C008B7">
        <w:rPr>
          <w:i/>
          <w:sz w:val="22"/>
          <w:szCs w:val="22"/>
        </w:rPr>
        <w:t xml:space="preserve"> </w:t>
      </w:r>
      <w:r w:rsidRPr="00C008B7">
        <w:rPr>
          <w:sz w:val="22"/>
          <w:szCs w:val="22"/>
        </w:rPr>
        <w:t>↔ (</w:t>
      </w:r>
      <w:r w:rsidRPr="00C008B7">
        <w:rPr>
          <w:i/>
          <w:sz w:val="22"/>
          <w:szCs w:val="22"/>
        </w:rPr>
        <w:t xml:space="preserve">φ </w:t>
      </w:r>
      <w:r w:rsidRPr="00C008B7">
        <w:rPr>
          <w:sz w:val="22"/>
          <w:szCs w:val="22"/>
        </w:rPr>
        <w:t xml:space="preserve">↔ </w:t>
      </w:r>
      <w:r w:rsidRPr="00C008B7">
        <w:rPr>
          <w:i/>
          <w:sz w:val="22"/>
          <w:szCs w:val="22"/>
        </w:rPr>
        <w:t>ψ</w:t>
      </w:r>
      <w:r w:rsidRPr="00C008B7">
        <w:rPr>
          <w:sz w:val="22"/>
          <w:szCs w:val="22"/>
        </w:rPr>
        <w:t>)</w:t>
      </w:r>
      <w:r>
        <w:rPr>
          <w:i/>
          <w:sz w:val="22"/>
          <w:szCs w:val="22"/>
        </w:rPr>
        <w:t>.</w:t>
      </w:r>
    </w:p>
    <w:p w:rsidR="006433C5" w:rsidRPr="008F5612" w:rsidRDefault="006433C5" w:rsidP="00EB61E3">
      <w:pPr>
        <w:tabs>
          <w:tab w:val="left" w:pos="284"/>
        </w:tabs>
        <w:spacing w:after="20" w:line="22" w:lineRule="atLeast"/>
        <w:ind w:left="284"/>
        <w:jc w:val="both"/>
        <w:rPr>
          <w:color w:val="FF0000"/>
          <w:sz w:val="22"/>
          <w:szCs w:val="22"/>
        </w:rPr>
      </w:pPr>
      <w:r>
        <w:rPr>
          <w:sz w:val="22"/>
          <w:szCs w:val="22"/>
        </w:rPr>
        <w:t>(</w:t>
      </w:r>
      <w:r>
        <w:rPr>
          <w:sz w:val="22"/>
          <w:szCs w:val="22"/>
          <w:lang w:val="en-US"/>
        </w:rPr>
        <w:t>iii</w:t>
      </w:r>
      <w:r w:rsidRPr="006433C5">
        <w:rPr>
          <w:sz w:val="22"/>
          <w:szCs w:val="22"/>
        </w:rPr>
        <w:t xml:space="preserve">) </w:t>
      </w:r>
      <w:r>
        <w:rPr>
          <w:sz w:val="22"/>
          <w:szCs w:val="22"/>
        </w:rPr>
        <w:t xml:space="preserve">Δείξτε </w:t>
      </w:r>
      <w:r w:rsidR="0029725A">
        <w:rPr>
          <w:sz w:val="22"/>
          <w:szCs w:val="22"/>
        </w:rPr>
        <w:t xml:space="preserve">με επαγωγή στην πολυπλοκότητα των τύπων </w:t>
      </w:r>
      <w:r>
        <w:rPr>
          <w:sz w:val="22"/>
          <w:szCs w:val="22"/>
        </w:rPr>
        <w:t xml:space="preserve">ότι </w:t>
      </w:r>
      <w:r w:rsidR="008F5612">
        <w:rPr>
          <w:sz w:val="22"/>
          <w:szCs w:val="22"/>
        </w:rPr>
        <w:t xml:space="preserve">για </w:t>
      </w:r>
      <w:r w:rsidR="00435676">
        <w:rPr>
          <w:sz w:val="22"/>
          <w:szCs w:val="22"/>
        </w:rPr>
        <w:t>οποιον</w:t>
      </w:r>
      <w:r w:rsidR="008F5612">
        <w:rPr>
          <w:sz w:val="22"/>
          <w:szCs w:val="22"/>
        </w:rPr>
        <w:t xml:space="preserve">δήποτε προτασιακό τύπο </w:t>
      </w:r>
      <w:r w:rsidR="008F5612">
        <w:rPr>
          <w:i/>
          <w:sz w:val="22"/>
          <w:szCs w:val="22"/>
        </w:rPr>
        <w:t>χ</w:t>
      </w:r>
      <w:r>
        <w:rPr>
          <w:sz w:val="22"/>
          <w:szCs w:val="22"/>
        </w:rPr>
        <w:t xml:space="preserve"> που χρησιμοπ</w:t>
      </w:r>
      <w:r w:rsidR="008F5612">
        <w:rPr>
          <w:sz w:val="22"/>
          <w:szCs w:val="22"/>
        </w:rPr>
        <w:t>οιεί μόνο συνδέσμους από το σύνολο {</w:t>
      </w:r>
      <w:r w:rsidR="008F5612">
        <w:rPr>
          <w:rFonts w:ascii="Cambria Math" w:hAnsi="Cambria Math"/>
          <w:sz w:val="22"/>
          <w:szCs w:val="22"/>
        </w:rPr>
        <w:t xml:space="preserve">∧, ∨} </w:t>
      </w:r>
      <w:r w:rsidR="008F5612">
        <w:rPr>
          <w:sz w:val="22"/>
          <w:szCs w:val="22"/>
        </w:rPr>
        <w:t xml:space="preserve">υπάρχει ισοδύναμος τύπος </w:t>
      </w:r>
      <w:r w:rsidR="008F5612">
        <w:rPr>
          <w:i/>
          <w:sz w:val="22"/>
          <w:szCs w:val="22"/>
        </w:rPr>
        <w:t>χ</w:t>
      </w:r>
      <w:r w:rsidR="008F5612">
        <w:rPr>
          <w:sz w:val="22"/>
          <w:szCs w:val="22"/>
          <w:vertAlign w:val="superscript"/>
        </w:rPr>
        <w:t>*</w:t>
      </w:r>
      <w:r w:rsidR="008F5612">
        <w:rPr>
          <w:sz w:val="22"/>
          <w:szCs w:val="22"/>
        </w:rPr>
        <w:t xml:space="preserve"> που χρησιμοποιεί μόνο συνδέσμους από το σύνολο {</w:t>
      </w:r>
      <w:r w:rsidR="008F5612" w:rsidRPr="00C008B7">
        <w:rPr>
          <w:sz w:val="22"/>
          <w:szCs w:val="22"/>
        </w:rPr>
        <w:t>→</w:t>
      </w:r>
      <w:r w:rsidR="008F5612">
        <w:rPr>
          <w:sz w:val="22"/>
          <w:szCs w:val="22"/>
        </w:rPr>
        <w:t>,</w:t>
      </w:r>
      <w:r w:rsidR="008F5612" w:rsidRPr="00C008B7">
        <w:rPr>
          <w:sz w:val="22"/>
          <w:szCs w:val="22"/>
        </w:rPr>
        <w:t>↔</w:t>
      </w:r>
      <w:r w:rsidR="008F5612">
        <w:rPr>
          <w:sz w:val="22"/>
          <w:szCs w:val="22"/>
        </w:rPr>
        <w:t xml:space="preserve">}. </w:t>
      </w:r>
    </w:p>
    <w:p w:rsidR="007D3024" w:rsidRDefault="000F3FA2" w:rsidP="00EB61E3">
      <w:pPr>
        <w:tabs>
          <w:tab w:val="left" w:pos="284"/>
        </w:tabs>
        <w:spacing w:before="60" w:after="20" w:line="22" w:lineRule="atLeast"/>
        <w:ind w:left="284" w:hanging="284"/>
        <w:jc w:val="both"/>
        <w:rPr>
          <w:sz w:val="22"/>
          <w:szCs w:val="22"/>
        </w:rPr>
      </w:pPr>
      <w:r>
        <w:rPr>
          <w:sz w:val="22"/>
          <w:szCs w:val="22"/>
        </w:rPr>
        <w:t>β</w:t>
      </w:r>
      <w:r w:rsidR="007D3024">
        <w:rPr>
          <w:sz w:val="22"/>
          <w:szCs w:val="22"/>
        </w:rPr>
        <w:t xml:space="preserve">) </w:t>
      </w:r>
      <w:r w:rsidR="007D3024">
        <w:rPr>
          <w:sz w:val="22"/>
          <w:szCs w:val="22"/>
        </w:rPr>
        <w:tab/>
      </w:r>
      <w:r w:rsidR="00C84D47" w:rsidRPr="00F60DB9">
        <w:rPr>
          <w:sz w:val="22"/>
          <w:szCs w:val="22"/>
        </w:rPr>
        <w:t xml:space="preserve">Να αποδείξετε ότι </w:t>
      </w:r>
      <w:r w:rsidR="009F7EB2">
        <w:rPr>
          <w:sz w:val="22"/>
          <w:szCs w:val="22"/>
        </w:rPr>
        <w:t>{(</w:t>
      </w:r>
      <w:r w:rsidR="009F7EB2" w:rsidRPr="009F7EB2">
        <w:rPr>
          <w:i/>
          <w:sz w:val="22"/>
          <w:szCs w:val="22"/>
        </w:rPr>
        <w:t>φ</w:t>
      </w:r>
      <w:r w:rsidR="009F7EB2" w:rsidRPr="00F60DB9">
        <w:rPr>
          <w:sz w:val="22"/>
          <w:szCs w:val="22"/>
        </w:rPr>
        <w:t xml:space="preserve"> →</w:t>
      </w:r>
      <w:r w:rsidR="009F7EB2" w:rsidRPr="009F7EB2">
        <w:rPr>
          <w:sz w:val="22"/>
          <w:szCs w:val="22"/>
        </w:rPr>
        <w:t xml:space="preserve"> </w:t>
      </w:r>
      <w:r w:rsidR="009F7EB2" w:rsidRPr="009F7EB2">
        <w:rPr>
          <w:i/>
          <w:sz w:val="22"/>
          <w:szCs w:val="22"/>
        </w:rPr>
        <w:t>ψ</w:t>
      </w:r>
      <w:r w:rsidR="009F7EB2" w:rsidRPr="009F7EB2">
        <w:rPr>
          <w:sz w:val="22"/>
          <w:szCs w:val="22"/>
        </w:rPr>
        <w:t xml:space="preserve">) </w:t>
      </w:r>
      <w:r w:rsidR="009F7EB2" w:rsidRPr="00F60DB9">
        <w:rPr>
          <w:sz w:val="22"/>
          <w:szCs w:val="22"/>
        </w:rPr>
        <w:t>→</w:t>
      </w:r>
      <w:r w:rsidR="009F7EB2" w:rsidRPr="009F7EB2">
        <w:rPr>
          <w:sz w:val="22"/>
          <w:szCs w:val="22"/>
        </w:rPr>
        <w:t xml:space="preserve"> (</w:t>
      </w:r>
      <w:r w:rsidR="009F7EB2">
        <w:rPr>
          <w:rFonts w:ascii="Cambria Math" w:hAnsi="Cambria Math"/>
          <w:sz w:val="22"/>
          <w:szCs w:val="22"/>
        </w:rPr>
        <w:t>¬</w:t>
      </w:r>
      <w:r w:rsidR="009F7EB2" w:rsidRPr="009F7EB2">
        <w:rPr>
          <w:i/>
          <w:sz w:val="22"/>
          <w:szCs w:val="22"/>
        </w:rPr>
        <w:t>ψ</w:t>
      </w:r>
      <w:r w:rsidR="009F7EB2" w:rsidRPr="009F7EB2">
        <w:rPr>
          <w:sz w:val="22"/>
          <w:szCs w:val="22"/>
        </w:rPr>
        <w:t xml:space="preserve"> </w:t>
      </w:r>
      <w:r w:rsidR="009F7EB2" w:rsidRPr="00F60DB9">
        <w:rPr>
          <w:sz w:val="22"/>
          <w:szCs w:val="22"/>
        </w:rPr>
        <w:t>→</w:t>
      </w:r>
      <w:r w:rsidR="009F7EB2" w:rsidRPr="009F7EB2">
        <w:rPr>
          <w:sz w:val="22"/>
          <w:szCs w:val="22"/>
        </w:rPr>
        <w:t xml:space="preserve"> </w:t>
      </w:r>
      <w:r w:rsidR="009F7EB2">
        <w:rPr>
          <w:rFonts w:ascii="Cambria Math" w:hAnsi="Cambria Math"/>
          <w:sz w:val="22"/>
          <w:szCs w:val="22"/>
        </w:rPr>
        <w:t>¬</w:t>
      </w:r>
      <w:r w:rsidR="009F7EB2" w:rsidRPr="009F7EB2">
        <w:rPr>
          <w:i/>
          <w:sz w:val="22"/>
          <w:szCs w:val="22"/>
        </w:rPr>
        <w:t>φ</w:t>
      </w:r>
      <w:r w:rsidR="009F7EB2" w:rsidRPr="009F7EB2">
        <w:rPr>
          <w:sz w:val="22"/>
          <w:szCs w:val="22"/>
        </w:rPr>
        <w:t>)</w:t>
      </w:r>
      <w:r w:rsidR="009F7EB2">
        <w:rPr>
          <w:sz w:val="22"/>
          <w:szCs w:val="22"/>
        </w:rPr>
        <w:t>}</w:t>
      </w:r>
      <w:r w:rsidR="009F7EB2" w:rsidRPr="009F7EB2">
        <w:rPr>
          <w:sz w:val="22"/>
          <w:szCs w:val="22"/>
        </w:rPr>
        <w:t xml:space="preserve"> </w:t>
      </w:r>
      <w:r w:rsidR="009F7EB2" w:rsidRPr="00F60DB9">
        <w:rPr>
          <w:sz w:val="22"/>
          <w:szCs w:val="22"/>
        </w:rPr>
        <w:t>|–</w:t>
      </w:r>
      <w:r w:rsidR="009F7EB2" w:rsidRPr="00F60DB9">
        <w:rPr>
          <w:sz w:val="22"/>
          <w:szCs w:val="22"/>
          <w:vertAlign w:val="subscript"/>
        </w:rPr>
        <w:t>ΠΛ</w:t>
      </w:r>
      <w:r w:rsidR="009F7EB2" w:rsidRPr="009F7EB2">
        <w:rPr>
          <w:sz w:val="22"/>
          <w:szCs w:val="22"/>
        </w:rPr>
        <w:t xml:space="preserve"> (</w:t>
      </w:r>
      <w:r w:rsidR="009F7EB2" w:rsidRPr="009F7EB2">
        <w:rPr>
          <w:i/>
          <w:sz w:val="22"/>
          <w:szCs w:val="22"/>
        </w:rPr>
        <w:t>φ</w:t>
      </w:r>
      <w:r w:rsidR="009F7EB2" w:rsidRPr="009F7EB2">
        <w:rPr>
          <w:sz w:val="22"/>
          <w:szCs w:val="22"/>
        </w:rPr>
        <w:t xml:space="preserve"> </w:t>
      </w:r>
      <w:r w:rsidR="009F7EB2" w:rsidRPr="00F60DB9">
        <w:rPr>
          <w:sz w:val="22"/>
          <w:szCs w:val="22"/>
        </w:rPr>
        <w:t>→</w:t>
      </w:r>
      <w:r w:rsidR="009F7EB2" w:rsidRPr="009F7EB2">
        <w:rPr>
          <w:sz w:val="22"/>
          <w:szCs w:val="22"/>
        </w:rPr>
        <w:t xml:space="preserve"> </w:t>
      </w:r>
      <w:r w:rsidR="009F7EB2" w:rsidRPr="009F7EB2">
        <w:rPr>
          <w:i/>
          <w:sz w:val="22"/>
          <w:szCs w:val="22"/>
        </w:rPr>
        <w:t>ψ</w:t>
      </w:r>
      <w:r w:rsidR="009F7EB2" w:rsidRPr="009F7EB2">
        <w:rPr>
          <w:sz w:val="22"/>
          <w:szCs w:val="22"/>
        </w:rPr>
        <w:t xml:space="preserve">) </w:t>
      </w:r>
      <w:r w:rsidR="009F7EB2" w:rsidRPr="00F60DB9">
        <w:rPr>
          <w:sz w:val="22"/>
          <w:szCs w:val="22"/>
        </w:rPr>
        <w:t>→</w:t>
      </w:r>
      <w:r w:rsidR="009F7EB2" w:rsidRPr="009F7EB2">
        <w:rPr>
          <w:sz w:val="22"/>
          <w:szCs w:val="22"/>
        </w:rPr>
        <w:t xml:space="preserve"> ((</w:t>
      </w:r>
      <w:r w:rsidR="009F7EB2">
        <w:rPr>
          <w:rFonts w:ascii="Cambria Math" w:hAnsi="Cambria Math"/>
          <w:sz w:val="22"/>
          <w:szCs w:val="22"/>
        </w:rPr>
        <w:t>¬</w:t>
      </w:r>
      <w:r w:rsidR="009F7EB2" w:rsidRPr="009F7EB2">
        <w:rPr>
          <w:i/>
          <w:sz w:val="22"/>
          <w:szCs w:val="22"/>
        </w:rPr>
        <w:t>ψ</w:t>
      </w:r>
      <w:r w:rsidR="009F7EB2" w:rsidRPr="009F7EB2">
        <w:rPr>
          <w:sz w:val="22"/>
          <w:szCs w:val="22"/>
        </w:rPr>
        <w:t xml:space="preserve"> </w:t>
      </w:r>
      <w:r w:rsidR="009F7EB2" w:rsidRPr="00F60DB9">
        <w:rPr>
          <w:sz w:val="22"/>
          <w:szCs w:val="22"/>
        </w:rPr>
        <w:t>→</w:t>
      </w:r>
      <w:r w:rsidR="009F7EB2" w:rsidRPr="009F7EB2">
        <w:rPr>
          <w:sz w:val="22"/>
          <w:szCs w:val="22"/>
        </w:rPr>
        <w:t xml:space="preserve"> </w:t>
      </w:r>
      <w:r w:rsidR="009F7EB2" w:rsidRPr="009F7EB2">
        <w:rPr>
          <w:i/>
          <w:sz w:val="22"/>
          <w:szCs w:val="22"/>
        </w:rPr>
        <w:t>φ</w:t>
      </w:r>
      <w:r w:rsidR="009F7EB2">
        <w:rPr>
          <w:sz w:val="22"/>
          <w:szCs w:val="22"/>
        </w:rPr>
        <w:t xml:space="preserve">) </w:t>
      </w:r>
      <w:r w:rsidR="009F7EB2" w:rsidRPr="00F60DB9">
        <w:rPr>
          <w:sz w:val="22"/>
          <w:szCs w:val="22"/>
        </w:rPr>
        <w:t>→</w:t>
      </w:r>
      <w:r w:rsidR="009F7EB2">
        <w:rPr>
          <w:sz w:val="22"/>
          <w:szCs w:val="22"/>
        </w:rPr>
        <w:t xml:space="preserve"> </w:t>
      </w:r>
      <w:r w:rsidR="009F7EB2" w:rsidRPr="009F7EB2">
        <w:rPr>
          <w:i/>
          <w:sz w:val="22"/>
          <w:szCs w:val="22"/>
        </w:rPr>
        <w:t>ψ</w:t>
      </w:r>
      <w:r w:rsidR="009F7EB2" w:rsidRPr="009F7EB2">
        <w:rPr>
          <w:sz w:val="22"/>
          <w:szCs w:val="22"/>
        </w:rPr>
        <w:t>)</w:t>
      </w:r>
      <w:r w:rsidR="00C84D47" w:rsidRPr="00F60DB9">
        <w:rPr>
          <w:sz w:val="22"/>
          <w:szCs w:val="22"/>
        </w:rPr>
        <w:t>.</w:t>
      </w:r>
      <w:r w:rsidR="007D3024" w:rsidRPr="00652A53">
        <w:rPr>
          <w:color w:val="FF0000"/>
          <w:sz w:val="22"/>
          <w:szCs w:val="22"/>
        </w:rPr>
        <w:t xml:space="preserve"> </w:t>
      </w:r>
      <w:r w:rsidR="007D3024">
        <w:rPr>
          <w:sz w:val="22"/>
          <w:szCs w:val="22"/>
        </w:rPr>
        <w:t>Μπορείτε να χρησιμοποιήσετε όλα τα γνωστά θεωρήματα, εκτός από το Θεώρημα Εγκυρότητας</w:t>
      </w:r>
      <w:r w:rsidR="007D3024" w:rsidRPr="00F87CC1">
        <w:rPr>
          <w:sz w:val="22"/>
          <w:szCs w:val="22"/>
          <w:vertAlign w:val="subscript"/>
        </w:rPr>
        <w:t xml:space="preserve"> </w:t>
      </w:r>
      <w:r w:rsidR="007D3024">
        <w:rPr>
          <w:sz w:val="22"/>
          <w:szCs w:val="22"/>
        </w:rPr>
        <w:t>–</w:t>
      </w:r>
      <w:r w:rsidR="007D3024" w:rsidRPr="00F87CC1">
        <w:rPr>
          <w:sz w:val="22"/>
          <w:szCs w:val="22"/>
          <w:vertAlign w:val="subscript"/>
        </w:rPr>
        <w:t xml:space="preserve"> </w:t>
      </w:r>
      <w:r w:rsidR="007D3024">
        <w:rPr>
          <w:sz w:val="22"/>
          <w:szCs w:val="22"/>
        </w:rPr>
        <w:t xml:space="preserve">Πληρότητας. </w:t>
      </w:r>
    </w:p>
    <w:p w:rsidR="005834A5" w:rsidRDefault="00626EF4" w:rsidP="00EB61E3">
      <w:pPr>
        <w:tabs>
          <w:tab w:val="left" w:pos="284"/>
        </w:tabs>
        <w:spacing w:before="60" w:after="20" w:line="22" w:lineRule="atLeast"/>
        <w:ind w:left="284" w:hanging="284"/>
        <w:jc w:val="both"/>
        <w:rPr>
          <w:sz w:val="22"/>
          <w:szCs w:val="22"/>
        </w:rPr>
      </w:pPr>
      <w:r>
        <w:rPr>
          <w:sz w:val="22"/>
          <w:szCs w:val="22"/>
        </w:rPr>
        <w:t xml:space="preserve">γ) </w:t>
      </w:r>
      <w:r w:rsidR="00B93A68">
        <w:rPr>
          <w:sz w:val="22"/>
          <w:szCs w:val="22"/>
        </w:rPr>
        <w:tab/>
      </w:r>
      <w:r w:rsidR="00430661" w:rsidRPr="00430661">
        <w:rPr>
          <w:sz w:val="22"/>
          <w:szCs w:val="22"/>
        </w:rPr>
        <w:t xml:space="preserve">Θεωρούμε μια πρωτοβάθμια γλώσσα </w:t>
      </w:r>
      <w:r w:rsidR="00430661">
        <w:rPr>
          <w:sz w:val="22"/>
          <w:szCs w:val="22"/>
        </w:rPr>
        <w:t xml:space="preserve">με </w:t>
      </w:r>
      <w:r w:rsidR="00430661" w:rsidRPr="00430661">
        <w:rPr>
          <w:sz w:val="22"/>
          <w:szCs w:val="22"/>
        </w:rPr>
        <w:t xml:space="preserve">ένα διμελές κατηγορηματικό σύμβολο </w:t>
      </w:r>
      <w:r w:rsidR="00430661" w:rsidRPr="00430661">
        <w:rPr>
          <w:i/>
          <w:iCs/>
          <w:sz w:val="22"/>
          <w:szCs w:val="22"/>
        </w:rPr>
        <w:t>P</w:t>
      </w:r>
      <w:r w:rsidR="00430661" w:rsidRPr="00430661">
        <w:rPr>
          <w:sz w:val="22"/>
          <w:szCs w:val="22"/>
        </w:rPr>
        <w:t>. Ερμηνεύουμε τη γλώσσα</w:t>
      </w:r>
      <w:r w:rsidR="00C0435B">
        <w:rPr>
          <w:sz w:val="22"/>
          <w:szCs w:val="22"/>
        </w:rPr>
        <w:t xml:space="preserve"> </w:t>
      </w:r>
      <w:r w:rsidR="00B93A68" w:rsidRPr="000E6F08">
        <w:rPr>
          <w:sz w:val="22"/>
          <w:szCs w:val="22"/>
        </w:rPr>
        <w:t xml:space="preserve">σε </w:t>
      </w:r>
      <w:r w:rsidR="00052E6C">
        <w:rPr>
          <w:sz w:val="22"/>
          <w:szCs w:val="22"/>
        </w:rPr>
        <w:t xml:space="preserve">κατευθυνόμενα </w:t>
      </w:r>
      <w:r w:rsidR="005834A5" w:rsidRPr="0079702B">
        <w:rPr>
          <w:sz w:val="22"/>
          <w:szCs w:val="22"/>
        </w:rPr>
        <w:t xml:space="preserve">γραφήματα </w:t>
      </w:r>
      <w:r w:rsidR="005834A5">
        <w:rPr>
          <w:sz w:val="22"/>
          <w:szCs w:val="22"/>
        </w:rPr>
        <w:t xml:space="preserve">που δεν έχουν </w:t>
      </w:r>
      <w:r w:rsidR="005834A5" w:rsidRPr="0079702B">
        <w:rPr>
          <w:sz w:val="22"/>
          <w:szCs w:val="22"/>
        </w:rPr>
        <w:t>παράλληλες ακμές</w:t>
      </w:r>
      <w:r w:rsidR="005834A5">
        <w:rPr>
          <w:sz w:val="22"/>
          <w:szCs w:val="22"/>
        </w:rPr>
        <w:t xml:space="preserve"> (μπορεί όμως να έχουν ανακυκλώσεις)</w:t>
      </w:r>
      <w:r w:rsidR="005834A5" w:rsidRPr="002175C5">
        <w:rPr>
          <w:sz w:val="22"/>
          <w:szCs w:val="22"/>
        </w:rPr>
        <w:t xml:space="preserve"> </w:t>
      </w:r>
      <w:r w:rsidR="005834A5" w:rsidRPr="00F60DB9">
        <w:rPr>
          <w:sz w:val="22"/>
          <w:szCs w:val="22"/>
        </w:rPr>
        <w:t xml:space="preserve">όπου το σύμπαν είναι οι κορυφές του γραφήματος και το διμελές κατηγορηματικό σύμβολο </w:t>
      </w:r>
      <w:r w:rsidR="005834A5">
        <w:rPr>
          <w:i/>
          <w:sz w:val="22"/>
          <w:szCs w:val="22"/>
          <w:lang w:val="en-US"/>
        </w:rPr>
        <w:t>P</w:t>
      </w:r>
      <w:r w:rsidR="005834A5" w:rsidRPr="00F60DB9">
        <w:rPr>
          <w:sz w:val="22"/>
          <w:szCs w:val="22"/>
        </w:rPr>
        <w:t>(</w:t>
      </w:r>
      <w:r w:rsidR="005834A5" w:rsidRPr="00F60DB9">
        <w:rPr>
          <w:i/>
          <w:sz w:val="22"/>
          <w:szCs w:val="22"/>
          <w:lang w:val="en-US"/>
        </w:rPr>
        <w:t>x</w:t>
      </w:r>
      <w:r w:rsidR="005834A5" w:rsidRPr="002175C5">
        <w:rPr>
          <w:sz w:val="22"/>
          <w:szCs w:val="22"/>
        </w:rPr>
        <w:t>,</w:t>
      </w:r>
      <w:r w:rsidR="005834A5" w:rsidRPr="002175C5">
        <w:rPr>
          <w:i/>
          <w:sz w:val="22"/>
          <w:szCs w:val="22"/>
          <w:vertAlign w:val="subscript"/>
        </w:rPr>
        <w:t xml:space="preserve"> </w:t>
      </w:r>
      <w:r w:rsidR="005834A5" w:rsidRPr="00F60DB9">
        <w:rPr>
          <w:i/>
          <w:sz w:val="22"/>
          <w:szCs w:val="22"/>
          <w:lang w:val="en-US"/>
        </w:rPr>
        <w:t>y</w:t>
      </w:r>
      <w:r w:rsidR="005834A5" w:rsidRPr="002175C5">
        <w:rPr>
          <w:sz w:val="22"/>
          <w:szCs w:val="22"/>
        </w:rPr>
        <w:t xml:space="preserve">) </w:t>
      </w:r>
      <w:r w:rsidR="005834A5">
        <w:rPr>
          <w:sz w:val="22"/>
          <w:szCs w:val="22"/>
        </w:rPr>
        <w:t xml:space="preserve">δηλώνει ότι </w:t>
      </w:r>
      <w:r w:rsidR="005834A5" w:rsidRPr="00F60DB9">
        <w:rPr>
          <w:sz w:val="22"/>
          <w:szCs w:val="22"/>
        </w:rPr>
        <w:t>«</w:t>
      </w:r>
      <w:r w:rsidR="005834A5" w:rsidRPr="00D258FC">
        <w:rPr>
          <w:i/>
          <w:iCs/>
          <w:sz w:val="22"/>
          <w:szCs w:val="22"/>
        </w:rPr>
        <w:t xml:space="preserve">υπάρχει ακμή από την κορυφή </w:t>
      </w:r>
      <w:r w:rsidR="005834A5" w:rsidRPr="00D258FC">
        <w:rPr>
          <w:i/>
          <w:iCs/>
          <w:sz w:val="22"/>
          <w:szCs w:val="22"/>
          <w:lang w:val="en-US"/>
        </w:rPr>
        <w:t>x</w:t>
      </w:r>
      <w:r w:rsidR="005834A5" w:rsidRPr="00D258FC">
        <w:rPr>
          <w:i/>
          <w:iCs/>
          <w:sz w:val="22"/>
          <w:szCs w:val="22"/>
        </w:rPr>
        <w:t xml:space="preserve"> στην κορυφή </w:t>
      </w:r>
      <w:r w:rsidR="005834A5" w:rsidRPr="00D258FC">
        <w:rPr>
          <w:i/>
          <w:iCs/>
          <w:sz w:val="22"/>
          <w:szCs w:val="22"/>
          <w:lang w:val="en-US"/>
        </w:rPr>
        <w:t>y</w:t>
      </w:r>
      <w:r w:rsidR="005834A5" w:rsidRPr="00F60DB9">
        <w:rPr>
          <w:sz w:val="22"/>
          <w:szCs w:val="22"/>
        </w:rPr>
        <w:t>»</w:t>
      </w:r>
      <w:r w:rsidR="00F91CE0">
        <w:rPr>
          <w:sz w:val="22"/>
          <w:szCs w:val="22"/>
        </w:rPr>
        <w:t xml:space="preserve">. </w:t>
      </w:r>
      <w:r w:rsidR="00C0435B">
        <w:rPr>
          <w:sz w:val="22"/>
          <w:szCs w:val="22"/>
        </w:rPr>
        <w:t>Σε αυτή την ερμηνεία:</w:t>
      </w:r>
    </w:p>
    <w:p w:rsidR="00270713" w:rsidRDefault="00270713" w:rsidP="00270713">
      <w:pPr>
        <w:tabs>
          <w:tab w:val="left" w:pos="709"/>
        </w:tabs>
        <w:spacing w:after="20" w:line="22" w:lineRule="atLeast"/>
        <w:ind w:left="709" w:hanging="425"/>
        <w:jc w:val="both"/>
        <w:rPr>
          <w:sz w:val="22"/>
          <w:szCs w:val="22"/>
        </w:rPr>
      </w:pPr>
      <w:proofErr w:type="spellStart"/>
      <w:r>
        <w:rPr>
          <w:sz w:val="22"/>
          <w:szCs w:val="22"/>
          <w:lang w:val="en-US"/>
        </w:rPr>
        <w:t>i</w:t>
      </w:r>
      <w:proofErr w:type="spellEnd"/>
      <w:r w:rsidRPr="00540094">
        <w:rPr>
          <w:sz w:val="22"/>
          <w:szCs w:val="22"/>
        </w:rPr>
        <w:t>)</w:t>
      </w:r>
      <w:r w:rsidRPr="00540094">
        <w:rPr>
          <w:sz w:val="22"/>
          <w:szCs w:val="22"/>
        </w:rPr>
        <w:tab/>
      </w:r>
      <w:r>
        <w:rPr>
          <w:sz w:val="22"/>
          <w:szCs w:val="22"/>
        </w:rPr>
        <w:t>Δώστε έναν τύπο που δηλώνει ότι «</w:t>
      </w:r>
      <w:r w:rsidRPr="009C34E3">
        <w:rPr>
          <w:i/>
          <w:sz w:val="22"/>
          <w:szCs w:val="22"/>
        </w:rPr>
        <w:t xml:space="preserve">υπάρχει κορυφή από την οποία υπάρχει ακμή προς </w:t>
      </w:r>
      <w:r>
        <w:rPr>
          <w:i/>
          <w:sz w:val="22"/>
          <w:szCs w:val="22"/>
        </w:rPr>
        <w:t>κάθε</w:t>
      </w:r>
      <w:r w:rsidRPr="009C34E3">
        <w:rPr>
          <w:i/>
          <w:sz w:val="22"/>
          <w:szCs w:val="22"/>
        </w:rPr>
        <w:t xml:space="preserve"> άλλη κορυφή του γραφήματος</w:t>
      </w:r>
      <w:r>
        <w:rPr>
          <w:sz w:val="22"/>
          <w:szCs w:val="22"/>
        </w:rPr>
        <w:t xml:space="preserve">». </w:t>
      </w:r>
    </w:p>
    <w:tbl>
      <w:tblPr>
        <w:tblW w:w="9889" w:type="dxa"/>
        <w:tblLayout w:type="fixed"/>
        <w:tblLook w:val="01E0"/>
      </w:tblPr>
      <w:tblGrid>
        <w:gridCol w:w="7338"/>
        <w:gridCol w:w="2551"/>
      </w:tblGrid>
      <w:tr w:rsidR="000B327D" w:rsidRPr="00F66D09" w:rsidTr="009E2402">
        <w:tc>
          <w:tcPr>
            <w:tcW w:w="7338" w:type="dxa"/>
            <w:shd w:val="clear" w:color="auto" w:fill="auto"/>
          </w:tcPr>
          <w:p w:rsidR="000B327D" w:rsidRPr="00F66D09" w:rsidRDefault="000B327D" w:rsidP="000B327D">
            <w:pPr>
              <w:numPr>
                <w:ilvl w:val="0"/>
                <w:numId w:val="26"/>
              </w:numPr>
              <w:tabs>
                <w:tab w:val="clear" w:pos="1004"/>
                <w:tab w:val="num" w:pos="709"/>
              </w:tabs>
              <w:spacing w:after="60" w:line="22" w:lineRule="atLeast"/>
              <w:ind w:left="709" w:hanging="425"/>
              <w:rPr>
                <w:sz w:val="22"/>
                <w:szCs w:val="22"/>
              </w:rPr>
            </w:pPr>
            <w:r w:rsidRPr="00F66D09">
              <w:rPr>
                <w:sz w:val="22"/>
                <w:szCs w:val="22"/>
              </w:rPr>
              <w:t xml:space="preserve">Θεωρούμε τον τύπο </w:t>
            </w:r>
            <w:bookmarkStart w:id="0" w:name="OLE_LINK2"/>
            <w:r w:rsidRPr="00F66D09">
              <w:rPr>
                <w:i/>
                <w:iCs/>
                <w:position w:val="-12"/>
                <w:sz w:val="22"/>
                <w:szCs w:val="22"/>
              </w:rPr>
              <w:object w:dxaOrig="3400" w:dyaOrig="360">
                <v:shape id="_x0000_i1032" type="#_x0000_t75" style="width:170pt;height:18.15pt" o:ole="">
                  <v:imagedata r:id="rId20" o:title=""/>
                </v:shape>
                <o:OLEObject Type="Embed" ProgID="Equation.DSMT4" ShapeID="_x0000_i1032" DrawAspect="Content" ObjectID="_1561748772" r:id="rId21"/>
              </w:object>
            </w:r>
            <w:bookmarkEnd w:id="0"/>
            <w:r w:rsidRPr="00F66D09">
              <w:rPr>
                <w:sz w:val="22"/>
                <w:szCs w:val="22"/>
              </w:rPr>
              <w:t xml:space="preserve">και το κατευθυνόμενο γράφημα </w:t>
            </w:r>
            <w:r w:rsidRPr="00F66D09">
              <w:rPr>
                <w:i/>
                <w:iCs/>
                <w:sz w:val="22"/>
                <w:szCs w:val="22"/>
                <w:lang w:val="en-US"/>
              </w:rPr>
              <w:t>G</w:t>
            </w:r>
            <w:r w:rsidRPr="00F66D09">
              <w:rPr>
                <w:sz w:val="22"/>
                <w:szCs w:val="22"/>
              </w:rPr>
              <w:t xml:space="preserve"> που φαίνεται στο διπλανό σχήμα. Ποιο είναι το ελάχιστο πλήθος ακμών που πρέπει να προσθέσουμε στο </w:t>
            </w:r>
            <w:r w:rsidRPr="00F66D09">
              <w:rPr>
                <w:i/>
                <w:iCs/>
                <w:sz w:val="22"/>
                <w:szCs w:val="22"/>
                <w:lang w:val="en-US"/>
              </w:rPr>
              <w:t>G</w:t>
            </w:r>
            <w:r w:rsidRPr="00F66D09">
              <w:rPr>
                <w:sz w:val="22"/>
                <w:szCs w:val="22"/>
              </w:rPr>
              <w:t xml:space="preserve">, ώστε το γράφημα που προκύπτει να επαληθεύει τον τύπο </w:t>
            </w:r>
            <w:r w:rsidRPr="00F66D09">
              <w:rPr>
                <w:i/>
                <w:iCs/>
                <w:sz w:val="22"/>
                <w:szCs w:val="22"/>
              </w:rPr>
              <w:t>φ</w:t>
            </w:r>
            <w:r w:rsidRPr="00F66D09">
              <w:rPr>
                <w:sz w:val="22"/>
                <w:szCs w:val="22"/>
                <w:vertAlign w:val="subscript"/>
              </w:rPr>
              <w:t xml:space="preserve">1 </w:t>
            </w:r>
            <w:r w:rsidRPr="00F66D09">
              <w:rPr>
                <w:sz w:val="22"/>
                <w:szCs w:val="22"/>
              </w:rPr>
              <w:t>;</w:t>
            </w:r>
          </w:p>
          <w:p w:rsidR="000B327D" w:rsidRPr="00F66D09" w:rsidRDefault="000B327D" w:rsidP="000B327D">
            <w:pPr>
              <w:numPr>
                <w:ilvl w:val="0"/>
                <w:numId w:val="26"/>
              </w:numPr>
              <w:tabs>
                <w:tab w:val="clear" w:pos="1004"/>
                <w:tab w:val="num" w:pos="709"/>
              </w:tabs>
              <w:spacing w:after="20" w:line="22" w:lineRule="atLeast"/>
              <w:ind w:left="709" w:hanging="425"/>
              <w:rPr>
                <w:sz w:val="22"/>
                <w:szCs w:val="22"/>
              </w:rPr>
            </w:pPr>
            <w:r w:rsidRPr="00F66D09">
              <w:rPr>
                <w:sz w:val="22"/>
                <w:szCs w:val="22"/>
              </w:rPr>
              <w:t>Θεωρούμε τους τύπους:</w:t>
            </w:r>
          </w:p>
          <w:p w:rsidR="000B327D" w:rsidRPr="00F66D09" w:rsidRDefault="000B327D" w:rsidP="000B327D">
            <w:pPr>
              <w:spacing w:after="20" w:line="22" w:lineRule="atLeast"/>
              <w:jc w:val="center"/>
              <w:rPr>
                <w:i/>
                <w:iCs/>
                <w:sz w:val="22"/>
                <w:szCs w:val="22"/>
              </w:rPr>
            </w:pPr>
            <w:r w:rsidRPr="00F66D09">
              <w:rPr>
                <w:i/>
                <w:iCs/>
                <w:position w:val="-12"/>
                <w:sz w:val="22"/>
                <w:szCs w:val="22"/>
              </w:rPr>
              <w:object w:dxaOrig="3420" w:dyaOrig="360">
                <v:shape id="_x0000_i1033" type="#_x0000_t75" style="width:171.25pt;height:18.15pt" o:ole="">
                  <v:imagedata r:id="rId22" o:title=""/>
                </v:shape>
                <o:OLEObject Type="Embed" ProgID="Equation.DSMT4" ShapeID="_x0000_i1033" DrawAspect="Content" ObjectID="_1561748773" r:id="rId23"/>
              </w:object>
            </w:r>
            <w:r w:rsidRPr="00F66D09">
              <w:rPr>
                <w:sz w:val="22"/>
                <w:szCs w:val="22"/>
              </w:rPr>
              <w:t xml:space="preserve"> και </w:t>
            </w:r>
            <w:r w:rsidRPr="00F66D09">
              <w:rPr>
                <w:i/>
                <w:iCs/>
                <w:sz w:val="22"/>
                <w:szCs w:val="22"/>
              </w:rPr>
              <w:t xml:space="preserve"> </w:t>
            </w:r>
            <w:r w:rsidRPr="00F66D09">
              <w:rPr>
                <w:i/>
                <w:iCs/>
                <w:position w:val="-12"/>
                <w:sz w:val="22"/>
                <w:szCs w:val="22"/>
              </w:rPr>
              <w:object w:dxaOrig="3780" w:dyaOrig="360">
                <v:shape id="_x0000_i1034" type="#_x0000_t75" style="width:188.75pt;height:18.15pt" o:ole="">
                  <v:imagedata r:id="rId24" o:title=""/>
                </v:shape>
                <o:OLEObject Type="Embed" ProgID="Equation.DSMT4" ShapeID="_x0000_i1034" DrawAspect="Content" ObjectID="_1561748774" r:id="rId25"/>
              </w:object>
            </w:r>
          </w:p>
          <w:p w:rsidR="000B327D" w:rsidRDefault="000B327D" w:rsidP="000B327D">
            <w:pPr>
              <w:spacing w:after="20" w:line="22" w:lineRule="atLeast"/>
              <w:ind w:left="709"/>
              <w:rPr>
                <w:sz w:val="22"/>
                <w:szCs w:val="22"/>
              </w:rPr>
            </w:pPr>
            <w:r w:rsidRPr="00F66D09">
              <w:rPr>
                <w:sz w:val="22"/>
                <w:szCs w:val="22"/>
              </w:rPr>
              <w:t xml:space="preserve">Εξετάστε ποιοι από τους τύπους </w:t>
            </w:r>
            <w:r w:rsidRPr="00F66D09">
              <w:rPr>
                <w:i/>
                <w:iCs/>
                <w:sz w:val="22"/>
                <w:szCs w:val="22"/>
              </w:rPr>
              <w:t>φ</w:t>
            </w:r>
            <w:r w:rsidRPr="00F66D09">
              <w:rPr>
                <w:sz w:val="22"/>
                <w:szCs w:val="22"/>
                <w:vertAlign w:val="subscript"/>
              </w:rPr>
              <w:t>2</w:t>
            </w:r>
            <w:r>
              <w:rPr>
                <w:sz w:val="22"/>
                <w:szCs w:val="22"/>
              </w:rPr>
              <w:t xml:space="preserve"> και</w:t>
            </w:r>
            <w:r w:rsidRPr="00F66D09">
              <w:rPr>
                <w:sz w:val="22"/>
                <w:szCs w:val="22"/>
              </w:rPr>
              <w:t xml:space="preserve"> </w:t>
            </w:r>
            <w:r w:rsidRPr="00F66D09">
              <w:rPr>
                <w:i/>
                <w:iCs/>
                <w:sz w:val="22"/>
                <w:szCs w:val="22"/>
              </w:rPr>
              <w:t>φ</w:t>
            </w:r>
            <w:r w:rsidRPr="00F66D09">
              <w:rPr>
                <w:sz w:val="22"/>
                <w:szCs w:val="22"/>
                <w:vertAlign w:val="subscript"/>
              </w:rPr>
              <w:t>3</w:t>
            </w:r>
            <w:r w:rsidRPr="00F66D09">
              <w:rPr>
                <w:sz w:val="22"/>
                <w:szCs w:val="22"/>
              </w:rPr>
              <w:t xml:space="preserve"> αληθεύουν στο γράφημα </w:t>
            </w:r>
            <w:r w:rsidRPr="00F66D09">
              <w:rPr>
                <w:i/>
                <w:iCs/>
                <w:sz w:val="22"/>
                <w:szCs w:val="22"/>
                <w:lang w:val="en-US"/>
              </w:rPr>
              <w:t>G</w:t>
            </w:r>
            <w:r w:rsidRPr="00F66D09">
              <w:rPr>
                <w:sz w:val="22"/>
                <w:szCs w:val="22"/>
              </w:rPr>
              <w:t>.</w:t>
            </w:r>
          </w:p>
          <w:p w:rsidR="000B327D" w:rsidRPr="00E600D3" w:rsidRDefault="000B327D" w:rsidP="000B327D">
            <w:pPr>
              <w:spacing w:after="20" w:line="22" w:lineRule="atLeast"/>
              <w:ind w:left="709"/>
              <w:rPr>
                <w:sz w:val="22"/>
                <w:szCs w:val="22"/>
              </w:rPr>
            </w:pPr>
          </w:p>
        </w:tc>
        <w:tc>
          <w:tcPr>
            <w:tcW w:w="2551" w:type="dxa"/>
            <w:shd w:val="clear" w:color="auto" w:fill="auto"/>
            <w:vAlign w:val="center"/>
          </w:tcPr>
          <w:p w:rsidR="000B327D" w:rsidRPr="00F66D09" w:rsidRDefault="000B327D" w:rsidP="000B327D">
            <w:pPr>
              <w:spacing w:after="20" w:line="22" w:lineRule="atLeast"/>
              <w:ind w:right="459"/>
              <w:jc w:val="center"/>
              <w:rPr>
                <w:sz w:val="22"/>
                <w:szCs w:val="22"/>
              </w:rPr>
            </w:pPr>
            <w:r>
              <w:object w:dxaOrig="2417" w:dyaOrig="1779">
                <v:shape id="_x0000_i1035" type="#_x0000_t75" style="width:110.7pt;height:85.3pt" o:ole="">
                  <v:imagedata r:id="rId26" o:title=""/>
                </v:shape>
                <o:OLEObject Type="Embed" ProgID="Visio.Drawing.11" ShapeID="_x0000_i1035" DrawAspect="Content" ObjectID="_1561748775" r:id="rId27"/>
              </w:object>
            </w:r>
          </w:p>
        </w:tc>
      </w:tr>
    </w:tbl>
    <w:p w:rsidR="0098380B" w:rsidRDefault="0098380B" w:rsidP="0098380B">
      <w:pPr>
        <w:spacing w:before="20" w:line="264" w:lineRule="auto"/>
        <w:ind w:left="284" w:hanging="284"/>
        <w:jc w:val="both"/>
        <w:rPr>
          <w:b/>
          <w:sz w:val="24"/>
          <w:szCs w:val="24"/>
        </w:rPr>
      </w:pPr>
      <w:r w:rsidRPr="00353050">
        <w:rPr>
          <w:b/>
          <w:sz w:val="24"/>
          <w:szCs w:val="24"/>
        </w:rPr>
        <w:t>Απάντηση</w:t>
      </w:r>
    </w:p>
    <w:p w:rsidR="00C66CF9" w:rsidRDefault="00C66CF9" w:rsidP="0098380B">
      <w:pPr>
        <w:spacing w:before="20" w:line="264" w:lineRule="auto"/>
        <w:ind w:left="284" w:hanging="284"/>
        <w:jc w:val="both"/>
        <w:rPr>
          <w:b/>
          <w:sz w:val="24"/>
          <w:szCs w:val="24"/>
        </w:rPr>
      </w:pPr>
    </w:p>
    <w:p w:rsidR="00C66CF9" w:rsidRDefault="00C66CF9" w:rsidP="00C66CF9">
      <w:pPr>
        <w:tabs>
          <w:tab w:val="left" w:pos="284"/>
        </w:tabs>
        <w:spacing w:after="20" w:line="22" w:lineRule="atLeast"/>
        <w:ind w:left="284" w:hanging="284"/>
        <w:jc w:val="both"/>
        <w:rPr>
          <w:sz w:val="22"/>
          <w:szCs w:val="22"/>
        </w:rPr>
      </w:pPr>
      <w:r>
        <w:rPr>
          <w:sz w:val="22"/>
          <w:szCs w:val="22"/>
        </w:rPr>
        <w:t>α)</w:t>
      </w:r>
      <w:r>
        <w:rPr>
          <w:sz w:val="22"/>
          <w:szCs w:val="22"/>
        </w:rPr>
        <w:tab/>
      </w:r>
    </w:p>
    <w:p w:rsidR="00C66CF9" w:rsidRPr="00C66CF9" w:rsidRDefault="00C66CF9" w:rsidP="00C66CF9">
      <w:pPr>
        <w:tabs>
          <w:tab w:val="left" w:pos="284"/>
        </w:tabs>
        <w:spacing w:after="20" w:line="22" w:lineRule="atLeast"/>
        <w:ind w:left="284" w:hanging="284"/>
        <w:jc w:val="both"/>
        <w:rPr>
          <w:sz w:val="22"/>
          <w:szCs w:val="22"/>
        </w:rPr>
      </w:pPr>
      <w:r>
        <w:rPr>
          <w:sz w:val="22"/>
          <w:szCs w:val="22"/>
        </w:rPr>
        <w:t xml:space="preserve">     </w:t>
      </w:r>
      <w:r w:rsidRPr="006433C5">
        <w:rPr>
          <w:sz w:val="22"/>
          <w:szCs w:val="22"/>
        </w:rPr>
        <w:t>(</w:t>
      </w:r>
      <w:proofErr w:type="spellStart"/>
      <w:r>
        <w:rPr>
          <w:sz w:val="22"/>
          <w:szCs w:val="22"/>
          <w:lang w:val="en-US"/>
        </w:rPr>
        <w:t>i</w:t>
      </w:r>
      <w:proofErr w:type="spellEnd"/>
      <w:r w:rsidRPr="006433C5">
        <w:rPr>
          <w:sz w:val="22"/>
          <w:szCs w:val="22"/>
        </w:rPr>
        <w:t xml:space="preserve">) </w:t>
      </w:r>
      <w:r>
        <w:rPr>
          <w:sz w:val="22"/>
          <w:szCs w:val="22"/>
        </w:rPr>
        <w:t>και (</w:t>
      </w:r>
      <w:r>
        <w:rPr>
          <w:sz w:val="22"/>
          <w:szCs w:val="22"/>
          <w:lang w:val="en-US"/>
        </w:rPr>
        <w:t>ii</w:t>
      </w:r>
      <w:r w:rsidRPr="00C66CF9">
        <w:rPr>
          <w:sz w:val="22"/>
          <w:szCs w:val="22"/>
        </w:rPr>
        <w:t>)</w:t>
      </w:r>
      <w:r>
        <w:rPr>
          <w:sz w:val="22"/>
          <w:szCs w:val="22"/>
        </w:rPr>
        <w:t>.</w:t>
      </w:r>
      <w:r w:rsidRPr="00C66CF9">
        <w:rPr>
          <w:sz w:val="22"/>
          <w:szCs w:val="22"/>
        </w:rPr>
        <w:t xml:space="preserve"> </w:t>
      </w:r>
      <w:r>
        <w:rPr>
          <w:sz w:val="22"/>
          <w:szCs w:val="22"/>
        </w:rPr>
        <w:t>Και οι δύο ισοδυναμίες αποδεικνύονται πολύ εύκολα με πίνακες αληθείας.</w:t>
      </w:r>
    </w:p>
    <w:p w:rsidR="00337D06" w:rsidRPr="00FE21E5" w:rsidRDefault="00C66CF9" w:rsidP="00FF71D5">
      <w:pPr>
        <w:tabs>
          <w:tab w:val="left" w:pos="851"/>
        </w:tabs>
        <w:spacing w:after="20" w:line="22" w:lineRule="atLeast"/>
        <w:ind w:left="284"/>
        <w:jc w:val="both"/>
        <w:rPr>
          <w:color w:val="FF0000"/>
          <w:sz w:val="22"/>
          <w:szCs w:val="22"/>
        </w:rPr>
      </w:pPr>
      <w:r>
        <w:rPr>
          <w:sz w:val="22"/>
          <w:szCs w:val="22"/>
        </w:rPr>
        <w:lastRenderedPageBreak/>
        <w:t>(</w:t>
      </w:r>
      <w:r>
        <w:rPr>
          <w:sz w:val="22"/>
          <w:szCs w:val="22"/>
          <w:lang w:val="en-US"/>
        </w:rPr>
        <w:t>iii</w:t>
      </w:r>
      <w:r w:rsidRPr="006433C5">
        <w:rPr>
          <w:sz w:val="22"/>
          <w:szCs w:val="22"/>
        </w:rPr>
        <w:t xml:space="preserve">) </w:t>
      </w:r>
      <w:r w:rsidR="000702B0">
        <w:rPr>
          <w:sz w:val="22"/>
          <w:szCs w:val="22"/>
        </w:rPr>
        <w:t xml:space="preserve">Βάση. Αν </w:t>
      </w:r>
      <w:r w:rsidR="00337D06">
        <w:rPr>
          <w:sz w:val="22"/>
          <w:szCs w:val="22"/>
        </w:rPr>
        <w:t xml:space="preserve">ο τύπος </w:t>
      </w:r>
      <w:r w:rsidR="000702B0">
        <w:rPr>
          <w:i/>
          <w:sz w:val="22"/>
          <w:szCs w:val="22"/>
        </w:rPr>
        <w:t>φ</w:t>
      </w:r>
      <w:r w:rsidR="000702B0">
        <w:rPr>
          <w:sz w:val="22"/>
          <w:szCs w:val="22"/>
        </w:rPr>
        <w:t xml:space="preserve"> </w:t>
      </w:r>
      <w:r w:rsidR="00337D06">
        <w:rPr>
          <w:sz w:val="22"/>
          <w:szCs w:val="22"/>
        </w:rPr>
        <w:t>είναι προτασιακή μεταβλητή</w:t>
      </w:r>
      <w:r w:rsidR="000702B0">
        <w:rPr>
          <w:sz w:val="22"/>
          <w:szCs w:val="22"/>
        </w:rPr>
        <w:t xml:space="preserve"> τότε </w:t>
      </w:r>
      <w:r w:rsidR="00337D06">
        <w:rPr>
          <w:sz w:val="22"/>
          <w:szCs w:val="22"/>
        </w:rPr>
        <w:t xml:space="preserve">προφανώς ο τύπος </w:t>
      </w:r>
      <w:r w:rsidR="00337D06">
        <w:rPr>
          <w:i/>
          <w:sz w:val="22"/>
          <w:szCs w:val="22"/>
        </w:rPr>
        <w:t>φ</w:t>
      </w:r>
      <w:r w:rsidR="00337D06">
        <w:rPr>
          <w:sz w:val="22"/>
          <w:szCs w:val="22"/>
          <w:vertAlign w:val="superscript"/>
        </w:rPr>
        <w:t>*</w:t>
      </w:r>
      <w:r w:rsidR="00337D06" w:rsidRPr="00337D06">
        <w:rPr>
          <w:sz w:val="22"/>
          <w:szCs w:val="22"/>
        </w:rPr>
        <w:t>=</w:t>
      </w:r>
      <w:r w:rsidR="00337D06">
        <w:rPr>
          <w:i/>
          <w:sz w:val="22"/>
          <w:szCs w:val="22"/>
        </w:rPr>
        <w:t>φ</w:t>
      </w:r>
      <w:r w:rsidR="00337D06">
        <w:rPr>
          <w:sz w:val="22"/>
          <w:szCs w:val="22"/>
        </w:rPr>
        <w:t xml:space="preserve"> είναι ισοδύναμος τύπος που χρησιμοποιεί μόνο συνδέσμους από το σύνολο {</w:t>
      </w:r>
      <w:r w:rsidR="00337D06" w:rsidRPr="00C008B7">
        <w:rPr>
          <w:sz w:val="22"/>
          <w:szCs w:val="22"/>
        </w:rPr>
        <w:t>→</w:t>
      </w:r>
      <w:r w:rsidR="00337D06">
        <w:rPr>
          <w:sz w:val="22"/>
          <w:szCs w:val="22"/>
        </w:rPr>
        <w:t>,</w:t>
      </w:r>
      <w:r w:rsidR="00337D06" w:rsidRPr="00C008B7">
        <w:rPr>
          <w:sz w:val="22"/>
          <w:szCs w:val="22"/>
        </w:rPr>
        <w:t>↔</w:t>
      </w:r>
      <w:r w:rsidR="00337D06">
        <w:rPr>
          <w:sz w:val="22"/>
          <w:szCs w:val="22"/>
        </w:rPr>
        <w:t>} (0 φορές τον κάθε ένα).</w:t>
      </w:r>
      <w:r w:rsidR="008431F5">
        <w:rPr>
          <w:sz w:val="22"/>
          <w:szCs w:val="22"/>
        </w:rPr>
        <w:t xml:space="preserve"> </w:t>
      </w:r>
      <w:r w:rsidR="00337D06">
        <w:rPr>
          <w:sz w:val="22"/>
          <w:szCs w:val="22"/>
        </w:rPr>
        <w:t xml:space="preserve">Υποθέτουμε τώρα ότι για τυχόντες τύπους </w:t>
      </w:r>
      <w:r w:rsidR="00337D06">
        <w:rPr>
          <w:i/>
          <w:sz w:val="22"/>
          <w:szCs w:val="22"/>
        </w:rPr>
        <w:t>φ</w:t>
      </w:r>
      <w:r w:rsidR="00337D06">
        <w:rPr>
          <w:sz w:val="22"/>
          <w:szCs w:val="22"/>
        </w:rPr>
        <w:t xml:space="preserve"> και </w:t>
      </w:r>
      <w:r w:rsidR="00337D06">
        <w:rPr>
          <w:i/>
          <w:sz w:val="22"/>
          <w:szCs w:val="22"/>
        </w:rPr>
        <w:t>ψ</w:t>
      </w:r>
      <w:r w:rsidR="00337D06">
        <w:rPr>
          <w:sz w:val="22"/>
          <w:szCs w:val="22"/>
        </w:rPr>
        <w:t xml:space="preserve"> που χρησιμοποιούν μόνο συνδέσμους από το σύνολο {</w:t>
      </w:r>
      <w:r w:rsidR="00337D06">
        <w:rPr>
          <w:rFonts w:ascii="Cambria Math" w:hAnsi="Cambria Math"/>
          <w:sz w:val="22"/>
          <w:szCs w:val="22"/>
        </w:rPr>
        <w:t xml:space="preserve">∧, ∨} </w:t>
      </w:r>
      <w:r w:rsidR="00337D06">
        <w:rPr>
          <w:sz w:val="22"/>
          <w:szCs w:val="22"/>
        </w:rPr>
        <w:t xml:space="preserve">υπάρχουν ισοδύναμοι τύποι </w:t>
      </w:r>
      <w:r w:rsidR="00337D06">
        <w:rPr>
          <w:i/>
          <w:sz w:val="22"/>
          <w:szCs w:val="22"/>
        </w:rPr>
        <w:t>φ</w:t>
      </w:r>
      <w:r w:rsidR="00337D06">
        <w:rPr>
          <w:sz w:val="22"/>
          <w:szCs w:val="22"/>
          <w:vertAlign w:val="superscript"/>
        </w:rPr>
        <w:t>*</w:t>
      </w:r>
      <w:r w:rsidR="000E622E">
        <w:rPr>
          <w:sz w:val="22"/>
          <w:szCs w:val="22"/>
          <w:vertAlign w:val="superscript"/>
        </w:rPr>
        <w:t xml:space="preserve"> </w:t>
      </w:r>
      <w:r w:rsidR="000E622E" w:rsidRPr="000E622E">
        <w:rPr>
          <w:sz w:val="22"/>
          <w:szCs w:val="22"/>
        </w:rPr>
        <w:t>και</w:t>
      </w:r>
      <w:r w:rsidR="000E622E">
        <w:rPr>
          <w:sz w:val="22"/>
          <w:szCs w:val="22"/>
          <w:vertAlign w:val="superscript"/>
        </w:rPr>
        <w:t xml:space="preserve"> </w:t>
      </w:r>
      <w:r w:rsidR="000E622E">
        <w:rPr>
          <w:i/>
          <w:sz w:val="22"/>
          <w:szCs w:val="22"/>
        </w:rPr>
        <w:t>ψ</w:t>
      </w:r>
      <w:r w:rsidR="000E622E">
        <w:rPr>
          <w:sz w:val="22"/>
          <w:szCs w:val="22"/>
          <w:vertAlign w:val="superscript"/>
        </w:rPr>
        <w:t xml:space="preserve">* </w:t>
      </w:r>
      <w:r w:rsidR="000E622E">
        <w:rPr>
          <w:sz w:val="22"/>
          <w:szCs w:val="22"/>
        </w:rPr>
        <w:t xml:space="preserve">(δηλαδή </w:t>
      </w:r>
      <w:r w:rsidR="000E622E">
        <w:rPr>
          <w:i/>
          <w:sz w:val="22"/>
          <w:szCs w:val="22"/>
        </w:rPr>
        <w:t xml:space="preserve">φ </w:t>
      </w:r>
      <w:r w:rsidR="000E622E">
        <w:rPr>
          <w:rFonts w:ascii="Cambria Math" w:hAnsi="Cambria Math"/>
          <w:sz w:val="22"/>
          <w:szCs w:val="22"/>
        </w:rPr>
        <w:t xml:space="preserve">≡ </w:t>
      </w:r>
      <w:r w:rsidR="000E622E">
        <w:rPr>
          <w:i/>
          <w:sz w:val="22"/>
          <w:szCs w:val="22"/>
        </w:rPr>
        <w:t>φ</w:t>
      </w:r>
      <w:r w:rsidR="000E622E">
        <w:rPr>
          <w:sz w:val="22"/>
          <w:szCs w:val="22"/>
          <w:vertAlign w:val="superscript"/>
        </w:rPr>
        <w:t>*</w:t>
      </w:r>
      <w:r w:rsidR="000E622E">
        <w:rPr>
          <w:sz w:val="22"/>
          <w:szCs w:val="22"/>
        </w:rPr>
        <w:t xml:space="preserve"> και </w:t>
      </w:r>
      <w:r w:rsidR="000E622E">
        <w:rPr>
          <w:i/>
          <w:sz w:val="22"/>
          <w:szCs w:val="22"/>
        </w:rPr>
        <w:t xml:space="preserve">ψ </w:t>
      </w:r>
      <w:r w:rsidR="000E622E" w:rsidRPr="000E622E">
        <w:rPr>
          <w:rFonts w:ascii="Cambria Math" w:hAnsi="Cambria Math"/>
          <w:sz w:val="22"/>
          <w:szCs w:val="22"/>
        </w:rPr>
        <w:t>≡</w:t>
      </w:r>
      <w:r w:rsidR="000E622E">
        <w:rPr>
          <w:rFonts w:ascii="Cambria Math" w:hAnsi="Cambria Math"/>
          <w:sz w:val="22"/>
          <w:szCs w:val="22"/>
        </w:rPr>
        <w:t xml:space="preserve"> </w:t>
      </w:r>
      <w:r w:rsidR="000E622E">
        <w:rPr>
          <w:i/>
          <w:sz w:val="22"/>
          <w:szCs w:val="22"/>
        </w:rPr>
        <w:t>ψ</w:t>
      </w:r>
      <w:r w:rsidR="000E622E">
        <w:rPr>
          <w:sz w:val="22"/>
          <w:szCs w:val="22"/>
          <w:vertAlign w:val="superscript"/>
        </w:rPr>
        <w:t>*</w:t>
      </w:r>
      <w:r w:rsidR="000E622E">
        <w:rPr>
          <w:sz w:val="22"/>
          <w:szCs w:val="22"/>
        </w:rPr>
        <w:t xml:space="preserve">) </w:t>
      </w:r>
      <w:r w:rsidR="000E622E" w:rsidRPr="000E622E">
        <w:rPr>
          <w:sz w:val="22"/>
          <w:szCs w:val="22"/>
        </w:rPr>
        <w:t>που</w:t>
      </w:r>
      <w:r w:rsidR="000E622E">
        <w:rPr>
          <w:sz w:val="22"/>
          <w:szCs w:val="22"/>
        </w:rPr>
        <w:t xml:space="preserve"> χρησιμοποιούν μόνο συνδέσμους από το σύνολο {</w:t>
      </w:r>
      <w:r w:rsidR="000E622E" w:rsidRPr="00C008B7">
        <w:rPr>
          <w:sz w:val="22"/>
          <w:szCs w:val="22"/>
        </w:rPr>
        <w:t>→</w:t>
      </w:r>
      <w:r w:rsidR="000E622E">
        <w:rPr>
          <w:sz w:val="22"/>
          <w:szCs w:val="22"/>
        </w:rPr>
        <w:t>,</w:t>
      </w:r>
      <w:r w:rsidR="000E622E" w:rsidRPr="00C008B7">
        <w:rPr>
          <w:sz w:val="22"/>
          <w:szCs w:val="22"/>
        </w:rPr>
        <w:t>↔</w:t>
      </w:r>
      <w:r w:rsidR="000E622E">
        <w:rPr>
          <w:sz w:val="22"/>
          <w:szCs w:val="22"/>
        </w:rPr>
        <w:t xml:space="preserve">}. Έστω τώρα τύπος </w:t>
      </w:r>
      <w:r w:rsidR="000E622E">
        <w:rPr>
          <w:i/>
          <w:sz w:val="22"/>
          <w:szCs w:val="22"/>
        </w:rPr>
        <w:t>χ</w:t>
      </w:r>
      <w:r w:rsidR="000E622E">
        <w:rPr>
          <w:sz w:val="22"/>
          <w:szCs w:val="22"/>
        </w:rPr>
        <w:t xml:space="preserve"> που χρησιμοποιεί μόνο συνδέσμους από το σύνολο {</w:t>
      </w:r>
      <w:r w:rsidR="000E622E">
        <w:rPr>
          <w:rFonts w:ascii="Cambria Math" w:hAnsi="Cambria Math"/>
          <w:sz w:val="22"/>
          <w:szCs w:val="22"/>
        </w:rPr>
        <w:t xml:space="preserve">∧, ∨}. </w:t>
      </w:r>
      <w:r w:rsidR="000E622E">
        <w:rPr>
          <w:sz w:val="22"/>
          <w:szCs w:val="22"/>
        </w:rPr>
        <w:t xml:space="preserve">Ο τύπος </w:t>
      </w:r>
      <w:r w:rsidR="000E622E">
        <w:rPr>
          <w:i/>
          <w:sz w:val="22"/>
          <w:szCs w:val="22"/>
        </w:rPr>
        <w:t>χ</w:t>
      </w:r>
      <w:r w:rsidR="000E622E">
        <w:rPr>
          <w:sz w:val="22"/>
          <w:szCs w:val="22"/>
        </w:rPr>
        <w:t xml:space="preserve"> θα είναι της μορφής </w:t>
      </w:r>
      <w:r w:rsidR="000E622E">
        <w:rPr>
          <w:i/>
          <w:sz w:val="22"/>
          <w:szCs w:val="22"/>
        </w:rPr>
        <w:t xml:space="preserve">χ=φ </w:t>
      </w:r>
      <w:r w:rsidR="000E622E">
        <w:rPr>
          <w:rFonts w:ascii="Cambria Math" w:hAnsi="Cambria Math"/>
          <w:sz w:val="22"/>
          <w:szCs w:val="22"/>
        </w:rPr>
        <w:t xml:space="preserve">∨ </w:t>
      </w:r>
      <w:r w:rsidR="000E622E">
        <w:rPr>
          <w:i/>
          <w:sz w:val="22"/>
          <w:szCs w:val="22"/>
        </w:rPr>
        <w:t>ψ</w:t>
      </w:r>
      <w:r w:rsidR="000E622E">
        <w:rPr>
          <w:sz w:val="22"/>
          <w:szCs w:val="22"/>
        </w:rPr>
        <w:t xml:space="preserve"> ή της μορφής </w:t>
      </w:r>
      <w:r w:rsidR="000E622E">
        <w:rPr>
          <w:i/>
          <w:sz w:val="22"/>
          <w:szCs w:val="22"/>
        </w:rPr>
        <w:t xml:space="preserve">χ=φ </w:t>
      </w:r>
      <w:r w:rsidR="000E622E">
        <w:rPr>
          <w:rFonts w:ascii="Cambria Math" w:hAnsi="Cambria Math"/>
          <w:sz w:val="22"/>
          <w:szCs w:val="22"/>
        </w:rPr>
        <w:t xml:space="preserve">∧ </w:t>
      </w:r>
      <w:r w:rsidR="000E622E">
        <w:rPr>
          <w:i/>
          <w:sz w:val="22"/>
          <w:szCs w:val="22"/>
        </w:rPr>
        <w:t>ψ</w:t>
      </w:r>
      <w:r w:rsidR="000E622E">
        <w:rPr>
          <w:sz w:val="22"/>
          <w:szCs w:val="22"/>
        </w:rPr>
        <w:t>. Στην πρώτη περίπτωση από το (</w:t>
      </w:r>
      <w:proofErr w:type="spellStart"/>
      <w:r w:rsidR="000E622E">
        <w:rPr>
          <w:sz w:val="22"/>
          <w:szCs w:val="22"/>
          <w:lang w:val="en-US"/>
        </w:rPr>
        <w:t>i</w:t>
      </w:r>
      <w:proofErr w:type="spellEnd"/>
      <w:r w:rsidR="000E622E" w:rsidRPr="000E622E">
        <w:rPr>
          <w:sz w:val="22"/>
          <w:szCs w:val="22"/>
        </w:rPr>
        <w:t xml:space="preserve">) </w:t>
      </w:r>
      <w:r w:rsidR="000E622E">
        <w:rPr>
          <w:sz w:val="22"/>
          <w:szCs w:val="22"/>
        </w:rPr>
        <w:t xml:space="preserve">έχουμε </w:t>
      </w:r>
      <w:r w:rsidR="008431F5">
        <w:rPr>
          <w:sz w:val="22"/>
          <w:szCs w:val="22"/>
        </w:rPr>
        <w:t xml:space="preserve">ότι ο τύπος </w:t>
      </w:r>
      <w:r w:rsidR="008431F5">
        <w:rPr>
          <w:i/>
          <w:sz w:val="22"/>
          <w:szCs w:val="22"/>
        </w:rPr>
        <w:t xml:space="preserve">χ </w:t>
      </w:r>
      <w:r w:rsidR="008431F5" w:rsidRPr="008431F5">
        <w:rPr>
          <w:rFonts w:ascii="Cambria Math" w:hAnsi="Cambria Math"/>
          <w:sz w:val="22"/>
          <w:szCs w:val="22"/>
        </w:rPr>
        <w:t>≡</w:t>
      </w:r>
      <w:r w:rsidR="008431F5">
        <w:rPr>
          <w:rFonts w:ascii="Cambria Math" w:hAnsi="Cambria Math"/>
          <w:sz w:val="22"/>
          <w:szCs w:val="22"/>
        </w:rPr>
        <w:t xml:space="preserve"> </w:t>
      </w:r>
      <w:r w:rsidR="008431F5">
        <w:rPr>
          <w:i/>
          <w:sz w:val="22"/>
          <w:szCs w:val="22"/>
        </w:rPr>
        <w:t>φ</w:t>
      </w:r>
      <w:r w:rsidR="008431F5">
        <w:rPr>
          <w:sz w:val="22"/>
          <w:szCs w:val="22"/>
          <w:vertAlign w:val="superscript"/>
        </w:rPr>
        <w:t>*</w:t>
      </w:r>
      <w:r w:rsidR="008431F5">
        <w:rPr>
          <w:i/>
          <w:sz w:val="22"/>
          <w:szCs w:val="22"/>
        </w:rPr>
        <w:t xml:space="preserve"> </w:t>
      </w:r>
      <w:r w:rsidR="008431F5">
        <w:rPr>
          <w:rFonts w:ascii="Cambria Math" w:hAnsi="Cambria Math"/>
          <w:sz w:val="22"/>
          <w:szCs w:val="22"/>
        </w:rPr>
        <w:t xml:space="preserve">∨ </w:t>
      </w:r>
      <w:r w:rsidR="008431F5">
        <w:rPr>
          <w:i/>
          <w:sz w:val="22"/>
          <w:szCs w:val="22"/>
        </w:rPr>
        <w:t>ψ</w:t>
      </w:r>
      <w:r w:rsidR="008431F5">
        <w:rPr>
          <w:sz w:val="22"/>
          <w:szCs w:val="22"/>
          <w:vertAlign w:val="superscript"/>
        </w:rPr>
        <w:t xml:space="preserve">* </w:t>
      </w:r>
      <w:r w:rsidR="008431F5">
        <w:rPr>
          <w:rFonts w:ascii="Cambria Math" w:hAnsi="Cambria Math"/>
          <w:sz w:val="22"/>
          <w:szCs w:val="22"/>
        </w:rPr>
        <w:t xml:space="preserve">≡ </w:t>
      </w:r>
      <w:r w:rsidR="00FE21E5" w:rsidRPr="00C008B7">
        <w:rPr>
          <w:sz w:val="22"/>
          <w:szCs w:val="22"/>
        </w:rPr>
        <w:t>(</w:t>
      </w:r>
      <w:r w:rsidR="00FE21E5" w:rsidRPr="00C008B7">
        <w:rPr>
          <w:i/>
          <w:sz w:val="22"/>
          <w:szCs w:val="22"/>
        </w:rPr>
        <w:t>φ</w:t>
      </w:r>
      <w:r w:rsidR="00FE21E5">
        <w:rPr>
          <w:sz w:val="22"/>
          <w:szCs w:val="22"/>
          <w:vertAlign w:val="superscript"/>
        </w:rPr>
        <w:t>*</w:t>
      </w:r>
      <w:r w:rsidR="00FE21E5" w:rsidRPr="00C008B7">
        <w:rPr>
          <w:i/>
          <w:sz w:val="22"/>
          <w:szCs w:val="22"/>
        </w:rPr>
        <w:t xml:space="preserve"> </w:t>
      </w:r>
      <w:r w:rsidR="00FE21E5" w:rsidRPr="00C008B7">
        <w:rPr>
          <w:sz w:val="22"/>
          <w:szCs w:val="22"/>
        </w:rPr>
        <w:t xml:space="preserve">↔ </w:t>
      </w:r>
      <w:r w:rsidR="00FE21E5" w:rsidRPr="00C008B7">
        <w:rPr>
          <w:i/>
          <w:sz w:val="22"/>
          <w:szCs w:val="22"/>
        </w:rPr>
        <w:t>ψ</w:t>
      </w:r>
      <w:r w:rsidR="00FE21E5">
        <w:rPr>
          <w:sz w:val="22"/>
          <w:szCs w:val="22"/>
          <w:vertAlign w:val="superscript"/>
        </w:rPr>
        <w:t>*</w:t>
      </w:r>
      <w:r w:rsidR="00FE21E5" w:rsidRPr="00C008B7">
        <w:rPr>
          <w:sz w:val="22"/>
          <w:szCs w:val="22"/>
        </w:rPr>
        <w:t xml:space="preserve">) → </w:t>
      </w:r>
      <w:r w:rsidR="00FE21E5" w:rsidRPr="00C008B7">
        <w:rPr>
          <w:i/>
          <w:sz w:val="22"/>
          <w:szCs w:val="22"/>
        </w:rPr>
        <w:t>φ</w:t>
      </w:r>
      <w:r w:rsidR="00FE21E5">
        <w:rPr>
          <w:sz w:val="22"/>
          <w:szCs w:val="22"/>
          <w:vertAlign w:val="superscript"/>
        </w:rPr>
        <w:t>*</w:t>
      </w:r>
      <w:r w:rsidR="005A0503">
        <w:rPr>
          <w:sz w:val="22"/>
          <w:szCs w:val="22"/>
          <w:vertAlign w:val="superscript"/>
        </w:rPr>
        <w:t xml:space="preserve"> </w:t>
      </w:r>
      <w:r w:rsidR="005A0503">
        <w:rPr>
          <w:sz w:val="22"/>
          <w:szCs w:val="22"/>
        </w:rPr>
        <w:t>=</w:t>
      </w:r>
      <w:r w:rsidR="005A0503" w:rsidRPr="005A0503">
        <w:rPr>
          <w:i/>
          <w:sz w:val="22"/>
          <w:szCs w:val="22"/>
        </w:rPr>
        <w:t xml:space="preserve"> </w:t>
      </w:r>
      <w:r w:rsidR="005A0503">
        <w:rPr>
          <w:i/>
          <w:sz w:val="22"/>
          <w:szCs w:val="22"/>
        </w:rPr>
        <w:t>χ</w:t>
      </w:r>
      <w:r w:rsidR="005A0503">
        <w:rPr>
          <w:i/>
          <w:sz w:val="22"/>
          <w:szCs w:val="22"/>
          <w:vertAlign w:val="superscript"/>
        </w:rPr>
        <w:t>*</w:t>
      </w:r>
      <w:r w:rsidR="005A0503">
        <w:rPr>
          <w:rFonts w:ascii="Cambria Math" w:hAnsi="Cambria Math"/>
          <w:i/>
          <w:sz w:val="22"/>
          <w:szCs w:val="22"/>
        </w:rPr>
        <w:t xml:space="preserve"> </w:t>
      </w:r>
      <w:r w:rsidR="00FE21E5">
        <w:rPr>
          <w:sz w:val="22"/>
          <w:szCs w:val="22"/>
        </w:rPr>
        <w:t>. Ο τελευταίος χρησιμοποιεί μόνο συνδέσμους από το σύνολο {</w:t>
      </w:r>
      <w:r w:rsidR="00FE21E5" w:rsidRPr="00C008B7">
        <w:rPr>
          <w:sz w:val="22"/>
          <w:szCs w:val="22"/>
        </w:rPr>
        <w:t>→</w:t>
      </w:r>
      <w:r w:rsidR="00FE21E5">
        <w:rPr>
          <w:sz w:val="22"/>
          <w:szCs w:val="22"/>
        </w:rPr>
        <w:t>,</w:t>
      </w:r>
      <w:r w:rsidR="00FE21E5" w:rsidRPr="00C008B7">
        <w:rPr>
          <w:sz w:val="22"/>
          <w:szCs w:val="22"/>
        </w:rPr>
        <w:t>↔</w:t>
      </w:r>
      <w:r w:rsidR="00FE21E5">
        <w:rPr>
          <w:sz w:val="22"/>
          <w:szCs w:val="22"/>
        </w:rPr>
        <w:t>}. Στην δεύτερη περίπτωση από το (</w:t>
      </w:r>
      <w:r w:rsidR="00FE21E5">
        <w:rPr>
          <w:sz w:val="22"/>
          <w:szCs w:val="22"/>
          <w:lang w:val="en-US"/>
        </w:rPr>
        <w:t>ii</w:t>
      </w:r>
      <w:r w:rsidR="00FE21E5" w:rsidRPr="00FE21E5">
        <w:rPr>
          <w:sz w:val="22"/>
          <w:szCs w:val="22"/>
        </w:rPr>
        <w:t xml:space="preserve">) </w:t>
      </w:r>
      <w:r w:rsidR="00FE21E5">
        <w:rPr>
          <w:sz w:val="22"/>
          <w:szCs w:val="22"/>
        </w:rPr>
        <w:t xml:space="preserve">έχουμε ότι ο τύπος </w:t>
      </w:r>
      <w:r w:rsidR="00FE21E5">
        <w:rPr>
          <w:i/>
          <w:sz w:val="22"/>
          <w:szCs w:val="22"/>
        </w:rPr>
        <w:t xml:space="preserve">χ </w:t>
      </w:r>
      <w:r w:rsidR="00FE21E5" w:rsidRPr="008431F5">
        <w:rPr>
          <w:rFonts w:ascii="Cambria Math" w:hAnsi="Cambria Math"/>
          <w:sz w:val="22"/>
          <w:szCs w:val="22"/>
        </w:rPr>
        <w:t>≡</w:t>
      </w:r>
      <w:r w:rsidR="00FE21E5">
        <w:rPr>
          <w:rFonts w:ascii="Cambria Math" w:hAnsi="Cambria Math"/>
          <w:sz w:val="22"/>
          <w:szCs w:val="22"/>
        </w:rPr>
        <w:t xml:space="preserve"> </w:t>
      </w:r>
      <w:r w:rsidR="00FE21E5">
        <w:rPr>
          <w:i/>
          <w:sz w:val="22"/>
          <w:szCs w:val="22"/>
        </w:rPr>
        <w:t>φ</w:t>
      </w:r>
      <w:r w:rsidR="00FE21E5">
        <w:rPr>
          <w:sz w:val="22"/>
          <w:szCs w:val="22"/>
          <w:vertAlign w:val="superscript"/>
        </w:rPr>
        <w:t>*</w:t>
      </w:r>
      <w:r w:rsidR="00FE21E5">
        <w:rPr>
          <w:i/>
          <w:sz w:val="22"/>
          <w:szCs w:val="22"/>
        </w:rPr>
        <w:t xml:space="preserve"> </w:t>
      </w:r>
      <w:r w:rsidR="00FF71D5">
        <w:rPr>
          <w:rFonts w:ascii="Cambria Math" w:hAnsi="Cambria Math"/>
          <w:sz w:val="22"/>
          <w:szCs w:val="22"/>
        </w:rPr>
        <w:t>∧</w:t>
      </w:r>
      <w:r w:rsidR="00FE21E5">
        <w:rPr>
          <w:rFonts w:ascii="Cambria Math" w:hAnsi="Cambria Math"/>
          <w:sz w:val="22"/>
          <w:szCs w:val="22"/>
        </w:rPr>
        <w:t xml:space="preserve"> </w:t>
      </w:r>
      <w:r w:rsidR="00FE21E5">
        <w:rPr>
          <w:i/>
          <w:sz w:val="22"/>
          <w:szCs w:val="22"/>
        </w:rPr>
        <w:t>ψ</w:t>
      </w:r>
      <w:r w:rsidR="00FE21E5">
        <w:rPr>
          <w:sz w:val="22"/>
          <w:szCs w:val="22"/>
          <w:vertAlign w:val="superscript"/>
        </w:rPr>
        <w:t xml:space="preserve">* </w:t>
      </w:r>
      <w:r w:rsidR="00FE21E5">
        <w:rPr>
          <w:rFonts w:ascii="Cambria Math" w:hAnsi="Cambria Math"/>
          <w:sz w:val="22"/>
          <w:szCs w:val="22"/>
        </w:rPr>
        <w:t>≡</w:t>
      </w:r>
      <w:r w:rsidR="00FF71D5">
        <w:rPr>
          <w:rFonts w:ascii="Cambria Math" w:hAnsi="Cambria Math"/>
          <w:sz w:val="22"/>
          <w:szCs w:val="22"/>
        </w:rPr>
        <w:t xml:space="preserve"> </w:t>
      </w:r>
      <w:r w:rsidR="00FF71D5" w:rsidRPr="00C008B7">
        <w:rPr>
          <w:sz w:val="22"/>
          <w:szCs w:val="22"/>
        </w:rPr>
        <w:t>((</w:t>
      </w:r>
      <w:r w:rsidR="00FF71D5" w:rsidRPr="00C008B7">
        <w:rPr>
          <w:i/>
          <w:sz w:val="22"/>
          <w:szCs w:val="22"/>
        </w:rPr>
        <w:t>φ</w:t>
      </w:r>
      <w:r w:rsidR="00FF71D5">
        <w:rPr>
          <w:sz w:val="22"/>
          <w:szCs w:val="22"/>
          <w:vertAlign w:val="superscript"/>
        </w:rPr>
        <w:t>*</w:t>
      </w:r>
      <w:r w:rsidR="00FF71D5" w:rsidRPr="00C008B7">
        <w:rPr>
          <w:i/>
          <w:sz w:val="22"/>
          <w:szCs w:val="22"/>
        </w:rPr>
        <w:t xml:space="preserve"> </w:t>
      </w:r>
      <w:r w:rsidR="00FF71D5" w:rsidRPr="00C008B7">
        <w:rPr>
          <w:sz w:val="22"/>
          <w:szCs w:val="22"/>
        </w:rPr>
        <w:t xml:space="preserve">↔ </w:t>
      </w:r>
      <w:r w:rsidR="00FF71D5" w:rsidRPr="00C008B7">
        <w:rPr>
          <w:i/>
          <w:sz w:val="22"/>
          <w:szCs w:val="22"/>
        </w:rPr>
        <w:t>ψ</w:t>
      </w:r>
      <w:r w:rsidR="00FF71D5">
        <w:rPr>
          <w:sz w:val="22"/>
          <w:szCs w:val="22"/>
          <w:vertAlign w:val="superscript"/>
        </w:rPr>
        <w:t>*</w:t>
      </w:r>
      <w:r w:rsidR="00FF71D5" w:rsidRPr="00C008B7">
        <w:rPr>
          <w:sz w:val="22"/>
          <w:szCs w:val="22"/>
        </w:rPr>
        <w:t xml:space="preserve">) → </w:t>
      </w:r>
      <w:r w:rsidR="00FF71D5" w:rsidRPr="00C008B7">
        <w:rPr>
          <w:i/>
          <w:sz w:val="22"/>
          <w:szCs w:val="22"/>
        </w:rPr>
        <w:t>φ</w:t>
      </w:r>
      <w:r w:rsidR="00FF71D5">
        <w:rPr>
          <w:sz w:val="22"/>
          <w:szCs w:val="22"/>
          <w:vertAlign w:val="superscript"/>
        </w:rPr>
        <w:t>*</w:t>
      </w:r>
      <w:r w:rsidR="00FF71D5" w:rsidRPr="00C008B7">
        <w:rPr>
          <w:sz w:val="22"/>
          <w:szCs w:val="22"/>
        </w:rPr>
        <w:t>)</w:t>
      </w:r>
      <w:r w:rsidR="00FF71D5" w:rsidRPr="00C008B7">
        <w:rPr>
          <w:i/>
          <w:sz w:val="22"/>
          <w:szCs w:val="22"/>
        </w:rPr>
        <w:t xml:space="preserve"> </w:t>
      </w:r>
      <w:r w:rsidR="00FF71D5" w:rsidRPr="00C008B7">
        <w:rPr>
          <w:sz w:val="22"/>
          <w:szCs w:val="22"/>
        </w:rPr>
        <w:t>↔ (</w:t>
      </w:r>
      <w:r w:rsidR="00FF71D5" w:rsidRPr="00C008B7">
        <w:rPr>
          <w:i/>
          <w:sz w:val="22"/>
          <w:szCs w:val="22"/>
        </w:rPr>
        <w:t>φ</w:t>
      </w:r>
      <w:r w:rsidR="00FF71D5">
        <w:rPr>
          <w:sz w:val="22"/>
          <w:szCs w:val="22"/>
          <w:vertAlign w:val="superscript"/>
        </w:rPr>
        <w:t>*</w:t>
      </w:r>
      <w:r w:rsidR="00FF71D5" w:rsidRPr="00C008B7">
        <w:rPr>
          <w:i/>
          <w:sz w:val="22"/>
          <w:szCs w:val="22"/>
        </w:rPr>
        <w:t xml:space="preserve"> </w:t>
      </w:r>
      <w:r w:rsidR="00FF71D5" w:rsidRPr="00C008B7">
        <w:rPr>
          <w:sz w:val="22"/>
          <w:szCs w:val="22"/>
        </w:rPr>
        <w:t xml:space="preserve">↔ </w:t>
      </w:r>
      <w:r w:rsidR="00FF71D5" w:rsidRPr="00C008B7">
        <w:rPr>
          <w:i/>
          <w:sz w:val="22"/>
          <w:szCs w:val="22"/>
        </w:rPr>
        <w:t>ψ</w:t>
      </w:r>
      <w:r w:rsidR="00FF71D5">
        <w:rPr>
          <w:sz w:val="22"/>
          <w:szCs w:val="22"/>
          <w:vertAlign w:val="superscript"/>
        </w:rPr>
        <w:t>*</w:t>
      </w:r>
      <w:r w:rsidR="00FF71D5" w:rsidRPr="00C008B7">
        <w:rPr>
          <w:sz w:val="22"/>
          <w:szCs w:val="22"/>
        </w:rPr>
        <w:t>)</w:t>
      </w:r>
      <w:r w:rsidR="005A0503">
        <w:rPr>
          <w:sz w:val="22"/>
          <w:szCs w:val="22"/>
        </w:rPr>
        <w:t xml:space="preserve"> =</w:t>
      </w:r>
      <w:r w:rsidR="005A0503" w:rsidRPr="005A0503">
        <w:rPr>
          <w:i/>
          <w:sz w:val="22"/>
          <w:szCs w:val="22"/>
        </w:rPr>
        <w:t xml:space="preserve"> </w:t>
      </w:r>
      <w:r w:rsidR="005A0503">
        <w:rPr>
          <w:i/>
          <w:sz w:val="22"/>
          <w:szCs w:val="22"/>
        </w:rPr>
        <w:t>χ</w:t>
      </w:r>
      <w:r w:rsidR="005A0503">
        <w:rPr>
          <w:i/>
          <w:sz w:val="22"/>
          <w:szCs w:val="22"/>
          <w:vertAlign w:val="superscript"/>
        </w:rPr>
        <w:t>*</w:t>
      </w:r>
      <w:r w:rsidR="00FF71D5">
        <w:rPr>
          <w:sz w:val="22"/>
          <w:szCs w:val="22"/>
        </w:rPr>
        <w:t>. Επίσης ο τελευταίος τύπος χρησιμοποιεί μόνο συνδέσμους από το σύνολο {</w:t>
      </w:r>
      <w:r w:rsidR="00FF71D5" w:rsidRPr="00C008B7">
        <w:rPr>
          <w:sz w:val="22"/>
          <w:szCs w:val="22"/>
        </w:rPr>
        <w:t>→</w:t>
      </w:r>
      <w:r w:rsidR="00FF71D5">
        <w:rPr>
          <w:sz w:val="22"/>
          <w:szCs w:val="22"/>
        </w:rPr>
        <w:t>,</w:t>
      </w:r>
      <w:r w:rsidR="00FF71D5" w:rsidRPr="00C008B7">
        <w:rPr>
          <w:sz w:val="22"/>
          <w:szCs w:val="22"/>
        </w:rPr>
        <w:t>↔</w:t>
      </w:r>
      <w:r w:rsidR="00FF71D5">
        <w:rPr>
          <w:sz w:val="22"/>
          <w:szCs w:val="22"/>
        </w:rPr>
        <w:t>} και άρα το ζητούμενο δείχθηκε σε κάθε περίπτωση.</w:t>
      </w:r>
    </w:p>
    <w:p w:rsidR="00E111BF" w:rsidRDefault="00073B4B" w:rsidP="00073B4B">
      <w:pPr>
        <w:tabs>
          <w:tab w:val="left" w:pos="-1985"/>
        </w:tabs>
        <w:spacing w:before="40" w:after="20" w:line="264" w:lineRule="auto"/>
        <w:ind w:left="426" w:hanging="426"/>
        <w:jc w:val="both"/>
        <w:rPr>
          <w:sz w:val="22"/>
          <w:szCs w:val="22"/>
        </w:rPr>
      </w:pPr>
      <w:r w:rsidRPr="00073B4B">
        <w:rPr>
          <w:sz w:val="22"/>
          <w:szCs w:val="22"/>
        </w:rPr>
        <w:t xml:space="preserve">β) </w:t>
      </w:r>
      <w:r>
        <w:rPr>
          <w:sz w:val="22"/>
          <w:szCs w:val="22"/>
        </w:rPr>
        <w:t xml:space="preserve">Από το Θεώρημα Απαγωγής αρκεί να δείξουμε ότι </w:t>
      </w:r>
    </w:p>
    <w:p w:rsidR="0098380B" w:rsidRDefault="00073B4B" w:rsidP="00E111BF">
      <w:pPr>
        <w:tabs>
          <w:tab w:val="left" w:pos="-1985"/>
        </w:tabs>
        <w:spacing w:before="40" w:after="20" w:line="264" w:lineRule="auto"/>
        <w:ind w:left="426" w:hanging="426"/>
        <w:jc w:val="center"/>
        <w:rPr>
          <w:i/>
          <w:sz w:val="22"/>
          <w:szCs w:val="22"/>
        </w:rPr>
      </w:pPr>
      <w:r>
        <w:rPr>
          <w:sz w:val="22"/>
          <w:szCs w:val="22"/>
        </w:rPr>
        <w:t>{(</w:t>
      </w:r>
      <w:r w:rsidRPr="009F7EB2">
        <w:rPr>
          <w:i/>
          <w:sz w:val="22"/>
          <w:szCs w:val="22"/>
        </w:rPr>
        <w:t>φ</w:t>
      </w:r>
      <w:r w:rsidRPr="00F60DB9">
        <w:rPr>
          <w:sz w:val="22"/>
          <w:szCs w:val="22"/>
        </w:rPr>
        <w:t xml:space="preserve"> →</w:t>
      </w:r>
      <w:r w:rsidRPr="009F7EB2">
        <w:rPr>
          <w:sz w:val="22"/>
          <w:szCs w:val="22"/>
        </w:rPr>
        <w:t xml:space="preserve"> </w:t>
      </w:r>
      <w:r w:rsidRPr="009F7EB2">
        <w:rPr>
          <w:i/>
          <w:sz w:val="22"/>
          <w:szCs w:val="22"/>
        </w:rPr>
        <w:t>ψ</w:t>
      </w:r>
      <w:r w:rsidRPr="009F7EB2">
        <w:rPr>
          <w:sz w:val="22"/>
          <w:szCs w:val="22"/>
        </w:rPr>
        <w:t xml:space="preserve">) </w:t>
      </w:r>
      <w:r w:rsidRPr="00F60DB9">
        <w:rPr>
          <w:sz w:val="22"/>
          <w:szCs w:val="22"/>
        </w:rPr>
        <w:t>→</w:t>
      </w:r>
      <w:r w:rsidRPr="009F7EB2">
        <w:rPr>
          <w:sz w:val="22"/>
          <w:szCs w:val="22"/>
        </w:rPr>
        <w:t xml:space="preserve"> (</w:t>
      </w:r>
      <w:r>
        <w:rPr>
          <w:rFonts w:ascii="Cambria Math" w:hAnsi="Cambria Math"/>
          <w:sz w:val="22"/>
          <w:szCs w:val="22"/>
        </w:rPr>
        <w:t>¬</w:t>
      </w:r>
      <w:r w:rsidRPr="009F7EB2">
        <w:rPr>
          <w:i/>
          <w:sz w:val="22"/>
          <w:szCs w:val="22"/>
        </w:rPr>
        <w:t>ψ</w:t>
      </w:r>
      <w:r w:rsidRPr="009F7EB2">
        <w:rPr>
          <w:sz w:val="22"/>
          <w:szCs w:val="22"/>
        </w:rPr>
        <w:t xml:space="preserve"> </w:t>
      </w:r>
      <w:r w:rsidRPr="00F60DB9">
        <w:rPr>
          <w:sz w:val="22"/>
          <w:szCs w:val="22"/>
        </w:rPr>
        <w:t>→</w:t>
      </w:r>
      <w:r w:rsidRPr="009F7EB2">
        <w:rPr>
          <w:sz w:val="22"/>
          <w:szCs w:val="22"/>
        </w:rPr>
        <w:t xml:space="preserve"> </w:t>
      </w:r>
      <w:r>
        <w:rPr>
          <w:rFonts w:ascii="Cambria Math" w:hAnsi="Cambria Math"/>
          <w:sz w:val="22"/>
          <w:szCs w:val="22"/>
        </w:rPr>
        <w:t>¬</w:t>
      </w:r>
      <w:r w:rsidRPr="009F7EB2">
        <w:rPr>
          <w:i/>
          <w:sz w:val="22"/>
          <w:szCs w:val="22"/>
        </w:rPr>
        <w:t>φ</w:t>
      </w:r>
      <w:r w:rsidRPr="009F7EB2">
        <w:rPr>
          <w:sz w:val="22"/>
          <w:szCs w:val="22"/>
        </w:rPr>
        <w:t>)</w:t>
      </w:r>
      <w:r>
        <w:rPr>
          <w:sz w:val="22"/>
          <w:szCs w:val="22"/>
        </w:rPr>
        <w:t xml:space="preserve">, </w:t>
      </w:r>
      <w:r w:rsidRPr="009F7EB2">
        <w:rPr>
          <w:sz w:val="22"/>
          <w:szCs w:val="22"/>
        </w:rPr>
        <w:t>(</w:t>
      </w:r>
      <w:r w:rsidRPr="009F7EB2">
        <w:rPr>
          <w:i/>
          <w:sz w:val="22"/>
          <w:szCs w:val="22"/>
        </w:rPr>
        <w:t>φ</w:t>
      </w:r>
      <w:r w:rsidRPr="009F7EB2">
        <w:rPr>
          <w:sz w:val="22"/>
          <w:szCs w:val="22"/>
        </w:rPr>
        <w:t xml:space="preserve"> </w:t>
      </w:r>
      <w:r w:rsidRPr="00F60DB9">
        <w:rPr>
          <w:sz w:val="22"/>
          <w:szCs w:val="22"/>
        </w:rPr>
        <w:t>→</w:t>
      </w:r>
      <w:r w:rsidRPr="009F7EB2">
        <w:rPr>
          <w:sz w:val="22"/>
          <w:szCs w:val="22"/>
        </w:rPr>
        <w:t xml:space="preserve"> </w:t>
      </w:r>
      <w:r w:rsidRPr="009F7EB2">
        <w:rPr>
          <w:i/>
          <w:sz w:val="22"/>
          <w:szCs w:val="22"/>
        </w:rPr>
        <w:t>ψ</w:t>
      </w:r>
      <w:r w:rsidRPr="009F7EB2">
        <w:rPr>
          <w:sz w:val="22"/>
          <w:szCs w:val="22"/>
        </w:rPr>
        <w:t>)</w:t>
      </w:r>
      <w:r>
        <w:rPr>
          <w:sz w:val="22"/>
          <w:szCs w:val="22"/>
        </w:rPr>
        <w:t>}</w:t>
      </w:r>
      <w:r w:rsidRPr="00073B4B">
        <w:rPr>
          <w:sz w:val="22"/>
          <w:szCs w:val="22"/>
        </w:rPr>
        <w:t xml:space="preserve"> </w:t>
      </w:r>
      <w:r w:rsidRPr="00F60DB9">
        <w:rPr>
          <w:sz w:val="22"/>
          <w:szCs w:val="22"/>
        </w:rPr>
        <w:t>|–</w:t>
      </w:r>
      <w:r w:rsidRPr="00F60DB9">
        <w:rPr>
          <w:sz w:val="22"/>
          <w:szCs w:val="22"/>
          <w:vertAlign w:val="subscript"/>
        </w:rPr>
        <w:t>ΠΛ</w:t>
      </w:r>
      <w:r w:rsidR="00E111BF">
        <w:rPr>
          <w:sz w:val="22"/>
          <w:szCs w:val="22"/>
          <w:vertAlign w:val="subscript"/>
        </w:rPr>
        <w:t xml:space="preserve"> </w:t>
      </w:r>
      <w:r w:rsidR="00E111BF" w:rsidRPr="009F7EB2">
        <w:rPr>
          <w:sz w:val="22"/>
          <w:szCs w:val="22"/>
        </w:rPr>
        <w:t>(</w:t>
      </w:r>
      <w:r w:rsidR="00E111BF">
        <w:rPr>
          <w:rFonts w:ascii="Cambria Math" w:hAnsi="Cambria Math"/>
          <w:sz w:val="22"/>
          <w:szCs w:val="22"/>
        </w:rPr>
        <w:t>¬</w:t>
      </w:r>
      <w:r w:rsidR="00E111BF" w:rsidRPr="009F7EB2">
        <w:rPr>
          <w:i/>
          <w:sz w:val="22"/>
          <w:szCs w:val="22"/>
        </w:rPr>
        <w:t>ψ</w:t>
      </w:r>
      <w:r w:rsidR="00E111BF" w:rsidRPr="009F7EB2">
        <w:rPr>
          <w:sz w:val="22"/>
          <w:szCs w:val="22"/>
        </w:rPr>
        <w:t xml:space="preserve"> </w:t>
      </w:r>
      <w:r w:rsidR="00E111BF" w:rsidRPr="00F60DB9">
        <w:rPr>
          <w:sz w:val="22"/>
          <w:szCs w:val="22"/>
        </w:rPr>
        <w:t>→</w:t>
      </w:r>
      <w:r w:rsidR="00E111BF" w:rsidRPr="009F7EB2">
        <w:rPr>
          <w:sz w:val="22"/>
          <w:szCs w:val="22"/>
        </w:rPr>
        <w:t xml:space="preserve"> </w:t>
      </w:r>
      <w:r w:rsidR="00E111BF" w:rsidRPr="009F7EB2">
        <w:rPr>
          <w:i/>
          <w:sz w:val="22"/>
          <w:szCs w:val="22"/>
        </w:rPr>
        <w:t>φ</w:t>
      </w:r>
      <w:r w:rsidR="00E111BF">
        <w:rPr>
          <w:sz w:val="22"/>
          <w:szCs w:val="22"/>
        </w:rPr>
        <w:t xml:space="preserve">) </w:t>
      </w:r>
      <w:r w:rsidR="00E111BF" w:rsidRPr="00F60DB9">
        <w:rPr>
          <w:sz w:val="22"/>
          <w:szCs w:val="22"/>
        </w:rPr>
        <w:t>→</w:t>
      </w:r>
      <w:r w:rsidR="00E111BF">
        <w:rPr>
          <w:sz w:val="22"/>
          <w:szCs w:val="22"/>
        </w:rPr>
        <w:t xml:space="preserve"> </w:t>
      </w:r>
      <w:r w:rsidR="00E111BF" w:rsidRPr="009F7EB2">
        <w:rPr>
          <w:i/>
          <w:sz w:val="22"/>
          <w:szCs w:val="22"/>
        </w:rPr>
        <w:t>ψ</w:t>
      </w:r>
    </w:p>
    <w:p w:rsidR="00E111BF" w:rsidRDefault="00E111BF" w:rsidP="00E111BF">
      <w:pPr>
        <w:tabs>
          <w:tab w:val="left" w:pos="-1985"/>
        </w:tabs>
        <w:spacing w:before="40" w:after="20" w:line="264" w:lineRule="auto"/>
        <w:ind w:left="426" w:hanging="426"/>
        <w:jc w:val="both"/>
        <w:rPr>
          <w:sz w:val="22"/>
          <w:szCs w:val="22"/>
        </w:rPr>
      </w:pPr>
      <w:r>
        <w:rPr>
          <w:sz w:val="22"/>
          <w:szCs w:val="22"/>
        </w:rPr>
        <w:tab/>
        <w:t>Έχουμε λοιπόν:</w:t>
      </w:r>
    </w:p>
    <w:p w:rsidR="00E111BF" w:rsidRDefault="00E111BF" w:rsidP="00E111BF">
      <w:pPr>
        <w:numPr>
          <w:ilvl w:val="0"/>
          <w:numId w:val="27"/>
        </w:numPr>
        <w:tabs>
          <w:tab w:val="left" w:pos="-1985"/>
        </w:tabs>
        <w:spacing w:before="40" w:after="20" w:line="264" w:lineRule="auto"/>
        <w:jc w:val="both"/>
        <w:rPr>
          <w:sz w:val="22"/>
          <w:szCs w:val="22"/>
        </w:rPr>
      </w:pPr>
      <w:r>
        <w:rPr>
          <w:sz w:val="22"/>
          <w:szCs w:val="22"/>
        </w:rPr>
        <w:t>(</w:t>
      </w:r>
      <w:r w:rsidRPr="009F7EB2">
        <w:rPr>
          <w:i/>
          <w:sz w:val="22"/>
          <w:szCs w:val="22"/>
        </w:rPr>
        <w:t>φ</w:t>
      </w:r>
      <w:r w:rsidRPr="00F60DB9">
        <w:rPr>
          <w:sz w:val="22"/>
          <w:szCs w:val="22"/>
        </w:rPr>
        <w:t xml:space="preserve"> →</w:t>
      </w:r>
      <w:r w:rsidRPr="009F7EB2">
        <w:rPr>
          <w:sz w:val="22"/>
          <w:szCs w:val="22"/>
        </w:rPr>
        <w:t xml:space="preserve"> </w:t>
      </w:r>
      <w:r w:rsidRPr="009F7EB2">
        <w:rPr>
          <w:i/>
          <w:sz w:val="22"/>
          <w:szCs w:val="22"/>
        </w:rPr>
        <w:t>ψ</w:t>
      </w:r>
      <w:r w:rsidRPr="009F7EB2">
        <w:rPr>
          <w:sz w:val="22"/>
          <w:szCs w:val="22"/>
        </w:rPr>
        <w:t xml:space="preserve">) </w:t>
      </w:r>
      <w:r w:rsidRPr="00F60DB9">
        <w:rPr>
          <w:sz w:val="22"/>
          <w:szCs w:val="22"/>
        </w:rPr>
        <w:t>→</w:t>
      </w:r>
      <w:r w:rsidRPr="009F7EB2">
        <w:rPr>
          <w:sz w:val="22"/>
          <w:szCs w:val="22"/>
        </w:rPr>
        <w:t xml:space="preserve"> (</w:t>
      </w:r>
      <w:r>
        <w:rPr>
          <w:rFonts w:ascii="Cambria Math" w:hAnsi="Cambria Math"/>
          <w:sz w:val="22"/>
          <w:szCs w:val="22"/>
        </w:rPr>
        <w:t>¬</w:t>
      </w:r>
      <w:r w:rsidRPr="009F7EB2">
        <w:rPr>
          <w:i/>
          <w:sz w:val="22"/>
          <w:szCs w:val="22"/>
        </w:rPr>
        <w:t>ψ</w:t>
      </w:r>
      <w:r w:rsidRPr="009F7EB2">
        <w:rPr>
          <w:sz w:val="22"/>
          <w:szCs w:val="22"/>
        </w:rPr>
        <w:t xml:space="preserve"> </w:t>
      </w:r>
      <w:r w:rsidRPr="00F60DB9">
        <w:rPr>
          <w:sz w:val="22"/>
          <w:szCs w:val="22"/>
        </w:rPr>
        <w:t>→</w:t>
      </w:r>
      <w:r w:rsidRPr="009F7EB2">
        <w:rPr>
          <w:sz w:val="22"/>
          <w:szCs w:val="22"/>
        </w:rPr>
        <w:t xml:space="preserve"> </w:t>
      </w:r>
      <w:r>
        <w:rPr>
          <w:rFonts w:ascii="Cambria Math" w:hAnsi="Cambria Math"/>
          <w:sz w:val="22"/>
          <w:szCs w:val="22"/>
        </w:rPr>
        <w:t>¬</w:t>
      </w:r>
      <w:r w:rsidRPr="009F7EB2">
        <w:rPr>
          <w:i/>
          <w:sz w:val="22"/>
          <w:szCs w:val="22"/>
        </w:rPr>
        <w:t>φ</w:t>
      </w:r>
      <w:r w:rsidRPr="009F7EB2">
        <w:rPr>
          <w:sz w:val="22"/>
          <w:szCs w:val="22"/>
        </w:rPr>
        <w:t>)</w:t>
      </w:r>
      <w:r>
        <w:rPr>
          <w:sz w:val="22"/>
          <w:szCs w:val="22"/>
        </w:rPr>
        <w:tab/>
      </w:r>
      <w:r>
        <w:rPr>
          <w:sz w:val="22"/>
          <w:szCs w:val="22"/>
        </w:rPr>
        <w:tab/>
      </w:r>
      <w:r>
        <w:rPr>
          <w:sz w:val="22"/>
          <w:szCs w:val="22"/>
        </w:rPr>
        <w:tab/>
        <w:t>Υπόθεση</w:t>
      </w:r>
    </w:p>
    <w:p w:rsidR="00E111BF" w:rsidRDefault="00E111BF" w:rsidP="00E111BF">
      <w:pPr>
        <w:numPr>
          <w:ilvl w:val="0"/>
          <w:numId w:val="27"/>
        </w:numPr>
        <w:tabs>
          <w:tab w:val="left" w:pos="-1985"/>
        </w:tabs>
        <w:spacing w:before="40" w:after="20" w:line="264" w:lineRule="auto"/>
        <w:jc w:val="both"/>
        <w:rPr>
          <w:i/>
          <w:sz w:val="22"/>
          <w:szCs w:val="22"/>
        </w:rPr>
      </w:pPr>
      <w:r w:rsidRPr="009F7EB2">
        <w:rPr>
          <w:i/>
          <w:sz w:val="22"/>
          <w:szCs w:val="22"/>
        </w:rPr>
        <w:t>φ</w:t>
      </w:r>
      <w:r w:rsidRPr="009F7EB2">
        <w:rPr>
          <w:sz w:val="22"/>
          <w:szCs w:val="22"/>
        </w:rPr>
        <w:t xml:space="preserve"> </w:t>
      </w:r>
      <w:r w:rsidRPr="00F60DB9">
        <w:rPr>
          <w:sz w:val="22"/>
          <w:szCs w:val="22"/>
        </w:rPr>
        <w:t>→</w:t>
      </w:r>
      <w:r w:rsidRPr="009F7EB2">
        <w:rPr>
          <w:sz w:val="22"/>
          <w:szCs w:val="22"/>
        </w:rPr>
        <w:t xml:space="preserve"> </w:t>
      </w:r>
      <w:r w:rsidRPr="009F7EB2">
        <w:rPr>
          <w:i/>
          <w:sz w:val="22"/>
          <w:szCs w:val="22"/>
        </w:rPr>
        <w:t>ψ</w:t>
      </w:r>
      <w:r>
        <w:rPr>
          <w:i/>
          <w:sz w:val="22"/>
          <w:szCs w:val="22"/>
        </w:rPr>
        <w:tab/>
      </w:r>
      <w:r>
        <w:rPr>
          <w:i/>
          <w:sz w:val="22"/>
          <w:szCs w:val="22"/>
        </w:rPr>
        <w:tab/>
      </w:r>
      <w:r>
        <w:rPr>
          <w:i/>
          <w:sz w:val="22"/>
          <w:szCs w:val="22"/>
        </w:rPr>
        <w:tab/>
      </w:r>
      <w:r>
        <w:rPr>
          <w:i/>
          <w:sz w:val="22"/>
          <w:szCs w:val="22"/>
        </w:rPr>
        <w:tab/>
      </w:r>
      <w:r>
        <w:rPr>
          <w:i/>
          <w:sz w:val="22"/>
          <w:szCs w:val="22"/>
        </w:rPr>
        <w:tab/>
      </w:r>
      <w:r>
        <w:rPr>
          <w:sz w:val="22"/>
          <w:szCs w:val="22"/>
        </w:rPr>
        <w:t>Υπόθεση</w:t>
      </w:r>
    </w:p>
    <w:p w:rsidR="00E111BF" w:rsidRDefault="00E111BF" w:rsidP="00E111BF">
      <w:pPr>
        <w:numPr>
          <w:ilvl w:val="0"/>
          <w:numId w:val="27"/>
        </w:numPr>
        <w:tabs>
          <w:tab w:val="left" w:pos="-1985"/>
        </w:tabs>
        <w:spacing w:before="40" w:after="20" w:line="264" w:lineRule="auto"/>
        <w:jc w:val="both"/>
        <w:rPr>
          <w:i/>
          <w:sz w:val="22"/>
          <w:szCs w:val="22"/>
        </w:rPr>
      </w:pPr>
      <w:r>
        <w:rPr>
          <w:rFonts w:ascii="Cambria Math" w:hAnsi="Cambria Math"/>
          <w:sz w:val="22"/>
          <w:szCs w:val="22"/>
        </w:rPr>
        <w:t>¬</w:t>
      </w:r>
      <w:r w:rsidRPr="009F7EB2">
        <w:rPr>
          <w:i/>
          <w:sz w:val="22"/>
          <w:szCs w:val="22"/>
        </w:rPr>
        <w:t>ψ</w:t>
      </w:r>
      <w:r w:rsidRPr="009F7EB2">
        <w:rPr>
          <w:sz w:val="22"/>
          <w:szCs w:val="22"/>
        </w:rPr>
        <w:t xml:space="preserve"> </w:t>
      </w:r>
      <w:r w:rsidRPr="00F60DB9">
        <w:rPr>
          <w:sz w:val="22"/>
          <w:szCs w:val="22"/>
        </w:rPr>
        <w:t>→</w:t>
      </w:r>
      <w:r w:rsidRPr="009F7EB2">
        <w:rPr>
          <w:sz w:val="22"/>
          <w:szCs w:val="22"/>
        </w:rPr>
        <w:t xml:space="preserve"> </w:t>
      </w:r>
      <w:r>
        <w:rPr>
          <w:rFonts w:ascii="Cambria Math" w:hAnsi="Cambria Math"/>
          <w:sz w:val="22"/>
          <w:szCs w:val="22"/>
        </w:rPr>
        <w:t>¬</w:t>
      </w:r>
      <w:r w:rsidRPr="009F7EB2">
        <w:rPr>
          <w:i/>
          <w:sz w:val="22"/>
          <w:szCs w:val="22"/>
        </w:rPr>
        <w:t>φ</w:t>
      </w:r>
      <w:r>
        <w:rPr>
          <w:i/>
          <w:sz w:val="22"/>
          <w:szCs w:val="22"/>
        </w:rPr>
        <w:tab/>
      </w:r>
      <w:r>
        <w:rPr>
          <w:i/>
          <w:sz w:val="22"/>
          <w:szCs w:val="22"/>
        </w:rPr>
        <w:tab/>
      </w:r>
      <w:r>
        <w:rPr>
          <w:i/>
          <w:sz w:val="22"/>
          <w:szCs w:val="22"/>
        </w:rPr>
        <w:tab/>
      </w:r>
      <w:r>
        <w:rPr>
          <w:i/>
          <w:sz w:val="22"/>
          <w:szCs w:val="22"/>
        </w:rPr>
        <w:tab/>
      </w:r>
      <w:r>
        <w:rPr>
          <w:sz w:val="22"/>
          <w:szCs w:val="22"/>
        </w:rPr>
        <w:t>1,2 ΜΡ</w:t>
      </w:r>
    </w:p>
    <w:p w:rsidR="00E111BF" w:rsidRDefault="00E111BF" w:rsidP="00E111BF">
      <w:pPr>
        <w:numPr>
          <w:ilvl w:val="0"/>
          <w:numId w:val="27"/>
        </w:numPr>
        <w:tabs>
          <w:tab w:val="left" w:pos="-1985"/>
        </w:tabs>
        <w:spacing w:before="40" w:after="20" w:line="264" w:lineRule="auto"/>
        <w:jc w:val="both"/>
        <w:rPr>
          <w:sz w:val="22"/>
          <w:szCs w:val="22"/>
        </w:rPr>
      </w:pPr>
      <w:r w:rsidRPr="00E111BF">
        <w:rPr>
          <w:sz w:val="22"/>
          <w:szCs w:val="22"/>
        </w:rPr>
        <w:t>(¬</w:t>
      </w:r>
      <w:r>
        <w:rPr>
          <w:i/>
          <w:iCs/>
          <w:sz w:val="22"/>
          <w:szCs w:val="22"/>
        </w:rPr>
        <w:t>ψ</w:t>
      </w:r>
      <w:r w:rsidRPr="00E111BF">
        <w:rPr>
          <w:sz w:val="22"/>
          <w:szCs w:val="22"/>
        </w:rPr>
        <w:t xml:space="preserve"> → ¬</w:t>
      </w:r>
      <w:r>
        <w:rPr>
          <w:i/>
          <w:iCs/>
          <w:sz w:val="22"/>
          <w:szCs w:val="22"/>
        </w:rPr>
        <w:t>φ</w:t>
      </w:r>
      <w:r w:rsidRPr="00E111BF">
        <w:rPr>
          <w:sz w:val="22"/>
          <w:szCs w:val="22"/>
        </w:rPr>
        <w:t>) → ((¬</w:t>
      </w:r>
      <w:r>
        <w:rPr>
          <w:i/>
          <w:iCs/>
          <w:sz w:val="22"/>
          <w:szCs w:val="22"/>
        </w:rPr>
        <w:t>ψ</w:t>
      </w:r>
      <w:r w:rsidRPr="00E111BF">
        <w:rPr>
          <w:sz w:val="22"/>
          <w:szCs w:val="22"/>
        </w:rPr>
        <w:t xml:space="preserve"> → </w:t>
      </w:r>
      <w:r>
        <w:rPr>
          <w:i/>
          <w:iCs/>
          <w:sz w:val="22"/>
          <w:szCs w:val="22"/>
        </w:rPr>
        <w:t>φ</w:t>
      </w:r>
      <w:r w:rsidRPr="00E111BF">
        <w:rPr>
          <w:sz w:val="22"/>
          <w:szCs w:val="22"/>
        </w:rPr>
        <w:t xml:space="preserve">) → </w:t>
      </w:r>
      <w:r>
        <w:rPr>
          <w:i/>
          <w:iCs/>
          <w:sz w:val="22"/>
          <w:szCs w:val="22"/>
        </w:rPr>
        <w:t>ψ</w:t>
      </w:r>
      <w:r w:rsidRPr="00E111BF">
        <w:rPr>
          <w:sz w:val="22"/>
          <w:szCs w:val="22"/>
        </w:rPr>
        <w:t>)</w:t>
      </w:r>
      <w:r>
        <w:rPr>
          <w:sz w:val="22"/>
          <w:szCs w:val="22"/>
        </w:rPr>
        <w:tab/>
      </w:r>
      <w:r>
        <w:rPr>
          <w:sz w:val="22"/>
          <w:szCs w:val="22"/>
        </w:rPr>
        <w:tab/>
        <w:t>ΑΣ3 με εναλλαγή των</w:t>
      </w:r>
      <w:r>
        <w:rPr>
          <w:i/>
          <w:sz w:val="22"/>
          <w:szCs w:val="22"/>
        </w:rPr>
        <w:t xml:space="preserve"> φ</w:t>
      </w:r>
      <w:r>
        <w:rPr>
          <w:sz w:val="22"/>
          <w:szCs w:val="22"/>
        </w:rPr>
        <w:t xml:space="preserve"> και </w:t>
      </w:r>
      <w:r>
        <w:rPr>
          <w:i/>
          <w:sz w:val="22"/>
          <w:szCs w:val="22"/>
        </w:rPr>
        <w:t>ψ</w:t>
      </w:r>
    </w:p>
    <w:p w:rsidR="00E111BF" w:rsidRPr="00E111BF" w:rsidRDefault="00E111BF" w:rsidP="00E111BF">
      <w:pPr>
        <w:numPr>
          <w:ilvl w:val="0"/>
          <w:numId w:val="27"/>
        </w:numPr>
        <w:tabs>
          <w:tab w:val="left" w:pos="-1985"/>
        </w:tabs>
        <w:spacing w:before="40" w:after="20" w:line="264" w:lineRule="auto"/>
        <w:jc w:val="both"/>
        <w:rPr>
          <w:sz w:val="22"/>
          <w:szCs w:val="22"/>
        </w:rPr>
      </w:pPr>
      <w:r w:rsidRPr="00E111BF">
        <w:rPr>
          <w:sz w:val="22"/>
          <w:szCs w:val="22"/>
        </w:rPr>
        <w:t>(¬</w:t>
      </w:r>
      <w:r>
        <w:rPr>
          <w:i/>
          <w:iCs/>
          <w:sz w:val="22"/>
          <w:szCs w:val="22"/>
        </w:rPr>
        <w:t>ψ</w:t>
      </w:r>
      <w:r w:rsidRPr="00E111BF">
        <w:rPr>
          <w:sz w:val="22"/>
          <w:szCs w:val="22"/>
        </w:rPr>
        <w:t xml:space="preserve"> → </w:t>
      </w:r>
      <w:r>
        <w:rPr>
          <w:i/>
          <w:iCs/>
          <w:sz w:val="22"/>
          <w:szCs w:val="22"/>
        </w:rPr>
        <w:t>φ</w:t>
      </w:r>
      <w:r w:rsidRPr="00E111BF">
        <w:rPr>
          <w:sz w:val="22"/>
          <w:szCs w:val="22"/>
        </w:rPr>
        <w:t xml:space="preserve">) → </w:t>
      </w:r>
      <w:r>
        <w:rPr>
          <w:i/>
          <w:iCs/>
          <w:sz w:val="22"/>
          <w:szCs w:val="22"/>
        </w:rPr>
        <w:t>ψ</w:t>
      </w:r>
      <w:r>
        <w:rPr>
          <w:i/>
          <w:iCs/>
          <w:sz w:val="22"/>
          <w:szCs w:val="22"/>
        </w:rPr>
        <w:tab/>
      </w:r>
      <w:r>
        <w:rPr>
          <w:i/>
          <w:iCs/>
          <w:sz w:val="22"/>
          <w:szCs w:val="22"/>
        </w:rPr>
        <w:tab/>
      </w:r>
      <w:r>
        <w:rPr>
          <w:i/>
          <w:iCs/>
          <w:sz w:val="22"/>
          <w:szCs w:val="22"/>
        </w:rPr>
        <w:tab/>
      </w:r>
      <w:r>
        <w:rPr>
          <w:i/>
          <w:iCs/>
          <w:sz w:val="22"/>
          <w:szCs w:val="22"/>
        </w:rPr>
        <w:tab/>
      </w:r>
      <w:r>
        <w:rPr>
          <w:iCs/>
          <w:sz w:val="22"/>
          <w:szCs w:val="22"/>
        </w:rPr>
        <w:t>3,4 ΜΡ</w:t>
      </w:r>
    </w:p>
    <w:p w:rsidR="00EE5D57" w:rsidRDefault="00E111BF" w:rsidP="00E111BF">
      <w:pPr>
        <w:tabs>
          <w:tab w:val="left" w:pos="-1985"/>
        </w:tabs>
        <w:spacing w:before="40" w:after="20" w:line="264" w:lineRule="auto"/>
        <w:jc w:val="both"/>
        <w:rPr>
          <w:iCs/>
          <w:sz w:val="22"/>
          <w:szCs w:val="22"/>
        </w:rPr>
      </w:pPr>
      <w:r>
        <w:rPr>
          <w:iCs/>
          <w:sz w:val="22"/>
          <w:szCs w:val="22"/>
        </w:rPr>
        <w:t xml:space="preserve">γ) </w:t>
      </w:r>
      <w:r w:rsidR="00EE5D57">
        <w:rPr>
          <w:iCs/>
          <w:sz w:val="22"/>
          <w:szCs w:val="22"/>
        </w:rPr>
        <w:t xml:space="preserve"> </w:t>
      </w:r>
    </w:p>
    <w:p w:rsidR="00E111BF" w:rsidRDefault="00EE5D57" w:rsidP="00E111BF">
      <w:pPr>
        <w:tabs>
          <w:tab w:val="left" w:pos="-1985"/>
        </w:tabs>
        <w:spacing w:before="40" w:after="20" w:line="264" w:lineRule="auto"/>
        <w:jc w:val="both"/>
        <w:rPr>
          <w:i/>
          <w:iCs/>
          <w:sz w:val="22"/>
          <w:szCs w:val="22"/>
        </w:rPr>
      </w:pPr>
      <w:r>
        <w:rPr>
          <w:iCs/>
          <w:sz w:val="22"/>
          <w:szCs w:val="22"/>
        </w:rPr>
        <w:t xml:space="preserve">     </w:t>
      </w:r>
      <w:proofErr w:type="spellStart"/>
      <w:r>
        <w:rPr>
          <w:iCs/>
          <w:sz w:val="22"/>
          <w:szCs w:val="22"/>
          <w:lang w:val="en-US"/>
        </w:rPr>
        <w:t>i</w:t>
      </w:r>
      <w:proofErr w:type="spellEnd"/>
      <w:r>
        <w:rPr>
          <w:iCs/>
          <w:sz w:val="22"/>
          <w:szCs w:val="22"/>
          <w:lang w:val="en-US"/>
        </w:rPr>
        <w:t xml:space="preserve">) </w:t>
      </w:r>
      <w:r w:rsidRPr="00F66D09">
        <w:rPr>
          <w:i/>
          <w:iCs/>
          <w:position w:val="-12"/>
          <w:sz w:val="22"/>
          <w:szCs w:val="22"/>
        </w:rPr>
        <w:object w:dxaOrig="2480" w:dyaOrig="360">
          <v:shape id="_x0000_i1036" type="#_x0000_t75" style="width:124.05pt;height:18.15pt" o:ole="">
            <v:imagedata r:id="rId28" o:title=""/>
          </v:shape>
          <o:OLEObject Type="Embed" ProgID="Equation.DSMT4" ShapeID="_x0000_i1036" DrawAspect="Content" ObjectID="_1561748776" r:id="rId29"/>
        </w:object>
      </w:r>
    </w:p>
    <w:p w:rsidR="00EE5D57" w:rsidRDefault="00EE5D57" w:rsidP="00096C76">
      <w:pPr>
        <w:tabs>
          <w:tab w:val="left" w:pos="-1985"/>
        </w:tabs>
        <w:spacing w:before="40" w:after="20" w:line="264" w:lineRule="auto"/>
        <w:ind w:left="567" w:hanging="567"/>
        <w:jc w:val="both"/>
        <w:rPr>
          <w:iCs/>
          <w:sz w:val="22"/>
          <w:szCs w:val="22"/>
        </w:rPr>
      </w:pPr>
      <w:r>
        <w:rPr>
          <w:i/>
          <w:iCs/>
          <w:sz w:val="22"/>
          <w:szCs w:val="22"/>
        </w:rPr>
        <w:t xml:space="preserve">    </w:t>
      </w:r>
      <w:r w:rsidRPr="000103C3">
        <w:rPr>
          <w:iCs/>
          <w:sz w:val="22"/>
          <w:szCs w:val="22"/>
        </w:rPr>
        <w:t xml:space="preserve"> </w:t>
      </w:r>
      <w:r>
        <w:rPr>
          <w:iCs/>
          <w:sz w:val="22"/>
          <w:szCs w:val="22"/>
          <w:lang w:val="en-US"/>
        </w:rPr>
        <w:t>ii</w:t>
      </w:r>
      <w:r w:rsidRPr="000103C3">
        <w:rPr>
          <w:iCs/>
          <w:sz w:val="22"/>
          <w:szCs w:val="22"/>
        </w:rPr>
        <w:t xml:space="preserve">) </w:t>
      </w:r>
      <w:r w:rsidR="00D52BB5">
        <w:rPr>
          <w:iCs/>
          <w:sz w:val="22"/>
          <w:szCs w:val="22"/>
        </w:rPr>
        <w:t xml:space="preserve">Ο τύπος </w:t>
      </w:r>
      <w:r w:rsidR="00D52BB5">
        <w:rPr>
          <w:i/>
          <w:iCs/>
          <w:sz w:val="22"/>
          <w:szCs w:val="22"/>
        </w:rPr>
        <w:t>φ</w:t>
      </w:r>
      <w:r w:rsidR="00D52BB5">
        <w:rPr>
          <w:iCs/>
          <w:sz w:val="22"/>
          <w:szCs w:val="22"/>
          <w:vertAlign w:val="subscript"/>
        </w:rPr>
        <w:t>1</w:t>
      </w:r>
      <w:r w:rsidR="00D52BB5">
        <w:rPr>
          <w:iCs/>
          <w:sz w:val="22"/>
          <w:szCs w:val="22"/>
        </w:rPr>
        <w:t xml:space="preserve"> δηλώνει </w:t>
      </w:r>
      <w:r w:rsidR="000103C3">
        <w:rPr>
          <w:iCs/>
          <w:sz w:val="22"/>
          <w:szCs w:val="22"/>
        </w:rPr>
        <w:t>ότι μεταξύ δύο οποιονδήποτε διαφορετικών κορυφών, υπάρχει ακμή από την πρώτη στη δεύτερη ή το αντίστροφο. Με επισκόπηση του γραφήματος παρατηρούμε ότι υπάρχουν 3 ζεύγη κορυφών</w:t>
      </w:r>
      <w:r w:rsidR="00281EF3" w:rsidRPr="00281EF3">
        <w:rPr>
          <w:iCs/>
          <w:sz w:val="22"/>
          <w:szCs w:val="22"/>
        </w:rPr>
        <w:t xml:space="preserve">, </w:t>
      </w:r>
      <w:r w:rsidR="00281EF3">
        <w:rPr>
          <w:iCs/>
          <w:sz w:val="22"/>
          <w:szCs w:val="22"/>
        </w:rPr>
        <w:t>τα (</w:t>
      </w:r>
      <w:r w:rsidR="00281EF3" w:rsidRPr="00281EF3">
        <w:rPr>
          <w:i/>
          <w:iCs/>
          <w:sz w:val="22"/>
          <w:szCs w:val="22"/>
          <w:lang w:val="en-US"/>
        </w:rPr>
        <w:t>v</w:t>
      </w:r>
      <w:r w:rsidR="00281EF3" w:rsidRPr="00281EF3">
        <w:rPr>
          <w:iCs/>
          <w:sz w:val="22"/>
          <w:szCs w:val="22"/>
          <w:vertAlign w:val="subscript"/>
        </w:rPr>
        <w:t>1</w:t>
      </w:r>
      <w:r w:rsidR="00281EF3" w:rsidRPr="00281EF3">
        <w:rPr>
          <w:iCs/>
          <w:sz w:val="22"/>
          <w:szCs w:val="22"/>
        </w:rPr>
        <w:t xml:space="preserve">, </w:t>
      </w:r>
      <w:r w:rsidR="00281EF3" w:rsidRPr="00281EF3">
        <w:rPr>
          <w:i/>
          <w:iCs/>
          <w:sz w:val="22"/>
          <w:szCs w:val="22"/>
          <w:lang w:val="en-US"/>
        </w:rPr>
        <w:t>v</w:t>
      </w:r>
      <w:r w:rsidR="00281EF3" w:rsidRPr="00281EF3">
        <w:rPr>
          <w:iCs/>
          <w:sz w:val="22"/>
          <w:szCs w:val="22"/>
          <w:vertAlign w:val="subscript"/>
        </w:rPr>
        <w:t>3</w:t>
      </w:r>
      <w:r w:rsidR="00281EF3" w:rsidRPr="00281EF3">
        <w:rPr>
          <w:iCs/>
          <w:sz w:val="22"/>
          <w:szCs w:val="22"/>
        </w:rPr>
        <w:t>), (</w:t>
      </w:r>
      <w:r w:rsidR="00281EF3" w:rsidRPr="00281EF3">
        <w:rPr>
          <w:i/>
          <w:iCs/>
          <w:sz w:val="22"/>
          <w:szCs w:val="22"/>
          <w:lang w:val="en-US"/>
        </w:rPr>
        <w:t>v</w:t>
      </w:r>
      <w:r w:rsidR="00281EF3" w:rsidRPr="00281EF3">
        <w:rPr>
          <w:iCs/>
          <w:sz w:val="22"/>
          <w:szCs w:val="22"/>
          <w:vertAlign w:val="subscript"/>
        </w:rPr>
        <w:t>2</w:t>
      </w:r>
      <w:r w:rsidR="00281EF3" w:rsidRPr="00281EF3">
        <w:rPr>
          <w:iCs/>
          <w:sz w:val="22"/>
          <w:szCs w:val="22"/>
        </w:rPr>
        <w:t xml:space="preserve">, </w:t>
      </w:r>
      <w:r w:rsidR="00281EF3" w:rsidRPr="00281EF3">
        <w:rPr>
          <w:i/>
          <w:iCs/>
          <w:sz w:val="22"/>
          <w:szCs w:val="22"/>
          <w:lang w:val="en-US"/>
        </w:rPr>
        <w:t>v</w:t>
      </w:r>
      <w:r w:rsidR="00281EF3" w:rsidRPr="00281EF3">
        <w:rPr>
          <w:iCs/>
          <w:sz w:val="22"/>
          <w:szCs w:val="22"/>
          <w:vertAlign w:val="subscript"/>
        </w:rPr>
        <w:t>5</w:t>
      </w:r>
      <w:r w:rsidR="00281EF3" w:rsidRPr="00281EF3">
        <w:rPr>
          <w:iCs/>
          <w:sz w:val="22"/>
          <w:szCs w:val="22"/>
        </w:rPr>
        <w:t xml:space="preserve">) </w:t>
      </w:r>
      <w:r w:rsidR="00281EF3">
        <w:rPr>
          <w:iCs/>
          <w:sz w:val="22"/>
          <w:szCs w:val="22"/>
        </w:rPr>
        <w:t>και (</w:t>
      </w:r>
      <w:r w:rsidR="00281EF3" w:rsidRPr="00281EF3">
        <w:rPr>
          <w:i/>
          <w:iCs/>
          <w:sz w:val="22"/>
          <w:szCs w:val="22"/>
          <w:lang w:val="en-US"/>
        </w:rPr>
        <w:t>v</w:t>
      </w:r>
      <w:r w:rsidR="00281EF3" w:rsidRPr="00281EF3">
        <w:rPr>
          <w:iCs/>
          <w:sz w:val="22"/>
          <w:szCs w:val="22"/>
          <w:vertAlign w:val="subscript"/>
        </w:rPr>
        <w:t>3</w:t>
      </w:r>
      <w:r w:rsidR="00281EF3" w:rsidRPr="00281EF3">
        <w:rPr>
          <w:iCs/>
          <w:sz w:val="22"/>
          <w:szCs w:val="22"/>
        </w:rPr>
        <w:t xml:space="preserve">, </w:t>
      </w:r>
      <w:r w:rsidR="00281EF3" w:rsidRPr="00281EF3">
        <w:rPr>
          <w:i/>
          <w:iCs/>
          <w:sz w:val="22"/>
          <w:szCs w:val="22"/>
          <w:lang w:val="en-US"/>
        </w:rPr>
        <w:t>v</w:t>
      </w:r>
      <w:r w:rsidR="00281EF3" w:rsidRPr="00281EF3">
        <w:rPr>
          <w:iCs/>
          <w:sz w:val="22"/>
          <w:szCs w:val="22"/>
          <w:vertAlign w:val="subscript"/>
        </w:rPr>
        <w:t>5</w:t>
      </w:r>
      <w:r w:rsidR="00281EF3" w:rsidRPr="00281EF3">
        <w:rPr>
          <w:iCs/>
          <w:sz w:val="22"/>
          <w:szCs w:val="22"/>
        </w:rPr>
        <w:t>),</w:t>
      </w:r>
      <w:r w:rsidR="000103C3">
        <w:rPr>
          <w:iCs/>
          <w:sz w:val="22"/>
          <w:szCs w:val="22"/>
        </w:rPr>
        <w:t xml:space="preserve"> χωρίς καμία ακμή μεταξύ τους είτε προς την μία είτε προς άλλη κατεύθυνση. Συνεπώς πρέπει να προστεθούν αυτές οι 3 ακμές (με αυθαίρετο προσανατολισμό) ώστε το γράφημα να επαληθεύει τον τύπο.</w:t>
      </w:r>
    </w:p>
    <w:p w:rsidR="00096C76" w:rsidRDefault="00096C76" w:rsidP="00096C76">
      <w:pPr>
        <w:tabs>
          <w:tab w:val="left" w:pos="-1985"/>
        </w:tabs>
        <w:spacing w:before="40" w:after="20" w:line="264" w:lineRule="auto"/>
        <w:ind w:left="567" w:hanging="567"/>
        <w:jc w:val="both"/>
        <w:rPr>
          <w:iCs/>
          <w:sz w:val="22"/>
          <w:szCs w:val="22"/>
        </w:rPr>
      </w:pPr>
      <w:r>
        <w:rPr>
          <w:iCs/>
          <w:sz w:val="22"/>
          <w:szCs w:val="22"/>
        </w:rPr>
        <w:t xml:space="preserve">     (</w:t>
      </w:r>
      <w:r>
        <w:rPr>
          <w:iCs/>
          <w:sz w:val="22"/>
          <w:szCs w:val="22"/>
          <w:lang w:val="en-US"/>
        </w:rPr>
        <w:t>iii</w:t>
      </w:r>
      <w:r w:rsidRPr="00096C76">
        <w:rPr>
          <w:iCs/>
          <w:sz w:val="22"/>
          <w:szCs w:val="22"/>
        </w:rPr>
        <w:t xml:space="preserve">) </w:t>
      </w:r>
      <w:r>
        <w:rPr>
          <w:iCs/>
          <w:sz w:val="22"/>
          <w:szCs w:val="22"/>
        </w:rPr>
        <w:t xml:space="preserve">Ο τύπος </w:t>
      </w:r>
      <w:r>
        <w:rPr>
          <w:i/>
          <w:iCs/>
          <w:sz w:val="22"/>
          <w:szCs w:val="22"/>
        </w:rPr>
        <w:t>φ</w:t>
      </w:r>
      <w:r>
        <w:rPr>
          <w:iCs/>
          <w:sz w:val="22"/>
          <w:szCs w:val="22"/>
          <w:vertAlign w:val="subscript"/>
        </w:rPr>
        <w:t>2</w:t>
      </w:r>
      <w:r>
        <w:rPr>
          <w:iCs/>
          <w:sz w:val="22"/>
          <w:szCs w:val="22"/>
        </w:rPr>
        <w:t xml:space="preserve"> δηλώνει ότι μεταξύ δύο διαφορετικών κορυφών δεν υπάρχουν ακμές και προς τις δύο κατευθύνσεις (αντιπαράλληλες)</w:t>
      </w:r>
      <w:r w:rsidR="002315DE">
        <w:rPr>
          <w:iCs/>
          <w:sz w:val="22"/>
          <w:szCs w:val="22"/>
        </w:rPr>
        <w:t>, ε</w:t>
      </w:r>
      <w:r>
        <w:rPr>
          <w:iCs/>
          <w:sz w:val="22"/>
          <w:szCs w:val="22"/>
        </w:rPr>
        <w:t xml:space="preserve">πιτρέπει όμως την ύπαρξη ανακύκλωσης σε μία κορυφή. Επαληθεύεται συνεπώς στο γράφημα </w:t>
      </w:r>
      <w:r>
        <w:rPr>
          <w:i/>
          <w:iCs/>
          <w:sz w:val="22"/>
          <w:szCs w:val="22"/>
          <w:lang w:val="en-US"/>
        </w:rPr>
        <w:t>G</w:t>
      </w:r>
      <w:r>
        <w:rPr>
          <w:i/>
          <w:iCs/>
          <w:sz w:val="22"/>
          <w:szCs w:val="22"/>
        </w:rPr>
        <w:t xml:space="preserve">, </w:t>
      </w:r>
      <w:r>
        <w:rPr>
          <w:iCs/>
          <w:sz w:val="22"/>
          <w:szCs w:val="22"/>
        </w:rPr>
        <w:t xml:space="preserve">διότι δεν υπάρχουν αντιπαράλληλες ακμές. </w:t>
      </w:r>
    </w:p>
    <w:p w:rsidR="00096C76" w:rsidRPr="00722DF8" w:rsidRDefault="00096C76" w:rsidP="00722DF8">
      <w:pPr>
        <w:tabs>
          <w:tab w:val="left" w:pos="-1985"/>
        </w:tabs>
        <w:spacing w:before="40" w:after="20" w:line="264" w:lineRule="auto"/>
        <w:ind w:left="567" w:hanging="567"/>
        <w:jc w:val="both"/>
        <w:rPr>
          <w:iCs/>
          <w:sz w:val="22"/>
          <w:szCs w:val="22"/>
        </w:rPr>
      </w:pPr>
      <w:r>
        <w:rPr>
          <w:iCs/>
          <w:sz w:val="22"/>
          <w:szCs w:val="22"/>
        </w:rPr>
        <w:tab/>
        <w:t xml:space="preserve">Ο τύπος </w:t>
      </w:r>
      <w:r>
        <w:rPr>
          <w:i/>
          <w:iCs/>
          <w:sz w:val="22"/>
          <w:szCs w:val="22"/>
        </w:rPr>
        <w:t>φ</w:t>
      </w:r>
      <w:r>
        <w:rPr>
          <w:iCs/>
          <w:sz w:val="22"/>
          <w:szCs w:val="22"/>
          <w:vertAlign w:val="subscript"/>
        </w:rPr>
        <w:t>3</w:t>
      </w:r>
      <w:r>
        <w:rPr>
          <w:iCs/>
          <w:sz w:val="22"/>
          <w:szCs w:val="22"/>
        </w:rPr>
        <w:t xml:space="preserve"> δηλώνει ότι το γράφημα είναι «μεταβατικό» δηλαδή αν υπάρχει ακμή από μία κορυφή </w:t>
      </w:r>
      <w:r>
        <w:rPr>
          <w:i/>
          <w:iCs/>
          <w:sz w:val="22"/>
          <w:szCs w:val="22"/>
          <w:lang w:val="en-US"/>
        </w:rPr>
        <w:t>x</w:t>
      </w:r>
      <w:r w:rsidRPr="00096C76">
        <w:rPr>
          <w:i/>
          <w:iCs/>
          <w:sz w:val="22"/>
          <w:szCs w:val="22"/>
        </w:rPr>
        <w:t xml:space="preserve"> </w:t>
      </w:r>
      <w:r>
        <w:rPr>
          <w:iCs/>
          <w:sz w:val="22"/>
          <w:szCs w:val="22"/>
        </w:rPr>
        <w:t xml:space="preserve">προς μία </w:t>
      </w:r>
      <w:r>
        <w:rPr>
          <w:i/>
          <w:iCs/>
          <w:sz w:val="22"/>
          <w:szCs w:val="22"/>
          <w:lang w:val="en-US"/>
        </w:rPr>
        <w:t>y</w:t>
      </w:r>
      <w:r w:rsidRPr="00096C76">
        <w:rPr>
          <w:i/>
          <w:iCs/>
          <w:sz w:val="22"/>
          <w:szCs w:val="22"/>
        </w:rPr>
        <w:t xml:space="preserve"> </w:t>
      </w:r>
      <w:r>
        <w:rPr>
          <w:iCs/>
          <w:sz w:val="22"/>
          <w:szCs w:val="22"/>
        </w:rPr>
        <w:t xml:space="preserve">και από την </w:t>
      </w:r>
      <w:r>
        <w:rPr>
          <w:i/>
          <w:iCs/>
          <w:sz w:val="22"/>
          <w:szCs w:val="22"/>
          <w:lang w:val="en-US"/>
        </w:rPr>
        <w:t>y</w:t>
      </w:r>
      <w:r w:rsidRPr="00096C76">
        <w:rPr>
          <w:i/>
          <w:iCs/>
          <w:sz w:val="22"/>
          <w:szCs w:val="22"/>
        </w:rPr>
        <w:t xml:space="preserve"> </w:t>
      </w:r>
      <w:r>
        <w:rPr>
          <w:iCs/>
          <w:sz w:val="22"/>
          <w:szCs w:val="22"/>
        </w:rPr>
        <w:t xml:space="preserve">προς μία </w:t>
      </w:r>
      <w:r>
        <w:rPr>
          <w:i/>
          <w:iCs/>
          <w:sz w:val="22"/>
          <w:szCs w:val="22"/>
          <w:lang w:val="en-US"/>
        </w:rPr>
        <w:t>z</w:t>
      </w:r>
      <w:r w:rsidRPr="00096C76">
        <w:rPr>
          <w:iCs/>
          <w:sz w:val="22"/>
          <w:szCs w:val="22"/>
        </w:rPr>
        <w:t xml:space="preserve">, </w:t>
      </w:r>
      <w:r>
        <w:rPr>
          <w:iCs/>
          <w:sz w:val="22"/>
          <w:szCs w:val="22"/>
        </w:rPr>
        <w:t xml:space="preserve">τότε θα πρέπει να υπάρχει ακμή και από την </w:t>
      </w:r>
      <w:r>
        <w:rPr>
          <w:i/>
          <w:iCs/>
          <w:sz w:val="22"/>
          <w:szCs w:val="22"/>
          <w:lang w:val="en-US"/>
        </w:rPr>
        <w:t>x</w:t>
      </w:r>
      <w:r w:rsidRPr="00096C76">
        <w:rPr>
          <w:iCs/>
          <w:sz w:val="22"/>
          <w:szCs w:val="22"/>
        </w:rPr>
        <w:t xml:space="preserve"> </w:t>
      </w:r>
      <w:r>
        <w:rPr>
          <w:iCs/>
          <w:sz w:val="22"/>
          <w:szCs w:val="22"/>
        </w:rPr>
        <w:t xml:space="preserve">προς την </w:t>
      </w:r>
      <w:r>
        <w:rPr>
          <w:i/>
          <w:iCs/>
          <w:sz w:val="22"/>
          <w:szCs w:val="22"/>
          <w:lang w:val="en-US"/>
        </w:rPr>
        <w:t>z</w:t>
      </w:r>
      <w:r w:rsidRPr="00096C76">
        <w:rPr>
          <w:i/>
          <w:iCs/>
          <w:sz w:val="22"/>
          <w:szCs w:val="22"/>
        </w:rPr>
        <w:t xml:space="preserve">, </w:t>
      </w:r>
      <w:r>
        <w:rPr>
          <w:iCs/>
          <w:sz w:val="22"/>
          <w:szCs w:val="22"/>
        </w:rPr>
        <w:t xml:space="preserve">κάτι που προφανώς δεν ισχύει στο γράφημα </w:t>
      </w:r>
      <w:r>
        <w:rPr>
          <w:i/>
          <w:iCs/>
          <w:sz w:val="22"/>
          <w:szCs w:val="22"/>
          <w:lang w:val="en-US"/>
        </w:rPr>
        <w:t>G</w:t>
      </w:r>
      <w:r w:rsidR="004D18EE">
        <w:rPr>
          <w:i/>
          <w:iCs/>
          <w:sz w:val="22"/>
          <w:szCs w:val="22"/>
        </w:rPr>
        <w:t xml:space="preserve"> </w:t>
      </w:r>
      <w:r w:rsidR="004D18EE" w:rsidRPr="004D18EE">
        <w:rPr>
          <w:iCs/>
          <w:sz w:val="22"/>
          <w:szCs w:val="22"/>
        </w:rPr>
        <w:t>(</w:t>
      </w:r>
      <w:r w:rsidR="004D18EE">
        <w:rPr>
          <w:iCs/>
          <w:sz w:val="22"/>
          <w:szCs w:val="22"/>
        </w:rPr>
        <w:t xml:space="preserve">π.χ. για τις κορυφές </w:t>
      </w:r>
      <w:r w:rsidR="004D18EE" w:rsidRPr="00281EF3">
        <w:rPr>
          <w:i/>
          <w:iCs/>
          <w:sz w:val="22"/>
          <w:szCs w:val="22"/>
          <w:lang w:val="en-US"/>
        </w:rPr>
        <w:t>v</w:t>
      </w:r>
      <w:r w:rsidR="004D18EE" w:rsidRPr="00281EF3">
        <w:rPr>
          <w:iCs/>
          <w:sz w:val="22"/>
          <w:szCs w:val="22"/>
          <w:vertAlign w:val="subscript"/>
        </w:rPr>
        <w:t>2</w:t>
      </w:r>
      <w:r w:rsidR="004D18EE" w:rsidRPr="00281EF3">
        <w:rPr>
          <w:iCs/>
          <w:sz w:val="22"/>
          <w:szCs w:val="22"/>
        </w:rPr>
        <w:t>,</w:t>
      </w:r>
      <w:r w:rsidR="004D18EE">
        <w:rPr>
          <w:iCs/>
          <w:sz w:val="22"/>
          <w:szCs w:val="22"/>
        </w:rPr>
        <w:t xml:space="preserve"> </w:t>
      </w:r>
      <w:r w:rsidR="004D18EE" w:rsidRPr="00281EF3">
        <w:rPr>
          <w:i/>
          <w:iCs/>
          <w:sz w:val="22"/>
          <w:szCs w:val="22"/>
          <w:lang w:val="en-US"/>
        </w:rPr>
        <w:t>v</w:t>
      </w:r>
      <w:r w:rsidR="004D18EE" w:rsidRPr="00281EF3">
        <w:rPr>
          <w:iCs/>
          <w:sz w:val="22"/>
          <w:szCs w:val="22"/>
          <w:vertAlign w:val="subscript"/>
        </w:rPr>
        <w:t>1</w:t>
      </w:r>
      <w:r w:rsidR="004D18EE" w:rsidRPr="00281EF3">
        <w:rPr>
          <w:iCs/>
          <w:sz w:val="22"/>
          <w:szCs w:val="22"/>
        </w:rPr>
        <w:t>,</w:t>
      </w:r>
      <w:r w:rsidR="004D18EE">
        <w:rPr>
          <w:iCs/>
          <w:sz w:val="22"/>
          <w:szCs w:val="22"/>
        </w:rPr>
        <w:t xml:space="preserve"> </w:t>
      </w:r>
      <w:r w:rsidR="004D18EE" w:rsidRPr="00281EF3">
        <w:rPr>
          <w:i/>
          <w:iCs/>
          <w:sz w:val="22"/>
          <w:szCs w:val="22"/>
          <w:lang w:val="en-US"/>
        </w:rPr>
        <w:t>v</w:t>
      </w:r>
      <w:r w:rsidR="004D18EE" w:rsidRPr="00281EF3">
        <w:rPr>
          <w:iCs/>
          <w:sz w:val="22"/>
          <w:szCs w:val="22"/>
          <w:vertAlign w:val="subscript"/>
        </w:rPr>
        <w:t>5</w:t>
      </w:r>
      <w:r w:rsidR="004D18EE">
        <w:rPr>
          <w:iCs/>
          <w:sz w:val="22"/>
          <w:szCs w:val="22"/>
        </w:rPr>
        <w:t>)</w:t>
      </w:r>
      <w:r w:rsidR="00722DF8" w:rsidRPr="00722DF8">
        <w:rPr>
          <w:iCs/>
          <w:sz w:val="22"/>
          <w:szCs w:val="22"/>
        </w:rPr>
        <w:t>.</w:t>
      </w:r>
    </w:p>
    <w:p w:rsidR="00E65C83" w:rsidRDefault="00E65C83" w:rsidP="002764EE">
      <w:pPr>
        <w:keepNext/>
        <w:spacing w:before="240" w:after="120" w:line="264" w:lineRule="auto"/>
        <w:jc w:val="both"/>
        <w:outlineLvl w:val="1"/>
        <w:rPr>
          <w:b/>
          <w:bCs/>
          <w:sz w:val="24"/>
        </w:rPr>
      </w:pPr>
      <w:r>
        <w:rPr>
          <w:b/>
          <w:bCs/>
          <w:sz w:val="24"/>
        </w:rPr>
        <w:lastRenderedPageBreak/>
        <w:t>ΕΡΩΤΗΜΑ 3</w:t>
      </w:r>
      <w:r w:rsidRPr="00D07246">
        <w:rPr>
          <w:b/>
          <w:bCs/>
          <w:sz w:val="24"/>
        </w:rPr>
        <w:t xml:space="preserve"> (</w:t>
      </w:r>
      <w:r w:rsidR="00F4792B">
        <w:rPr>
          <w:b/>
          <w:bCs/>
          <w:sz w:val="24"/>
        </w:rPr>
        <w:t>μονάδες 24</w:t>
      </w:r>
      <w:r>
        <w:rPr>
          <w:b/>
          <w:bCs/>
          <w:sz w:val="24"/>
        </w:rPr>
        <w:t>)</w:t>
      </w:r>
    </w:p>
    <w:p w:rsidR="00E65C83" w:rsidRDefault="00E65C83" w:rsidP="002764EE">
      <w:pPr>
        <w:keepNext/>
        <w:spacing w:line="264" w:lineRule="auto"/>
        <w:jc w:val="both"/>
        <w:outlineLvl w:val="1"/>
        <w:rPr>
          <w:bCs/>
          <w:sz w:val="22"/>
          <w:szCs w:val="22"/>
        </w:rPr>
      </w:pPr>
    </w:p>
    <w:p w:rsidR="00E65C83" w:rsidRDefault="00E65C83" w:rsidP="002764EE">
      <w:pPr>
        <w:keepNext/>
        <w:spacing w:line="264" w:lineRule="auto"/>
        <w:ind w:left="284" w:hanging="284"/>
        <w:jc w:val="both"/>
        <w:outlineLvl w:val="1"/>
        <w:rPr>
          <w:bCs/>
          <w:sz w:val="22"/>
          <w:szCs w:val="22"/>
        </w:rPr>
      </w:pPr>
      <w:r w:rsidRPr="00E65C83">
        <w:rPr>
          <w:bCs/>
          <w:sz w:val="22"/>
          <w:szCs w:val="22"/>
        </w:rPr>
        <w:t xml:space="preserve">α) Έστω γράφημα </w:t>
      </w:r>
      <w:r w:rsidRPr="00C81C3B">
        <w:rPr>
          <w:position w:val="-6"/>
        </w:rPr>
        <w:object w:dxaOrig="260" w:dyaOrig="279">
          <v:shape id="_x0000_i1037" type="#_x0000_t75" style="width:12.7pt;height:13.9pt" o:ole="">
            <v:imagedata r:id="rId30" o:title=""/>
          </v:shape>
          <o:OLEObject Type="Embed" ProgID="Equation.DSMT4" ShapeID="_x0000_i1037" DrawAspect="Content" ObjectID="_1561748777" r:id="rId31"/>
        </w:object>
      </w:r>
      <w:r w:rsidRPr="00E65C83">
        <w:rPr>
          <w:bCs/>
          <w:sz w:val="22"/>
          <w:szCs w:val="22"/>
        </w:rPr>
        <w:t xml:space="preserve"> με </w:t>
      </w:r>
      <w:r w:rsidRPr="00E65C83">
        <w:rPr>
          <w:bCs/>
          <w:i/>
          <w:sz w:val="22"/>
          <w:szCs w:val="22"/>
        </w:rPr>
        <w:t>n</w:t>
      </w:r>
      <w:r w:rsidRPr="00E65C83">
        <w:rPr>
          <w:bCs/>
          <w:sz w:val="22"/>
          <w:szCs w:val="22"/>
        </w:rPr>
        <w:t xml:space="preserve"> </w:t>
      </w:r>
      <w:r>
        <w:rPr>
          <w:rFonts w:ascii="Cambria Math" w:hAnsi="Cambria Math"/>
          <w:bCs/>
          <w:sz w:val="22"/>
          <w:szCs w:val="22"/>
        </w:rPr>
        <w:t>≥</w:t>
      </w:r>
      <w:r w:rsidRPr="00E65C83">
        <w:rPr>
          <w:bCs/>
          <w:sz w:val="22"/>
          <w:szCs w:val="22"/>
        </w:rPr>
        <w:t xml:space="preserve"> 2 κορυφές που δεν είναι συνεκτικό. Να δείξετε ότι το συμπληρωματικό </w:t>
      </w:r>
      <w:r w:rsidR="003A69E3">
        <w:rPr>
          <w:bCs/>
          <w:sz w:val="22"/>
          <w:szCs w:val="22"/>
        </w:rPr>
        <w:t xml:space="preserve">του </w:t>
      </w:r>
      <w:r w:rsidRPr="00E65C83">
        <w:rPr>
          <w:bCs/>
          <w:sz w:val="22"/>
          <w:szCs w:val="22"/>
        </w:rPr>
        <w:t>γράφημα</w:t>
      </w:r>
      <w:r w:rsidR="003A69E3">
        <w:rPr>
          <w:bCs/>
          <w:sz w:val="22"/>
          <w:szCs w:val="22"/>
        </w:rPr>
        <w:t>,</w:t>
      </w:r>
      <w:r w:rsidRPr="00E65C83">
        <w:rPr>
          <w:bCs/>
          <w:sz w:val="22"/>
          <w:szCs w:val="22"/>
        </w:rPr>
        <w:t xml:space="preserve"> </w:t>
      </w:r>
      <w:r w:rsidR="002764EE" w:rsidRPr="00C81C3B">
        <w:rPr>
          <w:position w:val="-6"/>
        </w:rPr>
        <w:object w:dxaOrig="260" w:dyaOrig="340">
          <v:shape id="_x0000_i1038" type="#_x0000_t75" style="width:12.7pt;height:16.95pt" o:ole="">
            <v:imagedata r:id="rId32" o:title=""/>
          </v:shape>
          <o:OLEObject Type="Embed" ProgID="Equation.DSMT4" ShapeID="_x0000_i1038" DrawAspect="Content" ObjectID="_1561748778" r:id="rId33"/>
        </w:object>
      </w:r>
      <w:r w:rsidR="003A69E3">
        <w:t>,</w:t>
      </w:r>
      <w:r w:rsidRPr="00E65C83">
        <w:rPr>
          <w:bCs/>
          <w:sz w:val="22"/>
          <w:szCs w:val="22"/>
        </w:rPr>
        <w:t xml:space="preserve"> είναι συνεκτικό.</w:t>
      </w:r>
    </w:p>
    <w:p w:rsidR="0066611A" w:rsidRDefault="0066611A" w:rsidP="0066611A">
      <w:pPr>
        <w:keepNext/>
        <w:spacing w:line="264" w:lineRule="auto"/>
        <w:ind w:left="284" w:hanging="284"/>
        <w:jc w:val="both"/>
        <w:outlineLvl w:val="1"/>
        <w:rPr>
          <w:bCs/>
          <w:sz w:val="22"/>
          <w:szCs w:val="22"/>
        </w:rPr>
      </w:pPr>
      <w:r>
        <w:rPr>
          <w:bCs/>
          <w:sz w:val="22"/>
          <w:szCs w:val="22"/>
        </w:rPr>
        <w:t xml:space="preserve">β) Δώστε έναν χρωματισμό των ακμών του </w:t>
      </w:r>
      <w:r>
        <w:rPr>
          <w:bCs/>
          <w:i/>
          <w:sz w:val="22"/>
          <w:szCs w:val="22"/>
          <w:lang w:val="en-US"/>
        </w:rPr>
        <w:t>K</w:t>
      </w:r>
      <w:r>
        <w:rPr>
          <w:bCs/>
          <w:sz w:val="22"/>
          <w:szCs w:val="22"/>
          <w:vertAlign w:val="subscript"/>
        </w:rPr>
        <w:t>5</w:t>
      </w:r>
      <w:r>
        <w:rPr>
          <w:bCs/>
          <w:sz w:val="22"/>
          <w:szCs w:val="22"/>
        </w:rPr>
        <w:t xml:space="preserve"> με δύο χρώματα (δίπλα σε κάθε ακμή σημειώστε «κ» ή «π») έτσι ώστε 5 ακμές να είναι χαρακτηρισμένες κόκκινες («κ») και 5 πράσινες («π») και ένα από τα δύο υπογραφήματα (το «κ» ή το «π») να είναι συνεκτικό ενώ το άλλο όχι.</w:t>
      </w:r>
    </w:p>
    <w:p w:rsidR="002764EE" w:rsidRDefault="0066611A" w:rsidP="002764EE">
      <w:pPr>
        <w:keepNext/>
        <w:spacing w:line="264" w:lineRule="auto"/>
        <w:ind w:left="284" w:hanging="284"/>
        <w:jc w:val="both"/>
        <w:outlineLvl w:val="1"/>
        <w:rPr>
          <w:bCs/>
          <w:sz w:val="22"/>
          <w:szCs w:val="22"/>
        </w:rPr>
      </w:pPr>
      <w:r>
        <w:rPr>
          <w:bCs/>
          <w:sz w:val="22"/>
          <w:szCs w:val="22"/>
        </w:rPr>
        <w:t>γ</w:t>
      </w:r>
      <w:r w:rsidR="002764EE">
        <w:rPr>
          <w:bCs/>
          <w:sz w:val="22"/>
          <w:szCs w:val="22"/>
        </w:rPr>
        <w:t xml:space="preserve">) </w:t>
      </w:r>
      <w:r w:rsidR="00E65C83" w:rsidRPr="00880074">
        <w:rPr>
          <w:bCs/>
          <w:sz w:val="22"/>
          <w:szCs w:val="22"/>
        </w:rPr>
        <w:t xml:space="preserve">Θεωρούμε το </w:t>
      </w:r>
      <w:r w:rsidR="00C51009">
        <w:rPr>
          <w:bCs/>
          <w:sz w:val="22"/>
          <w:szCs w:val="22"/>
        </w:rPr>
        <w:t xml:space="preserve">πλήρες γράφημα </w:t>
      </w:r>
      <w:proofErr w:type="spellStart"/>
      <w:r w:rsidR="00E65C83" w:rsidRPr="00880074">
        <w:rPr>
          <w:bCs/>
          <w:i/>
          <w:sz w:val="22"/>
          <w:szCs w:val="22"/>
          <w:lang w:val="en-US"/>
        </w:rPr>
        <w:t>K</w:t>
      </w:r>
      <w:r w:rsidR="00E65C83" w:rsidRPr="00880074">
        <w:rPr>
          <w:bCs/>
          <w:sz w:val="22"/>
          <w:szCs w:val="22"/>
          <w:vertAlign w:val="subscript"/>
          <w:lang w:val="en-US"/>
        </w:rPr>
        <w:t>n</w:t>
      </w:r>
      <w:proofErr w:type="spellEnd"/>
      <w:r w:rsidR="00E65C83" w:rsidRPr="00880074">
        <w:rPr>
          <w:bCs/>
          <w:sz w:val="22"/>
          <w:szCs w:val="22"/>
        </w:rPr>
        <w:t xml:space="preserve">, </w:t>
      </w:r>
      <w:r w:rsidR="00E65C83" w:rsidRPr="00880074">
        <w:rPr>
          <w:bCs/>
          <w:i/>
          <w:sz w:val="22"/>
          <w:szCs w:val="22"/>
          <w:lang w:val="en-US"/>
        </w:rPr>
        <w:t>n</w:t>
      </w:r>
      <w:r w:rsidR="002764EE">
        <w:rPr>
          <w:bCs/>
          <w:sz w:val="22"/>
          <w:szCs w:val="22"/>
        </w:rPr>
        <w:t>≥2</w:t>
      </w:r>
      <w:r w:rsidR="00E65C83" w:rsidRPr="00880074">
        <w:rPr>
          <w:bCs/>
          <w:sz w:val="22"/>
          <w:szCs w:val="22"/>
        </w:rPr>
        <w:t xml:space="preserve"> </w:t>
      </w:r>
      <w:r w:rsidR="002764EE">
        <w:rPr>
          <w:bCs/>
          <w:sz w:val="22"/>
          <w:szCs w:val="22"/>
        </w:rPr>
        <w:t>στο οποίο</w:t>
      </w:r>
      <w:r w:rsidR="002764EE" w:rsidRPr="002764EE">
        <w:rPr>
          <w:bCs/>
          <w:sz w:val="22"/>
          <w:szCs w:val="22"/>
        </w:rPr>
        <w:t xml:space="preserve"> κάθε </w:t>
      </w:r>
      <w:r w:rsidR="002764EE" w:rsidRPr="00813DF1">
        <w:rPr>
          <w:bCs/>
          <w:i/>
          <w:sz w:val="22"/>
          <w:szCs w:val="22"/>
        </w:rPr>
        <w:t>ακμή</w:t>
      </w:r>
      <w:r w:rsidR="002764EE" w:rsidRPr="002764EE">
        <w:rPr>
          <w:bCs/>
          <w:sz w:val="22"/>
          <w:szCs w:val="22"/>
        </w:rPr>
        <w:t xml:space="preserve"> του </w:t>
      </w:r>
      <w:r w:rsidR="002764EE">
        <w:rPr>
          <w:bCs/>
          <w:sz w:val="22"/>
          <w:szCs w:val="22"/>
        </w:rPr>
        <w:t>βάφεται</w:t>
      </w:r>
      <w:r w:rsidR="002764EE" w:rsidRPr="002764EE">
        <w:rPr>
          <w:bCs/>
          <w:sz w:val="22"/>
          <w:szCs w:val="22"/>
        </w:rPr>
        <w:t xml:space="preserve"> είτε πράσινη είτε κόκκ</w:t>
      </w:r>
      <w:r w:rsidR="002764EE">
        <w:rPr>
          <w:bCs/>
          <w:sz w:val="22"/>
          <w:szCs w:val="22"/>
        </w:rPr>
        <w:t>ινη με αυθαίρετο τρόπο</w:t>
      </w:r>
      <w:r w:rsidR="002764EE" w:rsidRPr="002764EE">
        <w:rPr>
          <w:bCs/>
          <w:sz w:val="22"/>
          <w:szCs w:val="22"/>
        </w:rPr>
        <w:t xml:space="preserve">. Να δείξετε ότι υπάρχει συνδετικό δέντρο του </w:t>
      </w:r>
      <w:proofErr w:type="spellStart"/>
      <w:r w:rsidR="002764EE" w:rsidRPr="00880074">
        <w:rPr>
          <w:bCs/>
          <w:i/>
          <w:sz w:val="22"/>
          <w:szCs w:val="22"/>
          <w:lang w:val="en-US"/>
        </w:rPr>
        <w:t>K</w:t>
      </w:r>
      <w:r w:rsidR="002764EE" w:rsidRPr="00880074">
        <w:rPr>
          <w:bCs/>
          <w:sz w:val="22"/>
          <w:szCs w:val="22"/>
          <w:vertAlign w:val="subscript"/>
          <w:lang w:val="en-US"/>
        </w:rPr>
        <w:t>n</w:t>
      </w:r>
      <w:proofErr w:type="spellEnd"/>
      <w:r w:rsidR="002764EE" w:rsidRPr="002764EE">
        <w:rPr>
          <w:bCs/>
          <w:sz w:val="22"/>
          <w:szCs w:val="22"/>
        </w:rPr>
        <w:t xml:space="preserve"> στο οποίο όλες οι ακμές έχουν το ίδιο χρώμα. </w:t>
      </w:r>
      <w:r w:rsidR="002764EE">
        <w:rPr>
          <w:bCs/>
          <w:sz w:val="22"/>
          <w:szCs w:val="22"/>
        </w:rPr>
        <w:t>(</w:t>
      </w:r>
      <w:r w:rsidR="002764EE" w:rsidRPr="002764EE">
        <w:rPr>
          <w:bCs/>
          <w:i/>
          <w:sz w:val="22"/>
          <w:szCs w:val="22"/>
        </w:rPr>
        <w:t>Υπόδειξη</w:t>
      </w:r>
      <w:r w:rsidR="002764EE" w:rsidRPr="002764EE">
        <w:rPr>
          <w:bCs/>
          <w:sz w:val="22"/>
          <w:szCs w:val="22"/>
        </w:rPr>
        <w:t xml:space="preserve">: </w:t>
      </w:r>
      <w:r w:rsidR="002764EE">
        <w:rPr>
          <w:bCs/>
          <w:sz w:val="22"/>
          <w:szCs w:val="22"/>
        </w:rPr>
        <w:t>Χρησιμοποιείστε προαιρετικά</w:t>
      </w:r>
      <w:r w:rsidR="003A69E3">
        <w:rPr>
          <w:bCs/>
          <w:sz w:val="22"/>
          <w:szCs w:val="22"/>
        </w:rPr>
        <w:t xml:space="preserve"> το (α)).</w:t>
      </w:r>
    </w:p>
    <w:p w:rsidR="00E65C83" w:rsidRDefault="00151A3E" w:rsidP="002764EE">
      <w:pPr>
        <w:keepNext/>
        <w:spacing w:line="264" w:lineRule="auto"/>
        <w:ind w:left="284" w:hanging="284"/>
        <w:jc w:val="both"/>
        <w:outlineLvl w:val="1"/>
        <w:rPr>
          <w:bCs/>
          <w:sz w:val="22"/>
          <w:szCs w:val="22"/>
        </w:rPr>
      </w:pPr>
      <w:r>
        <w:rPr>
          <w:bCs/>
          <w:sz w:val="22"/>
          <w:szCs w:val="22"/>
        </w:rPr>
        <w:t>δ</w:t>
      </w:r>
      <w:r w:rsidR="00E65C83" w:rsidRPr="00880074">
        <w:rPr>
          <w:bCs/>
          <w:sz w:val="22"/>
          <w:szCs w:val="22"/>
        </w:rPr>
        <w:t xml:space="preserve">) </w:t>
      </w:r>
      <w:r w:rsidR="0066611A">
        <w:rPr>
          <w:bCs/>
          <w:sz w:val="22"/>
          <w:szCs w:val="22"/>
        </w:rPr>
        <w:t>Διατυπώστε</w:t>
      </w:r>
      <w:r w:rsidR="00E65C83" w:rsidRPr="00880074">
        <w:rPr>
          <w:bCs/>
          <w:sz w:val="22"/>
          <w:szCs w:val="22"/>
        </w:rPr>
        <w:t xml:space="preserve"> έναν αλγόριθμο </w:t>
      </w:r>
      <w:r w:rsidR="002764EE">
        <w:rPr>
          <w:bCs/>
          <w:sz w:val="22"/>
          <w:szCs w:val="22"/>
        </w:rPr>
        <w:t>ο οποίος</w:t>
      </w:r>
      <w:r w:rsidR="002764EE" w:rsidRPr="002764EE">
        <w:rPr>
          <w:bCs/>
          <w:sz w:val="22"/>
          <w:szCs w:val="22"/>
        </w:rPr>
        <w:t xml:space="preserve"> με είσοδο το </w:t>
      </w:r>
      <w:proofErr w:type="spellStart"/>
      <w:r w:rsidR="002764EE" w:rsidRPr="00880074">
        <w:rPr>
          <w:bCs/>
          <w:i/>
          <w:sz w:val="22"/>
          <w:szCs w:val="22"/>
          <w:lang w:val="en-US"/>
        </w:rPr>
        <w:t>K</w:t>
      </w:r>
      <w:r w:rsidR="002764EE" w:rsidRPr="00880074">
        <w:rPr>
          <w:bCs/>
          <w:sz w:val="22"/>
          <w:szCs w:val="22"/>
          <w:vertAlign w:val="subscript"/>
          <w:lang w:val="en-US"/>
        </w:rPr>
        <w:t>n</w:t>
      </w:r>
      <w:proofErr w:type="spellEnd"/>
      <w:r w:rsidR="002764EE" w:rsidRPr="00880074">
        <w:rPr>
          <w:bCs/>
          <w:sz w:val="22"/>
          <w:szCs w:val="22"/>
        </w:rPr>
        <w:t xml:space="preserve">, </w:t>
      </w:r>
      <w:r w:rsidR="002764EE" w:rsidRPr="00880074">
        <w:rPr>
          <w:bCs/>
          <w:i/>
          <w:sz w:val="22"/>
          <w:szCs w:val="22"/>
          <w:lang w:val="en-US"/>
        </w:rPr>
        <w:t>n</w:t>
      </w:r>
      <w:r w:rsidR="002764EE">
        <w:rPr>
          <w:bCs/>
          <w:sz w:val="22"/>
          <w:szCs w:val="22"/>
        </w:rPr>
        <w:t>≥2</w:t>
      </w:r>
      <w:r w:rsidR="002764EE" w:rsidRPr="002764EE">
        <w:rPr>
          <w:bCs/>
          <w:sz w:val="22"/>
          <w:szCs w:val="22"/>
        </w:rPr>
        <w:t xml:space="preserve">, και μια αυθαίρετη διαμέριση των ακμών του σε κόκκινες και πράσινες, υπολογίζει ένα συνδετικό δέντρο του </w:t>
      </w:r>
      <w:proofErr w:type="spellStart"/>
      <w:r w:rsidR="002764EE" w:rsidRPr="00880074">
        <w:rPr>
          <w:bCs/>
          <w:i/>
          <w:sz w:val="22"/>
          <w:szCs w:val="22"/>
          <w:lang w:val="en-US"/>
        </w:rPr>
        <w:t>K</w:t>
      </w:r>
      <w:r w:rsidR="002764EE" w:rsidRPr="00880074">
        <w:rPr>
          <w:bCs/>
          <w:sz w:val="22"/>
          <w:szCs w:val="22"/>
          <w:vertAlign w:val="subscript"/>
          <w:lang w:val="en-US"/>
        </w:rPr>
        <w:t>n</w:t>
      </w:r>
      <w:proofErr w:type="spellEnd"/>
      <w:r w:rsidR="002764EE" w:rsidRPr="002764EE">
        <w:rPr>
          <w:bCs/>
          <w:sz w:val="22"/>
          <w:szCs w:val="22"/>
        </w:rPr>
        <w:t xml:space="preserve"> </w:t>
      </w:r>
      <w:r w:rsidR="002764EE">
        <w:rPr>
          <w:bCs/>
          <w:sz w:val="22"/>
          <w:szCs w:val="22"/>
        </w:rPr>
        <w:t>στο οποίο</w:t>
      </w:r>
      <w:r w:rsidR="002764EE" w:rsidRPr="002764EE">
        <w:rPr>
          <w:bCs/>
          <w:sz w:val="22"/>
          <w:szCs w:val="22"/>
        </w:rPr>
        <w:t xml:space="preserve"> όλες οι ακμές έχουν το ίδιο χρώμα</w:t>
      </w:r>
      <w:r w:rsidR="002764EE">
        <w:rPr>
          <w:bCs/>
          <w:sz w:val="22"/>
          <w:szCs w:val="22"/>
        </w:rPr>
        <w:t>.</w:t>
      </w:r>
      <w:r w:rsidR="006663D8">
        <w:rPr>
          <w:bCs/>
          <w:sz w:val="22"/>
          <w:szCs w:val="22"/>
        </w:rPr>
        <w:t xml:space="preserve"> Μπορείτε ελεύθερα ν</w:t>
      </w:r>
      <w:r w:rsidR="007F5CDD">
        <w:rPr>
          <w:bCs/>
          <w:sz w:val="22"/>
          <w:szCs w:val="22"/>
        </w:rPr>
        <w:t>α χρησιμοποιήσετε στον αλγόριθμό</w:t>
      </w:r>
      <w:r w:rsidR="006663D8">
        <w:rPr>
          <w:bCs/>
          <w:sz w:val="22"/>
          <w:szCs w:val="22"/>
        </w:rPr>
        <w:t xml:space="preserve"> σας σαν υπορουτίνα οποιονδήποτε από τους γνωστούς αλγόριθμους πάνω σε γραφήματα.</w:t>
      </w:r>
    </w:p>
    <w:p w:rsidR="00BD4A92" w:rsidRDefault="00BD4A92" w:rsidP="002764EE">
      <w:pPr>
        <w:keepNext/>
        <w:spacing w:line="264" w:lineRule="auto"/>
        <w:ind w:left="284" w:hanging="284"/>
        <w:jc w:val="both"/>
        <w:outlineLvl w:val="1"/>
        <w:rPr>
          <w:bCs/>
          <w:sz w:val="22"/>
          <w:szCs w:val="22"/>
        </w:rPr>
      </w:pPr>
    </w:p>
    <w:p w:rsidR="00BD4A92" w:rsidRDefault="00BD4A92" w:rsidP="002764EE">
      <w:pPr>
        <w:keepNext/>
        <w:spacing w:line="264" w:lineRule="auto"/>
        <w:ind w:left="284" w:hanging="284"/>
        <w:jc w:val="both"/>
        <w:outlineLvl w:val="1"/>
        <w:rPr>
          <w:b/>
          <w:bCs/>
          <w:sz w:val="24"/>
          <w:szCs w:val="24"/>
        </w:rPr>
      </w:pPr>
      <w:r w:rsidRPr="00BD4A92">
        <w:rPr>
          <w:b/>
          <w:bCs/>
          <w:sz w:val="24"/>
          <w:szCs w:val="24"/>
        </w:rPr>
        <w:t>Απάντηση</w:t>
      </w:r>
    </w:p>
    <w:p w:rsidR="00BD4A92" w:rsidRDefault="00BD4A92" w:rsidP="002764EE">
      <w:pPr>
        <w:keepNext/>
        <w:spacing w:line="264" w:lineRule="auto"/>
        <w:ind w:left="284" w:hanging="284"/>
        <w:jc w:val="both"/>
        <w:outlineLvl w:val="1"/>
        <w:rPr>
          <w:b/>
          <w:bCs/>
          <w:sz w:val="24"/>
          <w:szCs w:val="24"/>
        </w:rPr>
      </w:pPr>
    </w:p>
    <w:p w:rsidR="00BD4A92" w:rsidRDefault="00BD4A92" w:rsidP="00BD4A92">
      <w:pPr>
        <w:keepNext/>
        <w:spacing w:line="264" w:lineRule="auto"/>
        <w:ind w:left="284" w:hanging="284"/>
        <w:jc w:val="both"/>
        <w:outlineLvl w:val="1"/>
        <w:rPr>
          <w:sz w:val="22"/>
          <w:szCs w:val="22"/>
        </w:rPr>
      </w:pPr>
      <w:r w:rsidRPr="00E65C83">
        <w:rPr>
          <w:bCs/>
          <w:sz w:val="22"/>
          <w:szCs w:val="22"/>
        </w:rPr>
        <w:t xml:space="preserve">α) Έστω </w:t>
      </w:r>
      <w:r w:rsidRPr="00C81C3B">
        <w:rPr>
          <w:position w:val="-6"/>
        </w:rPr>
        <w:object w:dxaOrig="260" w:dyaOrig="279">
          <v:shape id="_x0000_i1039" type="#_x0000_t75" style="width:12.7pt;height:13.9pt" o:ole="">
            <v:imagedata r:id="rId30" o:title=""/>
          </v:shape>
          <o:OLEObject Type="Embed" ProgID="Equation.DSMT4" ShapeID="_x0000_i1039" DrawAspect="Content" ObjectID="_1561748779" r:id="rId34"/>
        </w:object>
      </w:r>
      <w:r>
        <w:rPr>
          <w:sz w:val="22"/>
          <w:szCs w:val="22"/>
        </w:rPr>
        <w:t>μη συνεκτικό γράφημα</w:t>
      </w:r>
      <w:r>
        <w:rPr>
          <w:bCs/>
          <w:sz w:val="22"/>
          <w:szCs w:val="22"/>
        </w:rPr>
        <w:t xml:space="preserve"> και έστω </w:t>
      </w:r>
      <w:r>
        <w:rPr>
          <w:bCs/>
          <w:i/>
          <w:sz w:val="22"/>
          <w:szCs w:val="22"/>
          <w:lang w:val="en-US"/>
        </w:rPr>
        <w:t>u</w:t>
      </w:r>
      <w:r w:rsidRPr="00BD4A92">
        <w:rPr>
          <w:bCs/>
          <w:i/>
          <w:sz w:val="22"/>
          <w:szCs w:val="22"/>
        </w:rPr>
        <w:t xml:space="preserve"> </w:t>
      </w:r>
      <w:r w:rsidR="006D48BD">
        <w:rPr>
          <w:bCs/>
          <w:sz w:val="22"/>
          <w:szCs w:val="22"/>
        </w:rPr>
        <w:t xml:space="preserve">και </w:t>
      </w:r>
      <w:r w:rsidR="006D48BD" w:rsidRPr="006D48BD">
        <w:rPr>
          <w:bCs/>
          <w:i/>
          <w:sz w:val="22"/>
          <w:szCs w:val="22"/>
          <w:lang w:val="en-US"/>
        </w:rPr>
        <w:t>v</w:t>
      </w:r>
      <w:r w:rsidR="006D48BD" w:rsidRPr="006D48BD">
        <w:rPr>
          <w:bCs/>
          <w:sz w:val="22"/>
          <w:szCs w:val="22"/>
        </w:rPr>
        <w:t xml:space="preserve"> </w:t>
      </w:r>
      <w:r w:rsidR="006D48BD">
        <w:rPr>
          <w:bCs/>
          <w:sz w:val="22"/>
          <w:szCs w:val="22"/>
        </w:rPr>
        <w:t>δύο κορυφές</w:t>
      </w:r>
      <w:r>
        <w:rPr>
          <w:bCs/>
          <w:sz w:val="22"/>
          <w:szCs w:val="22"/>
        </w:rPr>
        <w:t xml:space="preserve"> του σε μία συνεκτική του συνιστώσα</w:t>
      </w:r>
      <w:r w:rsidR="004D225A">
        <w:rPr>
          <w:bCs/>
          <w:sz w:val="22"/>
          <w:szCs w:val="22"/>
        </w:rPr>
        <w:t xml:space="preserve"> </w:t>
      </w:r>
      <w:r w:rsidR="004D225A">
        <w:rPr>
          <w:bCs/>
          <w:i/>
          <w:sz w:val="22"/>
          <w:szCs w:val="22"/>
          <w:lang w:val="en-US"/>
        </w:rPr>
        <w:t>G</w:t>
      </w:r>
      <w:r w:rsidR="004D225A" w:rsidRPr="004D225A">
        <w:rPr>
          <w:bCs/>
          <w:sz w:val="22"/>
          <w:szCs w:val="22"/>
          <w:vertAlign w:val="subscript"/>
        </w:rPr>
        <w:t>1</w:t>
      </w:r>
      <w:r w:rsidRPr="00E65C83">
        <w:rPr>
          <w:bCs/>
          <w:sz w:val="22"/>
          <w:szCs w:val="22"/>
        </w:rPr>
        <w:t xml:space="preserve">. </w:t>
      </w:r>
      <w:r w:rsidR="006D48BD">
        <w:rPr>
          <w:bCs/>
          <w:sz w:val="22"/>
          <w:szCs w:val="22"/>
        </w:rPr>
        <w:t>Και η</w:t>
      </w:r>
      <w:r>
        <w:rPr>
          <w:bCs/>
          <w:sz w:val="22"/>
          <w:szCs w:val="22"/>
        </w:rPr>
        <w:t xml:space="preserve"> </w:t>
      </w:r>
      <w:r>
        <w:rPr>
          <w:bCs/>
          <w:i/>
          <w:sz w:val="22"/>
          <w:szCs w:val="22"/>
          <w:lang w:val="en-US"/>
        </w:rPr>
        <w:t>u</w:t>
      </w:r>
      <w:r w:rsidRPr="00BD4A92">
        <w:rPr>
          <w:bCs/>
          <w:i/>
          <w:sz w:val="22"/>
          <w:szCs w:val="22"/>
        </w:rPr>
        <w:t xml:space="preserve"> </w:t>
      </w:r>
      <w:r w:rsidR="006D48BD">
        <w:rPr>
          <w:bCs/>
          <w:sz w:val="22"/>
          <w:szCs w:val="22"/>
        </w:rPr>
        <w:t xml:space="preserve">και η </w:t>
      </w:r>
      <w:r w:rsidR="006D48BD">
        <w:rPr>
          <w:bCs/>
          <w:i/>
          <w:sz w:val="22"/>
          <w:szCs w:val="22"/>
          <w:lang w:val="en-US"/>
        </w:rPr>
        <w:t>v</w:t>
      </w:r>
      <w:r w:rsidR="006D48BD" w:rsidRPr="006D48BD">
        <w:rPr>
          <w:bCs/>
          <w:i/>
          <w:sz w:val="22"/>
          <w:szCs w:val="22"/>
        </w:rPr>
        <w:t xml:space="preserve"> </w:t>
      </w:r>
      <w:r>
        <w:rPr>
          <w:bCs/>
          <w:sz w:val="22"/>
          <w:szCs w:val="22"/>
        </w:rPr>
        <w:t xml:space="preserve">στο </w:t>
      </w:r>
      <w:r w:rsidRPr="00E65C83">
        <w:rPr>
          <w:bCs/>
          <w:sz w:val="22"/>
          <w:szCs w:val="22"/>
        </w:rPr>
        <w:t xml:space="preserve"> </w:t>
      </w:r>
      <w:r w:rsidRPr="00C81C3B">
        <w:rPr>
          <w:position w:val="-6"/>
        </w:rPr>
        <w:object w:dxaOrig="260" w:dyaOrig="340">
          <v:shape id="_x0000_i1040" type="#_x0000_t75" style="width:12.7pt;height:16.95pt" o:ole="">
            <v:imagedata r:id="rId32" o:title=""/>
          </v:shape>
          <o:OLEObject Type="Embed" ProgID="Equation.DSMT4" ShapeID="_x0000_i1040" DrawAspect="Content" ObjectID="_1561748780" r:id="rId35"/>
        </w:object>
      </w:r>
      <w:r>
        <w:t xml:space="preserve"> </w:t>
      </w:r>
      <w:r w:rsidR="006D48BD">
        <w:rPr>
          <w:bCs/>
          <w:sz w:val="22"/>
          <w:szCs w:val="22"/>
        </w:rPr>
        <w:t>προφανώς συνδέον</w:t>
      </w:r>
      <w:r>
        <w:rPr>
          <w:bCs/>
          <w:sz w:val="22"/>
          <w:szCs w:val="22"/>
        </w:rPr>
        <w:t>ται</w:t>
      </w:r>
      <w:r w:rsidR="006D48BD">
        <w:rPr>
          <w:bCs/>
          <w:sz w:val="22"/>
          <w:szCs w:val="22"/>
        </w:rPr>
        <w:t xml:space="preserve"> με ακμές</w:t>
      </w:r>
      <w:r>
        <w:rPr>
          <w:bCs/>
          <w:sz w:val="22"/>
          <w:szCs w:val="22"/>
        </w:rPr>
        <w:t xml:space="preserve"> με κάθε κορυφή σε οποιαδήποτε άλλ</w:t>
      </w:r>
      <w:r w:rsidR="001539F1">
        <w:rPr>
          <w:bCs/>
          <w:sz w:val="22"/>
          <w:szCs w:val="22"/>
        </w:rPr>
        <w:t xml:space="preserve">η συνεκτική συνιστώσα και άρα </w:t>
      </w:r>
      <w:r w:rsidR="006D48BD">
        <w:rPr>
          <w:bCs/>
          <w:sz w:val="22"/>
          <w:szCs w:val="22"/>
        </w:rPr>
        <w:t>βρίσκον</w:t>
      </w:r>
      <w:r>
        <w:rPr>
          <w:bCs/>
          <w:sz w:val="22"/>
          <w:szCs w:val="22"/>
        </w:rPr>
        <w:t xml:space="preserve">ται στην ίδια συνεκτική συνιστώσα του </w:t>
      </w:r>
      <w:r w:rsidRPr="00E65C83">
        <w:rPr>
          <w:bCs/>
          <w:sz w:val="22"/>
          <w:szCs w:val="22"/>
        </w:rPr>
        <w:t xml:space="preserve"> </w:t>
      </w:r>
      <w:r w:rsidRPr="00C81C3B">
        <w:rPr>
          <w:position w:val="-6"/>
        </w:rPr>
        <w:object w:dxaOrig="260" w:dyaOrig="340">
          <v:shape id="_x0000_i1041" type="#_x0000_t75" style="width:12.7pt;height:16.95pt" o:ole="">
            <v:imagedata r:id="rId32" o:title=""/>
          </v:shape>
          <o:OLEObject Type="Embed" ProgID="Equation.DSMT4" ShapeID="_x0000_i1041" DrawAspect="Content" ObjectID="_1561748781" r:id="rId36"/>
        </w:object>
      </w:r>
      <w:r>
        <w:rPr>
          <w:sz w:val="22"/>
          <w:szCs w:val="22"/>
        </w:rPr>
        <w:t>με αυτές</w:t>
      </w:r>
      <w:r w:rsidR="006D48BD">
        <w:rPr>
          <w:sz w:val="22"/>
          <w:szCs w:val="22"/>
        </w:rPr>
        <w:t xml:space="preserve"> και συνεπώς και μεταξύ τους. </w:t>
      </w:r>
      <w:r w:rsidR="006D48BD">
        <w:rPr>
          <w:bCs/>
          <w:sz w:val="22"/>
          <w:szCs w:val="22"/>
        </w:rPr>
        <w:t xml:space="preserve">Άρα το </w:t>
      </w:r>
      <w:r w:rsidR="006D48BD">
        <w:t xml:space="preserve"> </w:t>
      </w:r>
      <w:r w:rsidR="006D48BD" w:rsidRPr="00C81C3B">
        <w:rPr>
          <w:position w:val="-6"/>
        </w:rPr>
        <w:object w:dxaOrig="260" w:dyaOrig="340">
          <v:shape id="_x0000_i1042" type="#_x0000_t75" style="width:12.7pt;height:16.95pt" o:ole="">
            <v:imagedata r:id="rId32" o:title=""/>
          </v:shape>
          <o:OLEObject Type="Embed" ProgID="Equation.DSMT4" ShapeID="_x0000_i1042" DrawAspect="Content" ObjectID="_1561748782" r:id="rId37"/>
        </w:object>
      </w:r>
      <w:r w:rsidR="006D48BD">
        <w:rPr>
          <w:sz w:val="22"/>
          <w:szCs w:val="22"/>
        </w:rPr>
        <w:t>είναι συνεκτικό.</w:t>
      </w:r>
    </w:p>
    <w:p w:rsidR="00D316EC" w:rsidRPr="00534061" w:rsidRDefault="00D316EC" w:rsidP="00D316EC">
      <w:pPr>
        <w:keepNext/>
        <w:spacing w:line="264" w:lineRule="auto"/>
        <w:ind w:left="284" w:hanging="284"/>
        <w:jc w:val="both"/>
        <w:outlineLvl w:val="1"/>
        <w:rPr>
          <w:bCs/>
          <w:sz w:val="22"/>
          <w:szCs w:val="22"/>
        </w:rPr>
      </w:pPr>
      <w:r>
        <w:rPr>
          <w:bCs/>
          <w:sz w:val="22"/>
          <w:szCs w:val="22"/>
        </w:rPr>
        <w:t>β) Ένας τέτοιος χρωματισμός φαίνεται παρακάτω</w:t>
      </w:r>
      <w:r w:rsidR="00534061">
        <w:rPr>
          <w:bCs/>
          <w:sz w:val="22"/>
          <w:szCs w:val="22"/>
        </w:rPr>
        <w:t xml:space="preserve">. </w:t>
      </w:r>
      <w:r w:rsidR="00534061">
        <w:rPr>
          <w:bCs/>
          <w:sz w:val="22"/>
          <w:szCs w:val="22"/>
          <w:lang w:val="en-US"/>
        </w:rPr>
        <w:t>To</w:t>
      </w:r>
      <w:r w:rsidR="00534061" w:rsidRPr="00534061">
        <w:rPr>
          <w:bCs/>
          <w:sz w:val="22"/>
          <w:szCs w:val="22"/>
        </w:rPr>
        <w:t xml:space="preserve"> </w:t>
      </w:r>
      <w:r w:rsidR="009168F7">
        <w:rPr>
          <w:bCs/>
          <w:sz w:val="22"/>
          <w:szCs w:val="22"/>
        </w:rPr>
        <w:t>κόκκινο</w:t>
      </w:r>
      <w:r w:rsidR="00534061">
        <w:rPr>
          <w:bCs/>
          <w:sz w:val="22"/>
          <w:szCs w:val="22"/>
        </w:rPr>
        <w:t xml:space="preserve"> υπογράφημα έχει συ</w:t>
      </w:r>
      <w:r w:rsidR="009168F7">
        <w:rPr>
          <w:bCs/>
          <w:sz w:val="22"/>
          <w:szCs w:val="22"/>
        </w:rPr>
        <w:t>νδετικό δένδρο, ενώ το πράσινο</w:t>
      </w:r>
      <w:r w:rsidR="00534061">
        <w:rPr>
          <w:bCs/>
          <w:sz w:val="22"/>
          <w:szCs w:val="22"/>
        </w:rPr>
        <w:t>, όχι.</w:t>
      </w:r>
    </w:p>
    <w:p w:rsidR="00D316EC" w:rsidRDefault="00D316EC" w:rsidP="00BD4A92">
      <w:pPr>
        <w:keepNext/>
        <w:spacing w:line="264" w:lineRule="auto"/>
        <w:ind w:left="284" w:hanging="284"/>
        <w:jc w:val="both"/>
        <w:outlineLvl w:val="1"/>
        <w:rPr>
          <w:sz w:val="22"/>
          <w:szCs w:val="22"/>
        </w:rPr>
      </w:pPr>
    </w:p>
    <w:p w:rsidR="00D316EC" w:rsidRPr="006D48BD" w:rsidRDefault="009168F7" w:rsidP="00D316EC">
      <w:pPr>
        <w:keepNext/>
        <w:spacing w:line="264" w:lineRule="auto"/>
        <w:ind w:left="284" w:hanging="284"/>
        <w:jc w:val="center"/>
        <w:outlineLvl w:val="1"/>
        <w:rPr>
          <w:bCs/>
          <w:sz w:val="22"/>
          <w:szCs w:val="22"/>
        </w:rPr>
      </w:pPr>
      <w:r>
        <w:object w:dxaOrig="5357" w:dyaOrig="5398">
          <v:shape id="_x0000_i1043" type="#_x0000_t75" style="width:118.6pt;height:119.2pt" o:ole="">
            <v:imagedata r:id="rId38" o:title=""/>
          </v:shape>
          <o:OLEObject Type="Embed" ProgID="Visio.Drawing.11" ShapeID="_x0000_i1043" DrawAspect="Content" ObjectID="_1561748783" r:id="rId39"/>
        </w:object>
      </w:r>
    </w:p>
    <w:p w:rsidR="00BD4A92" w:rsidRDefault="00D316EC" w:rsidP="00D316EC">
      <w:pPr>
        <w:keepNext/>
        <w:spacing w:line="264" w:lineRule="auto"/>
        <w:ind w:left="284" w:hanging="284"/>
        <w:jc w:val="both"/>
        <w:outlineLvl w:val="1"/>
        <w:rPr>
          <w:bCs/>
          <w:sz w:val="22"/>
          <w:szCs w:val="22"/>
        </w:rPr>
      </w:pPr>
      <w:r>
        <w:rPr>
          <w:bCs/>
          <w:sz w:val="22"/>
          <w:szCs w:val="22"/>
        </w:rPr>
        <w:t>γ</w:t>
      </w:r>
      <w:r w:rsidR="00BD4A92">
        <w:rPr>
          <w:bCs/>
          <w:sz w:val="22"/>
          <w:szCs w:val="22"/>
        </w:rPr>
        <w:t xml:space="preserve">) </w:t>
      </w:r>
      <w:r w:rsidR="00BD4A92" w:rsidRPr="00880074">
        <w:rPr>
          <w:bCs/>
          <w:sz w:val="22"/>
          <w:szCs w:val="22"/>
        </w:rPr>
        <w:t xml:space="preserve">Θεωρούμε </w:t>
      </w:r>
      <w:r w:rsidR="006D48BD">
        <w:rPr>
          <w:bCs/>
          <w:sz w:val="22"/>
          <w:szCs w:val="22"/>
        </w:rPr>
        <w:t>έναν αυθαίρετο χρωματισμό των ακμών του</w:t>
      </w:r>
      <w:r w:rsidR="00BD4A92">
        <w:rPr>
          <w:bCs/>
          <w:sz w:val="22"/>
          <w:szCs w:val="22"/>
        </w:rPr>
        <w:t xml:space="preserve"> </w:t>
      </w:r>
      <w:proofErr w:type="spellStart"/>
      <w:r w:rsidR="00BD4A92" w:rsidRPr="00880074">
        <w:rPr>
          <w:bCs/>
          <w:i/>
          <w:sz w:val="22"/>
          <w:szCs w:val="22"/>
          <w:lang w:val="en-US"/>
        </w:rPr>
        <w:t>K</w:t>
      </w:r>
      <w:r w:rsidR="00BD4A92" w:rsidRPr="00880074">
        <w:rPr>
          <w:bCs/>
          <w:sz w:val="22"/>
          <w:szCs w:val="22"/>
          <w:vertAlign w:val="subscript"/>
          <w:lang w:val="en-US"/>
        </w:rPr>
        <w:t>n</w:t>
      </w:r>
      <w:proofErr w:type="spellEnd"/>
      <w:r w:rsidR="006D48BD">
        <w:rPr>
          <w:bCs/>
          <w:sz w:val="22"/>
          <w:szCs w:val="22"/>
        </w:rPr>
        <w:t xml:space="preserve"> και έστω </w:t>
      </w:r>
      <w:r w:rsidR="00B34DB0">
        <w:rPr>
          <w:bCs/>
          <w:i/>
          <w:sz w:val="22"/>
          <w:szCs w:val="22"/>
          <w:lang w:val="en-US"/>
        </w:rPr>
        <w:t>A</w:t>
      </w:r>
      <w:r w:rsidR="006D48BD" w:rsidRPr="006D48BD">
        <w:rPr>
          <w:bCs/>
          <w:i/>
          <w:sz w:val="22"/>
          <w:szCs w:val="22"/>
        </w:rPr>
        <w:t xml:space="preserve"> </w:t>
      </w:r>
      <w:r w:rsidR="006D48BD">
        <w:rPr>
          <w:bCs/>
          <w:sz w:val="22"/>
          <w:szCs w:val="22"/>
        </w:rPr>
        <w:t xml:space="preserve"> το γράφημα το επαγόμενο στις κόκκινες ακμές. Αν το </w:t>
      </w:r>
      <w:r w:rsidR="00B34DB0">
        <w:rPr>
          <w:bCs/>
          <w:i/>
          <w:sz w:val="22"/>
          <w:szCs w:val="22"/>
          <w:lang w:val="en-US"/>
        </w:rPr>
        <w:t>A</w:t>
      </w:r>
      <w:r w:rsidR="006D48BD">
        <w:rPr>
          <w:bCs/>
          <w:i/>
          <w:sz w:val="22"/>
          <w:szCs w:val="22"/>
        </w:rPr>
        <w:t xml:space="preserve"> </w:t>
      </w:r>
      <w:r w:rsidR="006D48BD">
        <w:rPr>
          <w:bCs/>
          <w:sz w:val="22"/>
          <w:szCs w:val="22"/>
        </w:rPr>
        <w:t xml:space="preserve">είναι συνεκτικό, τότε έχει συνδετικό δένδρο και συνεπώς τελειώσαμε. Αν όχι, τότε το συμπληρωματικό γράφημα του </w:t>
      </w:r>
      <w:r w:rsidR="00B34DB0">
        <w:rPr>
          <w:bCs/>
          <w:i/>
          <w:sz w:val="22"/>
          <w:szCs w:val="22"/>
          <w:lang w:val="en-US"/>
        </w:rPr>
        <w:t>A</w:t>
      </w:r>
      <w:r w:rsidR="006D48BD" w:rsidRPr="006D48BD">
        <w:rPr>
          <w:bCs/>
          <w:i/>
          <w:sz w:val="22"/>
          <w:szCs w:val="22"/>
        </w:rPr>
        <w:t xml:space="preserve"> </w:t>
      </w:r>
      <w:r w:rsidR="006D48BD">
        <w:rPr>
          <w:bCs/>
          <w:sz w:val="22"/>
          <w:szCs w:val="22"/>
        </w:rPr>
        <w:t>είναι το γράφημα το επαγόμενο στις πράσινες ακμές</w:t>
      </w:r>
      <w:r w:rsidR="00B34DB0">
        <w:rPr>
          <w:bCs/>
          <w:sz w:val="22"/>
          <w:szCs w:val="22"/>
        </w:rPr>
        <w:t xml:space="preserve"> (έστω </w:t>
      </w:r>
      <w:r w:rsidR="00B34DB0">
        <w:rPr>
          <w:bCs/>
          <w:i/>
          <w:sz w:val="22"/>
          <w:szCs w:val="22"/>
          <w:lang w:val="en-US"/>
        </w:rPr>
        <w:t>B</w:t>
      </w:r>
      <w:r w:rsidR="00B34DB0" w:rsidRPr="00B34DB0">
        <w:rPr>
          <w:bCs/>
          <w:sz w:val="22"/>
          <w:szCs w:val="22"/>
        </w:rPr>
        <w:t>)</w:t>
      </w:r>
      <w:r w:rsidR="006D48BD">
        <w:rPr>
          <w:bCs/>
          <w:sz w:val="22"/>
          <w:szCs w:val="22"/>
        </w:rPr>
        <w:t>, το οποίο από το (α) πρέπει να είναι συνεκτικό και συνεπώς να έχει συνδετικό δένδρο.</w:t>
      </w:r>
    </w:p>
    <w:p w:rsidR="00AE6EDD" w:rsidRPr="008978D1" w:rsidRDefault="00AE6EDD" w:rsidP="00D316EC">
      <w:pPr>
        <w:keepNext/>
        <w:spacing w:line="264" w:lineRule="auto"/>
        <w:ind w:left="284" w:hanging="284"/>
        <w:jc w:val="both"/>
        <w:outlineLvl w:val="1"/>
        <w:rPr>
          <w:bCs/>
          <w:sz w:val="22"/>
          <w:szCs w:val="22"/>
        </w:rPr>
      </w:pPr>
      <w:r>
        <w:rPr>
          <w:bCs/>
          <w:sz w:val="22"/>
          <w:szCs w:val="22"/>
        </w:rPr>
        <w:tab/>
        <w:t xml:space="preserve">Εναλλακτικά, χωρίς την χρήση του (α), μπορούμε να χρησιμοποιήσουμε επαγωγή στο πλήθος των κορυφών  </w:t>
      </w:r>
      <w:r>
        <w:rPr>
          <w:bCs/>
          <w:i/>
          <w:sz w:val="22"/>
          <w:szCs w:val="22"/>
          <w:lang w:val="en-US"/>
        </w:rPr>
        <w:t>n</w:t>
      </w:r>
      <w:r w:rsidRPr="00AE6EDD">
        <w:rPr>
          <w:bCs/>
          <w:sz w:val="22"/>
          <w:szCs w:val="22"/>
        </w:rPr>
        <w:t xml:space="preserve">. </w:t>
      </w:r>
      <w:r>
        <w:rPr>
          <w:bCs/>
          <w:sz w:val="22"/>
          <w:szCs w:val="22"/>
        </w:rPr>
        <w:t xml:space="preserve">Η βάση της επαγωγής για </w:t>
      </w:r>
      <w:r>
        <w:rPr>
          <w:bCs/>
          <w:i/>
          <w:sz w:val="22"/>
          <w:szCs w:val="22"/>
          <w:lang w:val="en-US"/>
        </w:rPr>
        <w:t>n</w:t>
      </w:r>
      <w:r w:rsidRPr="00AE6EDD">
        <w:rPr>
          <w:bCs/>
          <w:i/>
          <w:sz w:val="22"/>
          <w:szCs w:val="22"/>
        </w:rPr>
        <w:t>=2</w:t>
      </w:r>
      <w:r w:rsidRPr="00AE6EDD">
        <w:rPr>
          <w:bCs/>
          <w:sz w:val="22"/>
          <w:szCs w:val="22"/>
        </w:rPr>
        <w:t xml:space="preserve"> </w:t>
      </w:r>
      <w:r>
        <w:rPr>
          <w:bCs/>
          <w:sz w:val="22"/>
          <w:szCs w:val="22"/>
        </w:rPr>
        <w:t xml:space="preserve">ισχύει προφανώς καθώς το </w:t>
      </w:r>
      <w:r>
        <w:rPr>
          <w:bCs/>
          <w:i/>
          <w:sz w:val="22"/>
          <w:szCs w:val="22"/>
          <w:lang w:val="en-US"/>
        </w:rPr>
        <w:t>K</w:t>
      </w:r>
      <w:r w:rsidR="008978D1" w:rsidRPr="008978D1">
        <w:rPr>
          <w:bCs/>
          <w:sz w:val="22"/>
          <w:szCs w:val="22"/>
          <w:vertAlign w:val="subscript"/>
        </w:rPr>
        <w:t>2</w:t>
      </w:r>
      <w:r w:rsidR="008978D1" w:rsidRPr="008978D1">
        <w:rPr>
          <w:bCs/>
          <w:sz w:val="22"/>
          <w:szCs w:val="22"/>
        </w:rPr>
        <w:t xml:space="preserve"> </w:t>
      </w:r>
      <w:r w:rsidR="008978D1">
        <w:rPr>
          <w:bCs/>
          <w:sz w:val="22"/>
          <w:szCs w:val="22"/>
        </w:rPr>
        <w:t xml:space="preserve">έχει ένα συνδετικό δένδρο με μία ακμή, άρα μονοχρωματικό. Υποθέτουμε ότι αν οι ακμές του </w:t>
      </w:r>
      <w:proofErr w:type="spellStart"/>
      <w:r w:rsidR="008978D1" w:rsidRPr="00880074">
        <w:rPr>
          <w:bCs/>
          <w:i/>
          <w:sz w:val="22"/>
          <w:szCs w:val="22"/>
          <w:lang w:val="en-US"/>
        </w:rPr>
        <w:t>K</w:t>
      </w:r>
      <w:r w:rsidR="008978D1" w:rsidRPr="00880074">
        <w:rPr>
          <w:bCs/>
          <w:sz w:val="22"/>
          <w:szCs w:val="22"/>
          <w:vertAlign w:val="subscript"/>
          <w:lang w:val="en-US"/>
        </w:rPr>
        <w:t>n</w:t>
      </w:r>
      <w:proofErr w:type="spellEnd"/>
      <w:r w:rsidR="00DB7A1B" w:rsidRPr="00DB7A1B">
        <w:rPr>
          <w:bCs/>
          <w:sz w:val="22"/>
          <w:szCs w:val="22"/>
        </w:rPr>
        <w:t>,</w:t>
      </w:r>
      <w:r w:rsidR="008978D1">
        <w:rPr>
          <w:bCs/>
          <w:sz w:val="22"/>
          <w:szCs w:val="22"/>
        </w:rPr>
        <w:t xml:space="preserve"> </w:t>
      </w:r>
      <w:r w:rsidR="008978D1" w:rsidRPr="008978D1">
        <w:rPr>
          <w:bCs/>
          <w:i/>
          <w:sz w:val="22"/>
          <w:szCs w:val="22"/>
          <w:lang w:val="en-US"/>
        </w:rPr>
        <w:t>n</w:t>
      </w:r>
      <w:r w:rsidR="008978D1" w:rsidRPr="008978D1">
        <w:rPr>
          <w:bCs/>
          <w:sz w:val="22"/>
          <w:szCs w:val="22"/>
        </w:rPr>
        <w:t>&gt;2</w:t>
      </w:r>
      <w:r w:rsidR="008978D1" w:rsidRPr="008978D1">
        <w:rPr>
          <w:bCs/>
          <w:i/>
          <w:sz w:val="22"/>
          <w:szCs w:val="22"/>
        </w:rPr>
        <w:t xml:space="preserve"> </w:t>
      </w:r>
      <w:r w:rsidR="008978D1" w:rsidRPr="008978D1">
        <w:rPr>
          <w:bCs/>
          <w:sz w:val="22"/>
          <w:szCs w:val="22"/>
        </w:rPr>
        <w:t>χρωματιστούν</w:t>
      </w:r>
      <w:r w:rsidR="008978D1">
        <w:rPr>
          <w:bCs/>
          <w:sz w:val="22"/>
          <w:szCs w:val="22"/>
        </w:rPr>
        <w:t xml:space="preserve"> αυθαίρετα με δύο χρώματα κόκκινο και πράσινο, το </w:t>
      </w:r>
      <w:proofErr w:type="spellStart"/>
      <w:r w:rsidR="008978D1" w:rsidRPr="00880074">
        <w:rPr>
          <w:bCs/>
          <w:i/>
          <w:sz w:val="22"/>
          <w:szCs w:val="22"/>
          <w:lang w:val="en-US"/>
        </w:rPr>
        <w:t>K</w:t>
      </w:r>
      <w:r w:rsidR="008978D1" w:rsidRPr="00880074">
        <w:rPr>
          <w:bCs/>
          <w:sz w:val="22"/>
          <w:szCs w:val="22"/>
          <w:vertAlign w:val="subscript"/>
          <w:lang w:val="en-US"/>
        </w:rPr>
        <w:t>n</w:t>
      </w:r>
      <w:proofErr w:type="spellEnd"/>
      <w:r w:rsidR="008978D1">
        <w:rPr>
          <w:bCs/>
          <w:sz w:val="22"/>
          <w:szCs w:val="22"/>
        </w:rPr>
        <w:t xml:space="preserve"> έχει μονοχρωματικό συνδετικό δένδρο</w:t>
      </w:r>
      <w:r w:rsidR="008978D1" w:rsidRPr="008978D1">
        <w:rPr>
          <w:bCs/>
          <w:sz w:val="22"/>
          <w:szCs w:val="22"/>
        </w:rPr>
        <w:t xml:space="preserve">. </w:t>
      </w:r>
      <w:r w:rsidR="008978D1">
        <w:rPr>
          <w:bCs/>
          <w:sz w:val="22"/>
          <w:szCs w:val="22"/>
        </w:rPr>
        <w:t xml:space="preserve">Για το βήμα της επαγωγής θεωρούμε το </w:t>
      </w:r>
      <w:proofErr w:type="spellStart"/>
      <w:r w:rsidR="008978D1" w:rsidRPr="00880074">
        <w:rPr>
          <w:bCs/>
          <w:i/>
          <w:sz w:val="22"/>
          <w:szCs w:val="22"/>
          <w:lang w:val="en-US"/>
        </w:rPr>
        <w:t>K</w:t>
      </w:r>
      <w:r w:rsidR="008978D1" w:rsidRPr="00880074">
        <w:rPr>
          <w:bCs/>
          <w:sz w:val="22"/>
          <w:szCs w:val="22"/>
          <w:vertAlign w:val="subscript"/>
          <w:lang w:val="en-US"/>
        </w:rPr>
        <w:t>n</w:t>
      </w:r>
      <w:proofErr w:type="spellEnd"/>
      <w:r w:rsidR="008978D1">
        <w:rPr>
          <w:bCs/>
          <w:sz w:val="22"/>
          <w:szCs w:val="22"/>
          <w:vertAlign w:val="subscript"/>
        </w:rPr>
        <w:t>+1</w:t>
      </w:r>
      <w:r w:rsidR="008978D1">
        <w:rPr>
          <w:bCs/>
          <w:sz w:val="22"/>
          <w:szCs w:val="22"/>
        </w:rPr>
        <w:t xml:space="preserve"> με αυθαίρετα χρωματισμένες τις ακμές του με τα χρώματα κόκκινο και πράσινο. Θεωρούμε την κορυφή </w:t>
      </w:r>
      <w:proofErr w:type="spellStart"/>
      <w:r w:rsidR="008978D1">
        <w:rPr>
          <w:bCs/>
          <w:i/>
          <w:sz w:val="22"/>
          <w:szCs w:val="22"/>
          <w:lang w:val="en-US"/>
        </w:rPr>
        <w:t>v</w:t>
      </w:r>
      <w:r w:rsidR="008978D1">
        <w:rPr>
          <w:bCs/>
          <w:sz w:val="22"/>
          <w:szCs w:val="22"/>
          <w:vertAlign w:val="subscript"/>
          <w:lang w:val="en-US"/>
        </w:rPr>
        <w:t>n</w:t>
      </w:r>
      <w:proofErr w:type="spellEnd"/>
      <w:r w:rsidR="008978D1" w:rsidRPr="008978D1">
        <w:rPr>
          <w:bCs/>
          <w:sz w:val="22"/>
          <w:szCs w:val="22"/>
          <w:vertAlign w:val="subscript"/>
        </w:rPr>
        <w:t>+1</w:t>
      </w:r>
      <w:r w:rsidR="008978D1" w:rsidRPr="008978D1">
        <w:rPr>
          <w:bCs/>
          <w:sz w:val="22"/>
          <w:szCs w:val="22"/>
        </w:rPr>
        <w:t xml:space="preserve">. </w:t>
      </w:r>
      <w:r w:rsidR="008978D1">
        <w:rPr>
          <w:bCs/>
          <w:sz w:val="22"/>
          <w:szCs w:val="22"/>
        </w:rPr>
        <w:t xml:space="preserve">Αν όλες οι ακμές από την </w:t>
      </w:r>
      <w:proofErr w:type="spellStart"/>
      <w:r w:rsidR="008978D1">
        <w:rPr>
          <w:bCs/>
          <w:i/>
          <w:sz w:val="22"/>
          <w:szCs w:val="22"/>
          <w:lang w:val="en-US"/>
        </w:rPr>
        <w:t>v</w:t>
      </w:r>
      <w:r w:rsidR="008978D1">
        <w:rPr>
          <w:bCs/>
          <w:sz w:val="22"/>
          <w:szCs w:val="22"/>
          <w:vertAlign w:val="subscript"/>
          <w:lang w:val="en-US"/>
        </w:rPr>
        <w:t>n</w:t>
      </w:r>
      <w:proofErr w:type="spellEnd"/>
      <w:r w:rsidR="008978D1" w:rsidRPr="008978D1">
        <w:rPr>
          <w:bCs/>
          <w:sz w:val="22"/>
          <w:szCs w:val="22"/>
          <w:vertAlign w:val="subscript"/>
        </w:rPr>
        <w:t>+1</w:t>
      </w:r>
      <w:r w:rsidR="008978D1">
        <w:rPr>
          <w:bCs/>
          <w:sz w:val="22"/>
          <w:szCs w:val="22"/>
        </w:rPr>
        <w:t xml:space="preserve"> προς τις υπόλοιπες κορυφές </w:t>
      </w:r>
      <w:r w:rsidR="008978D1">
        <w:rPr>
          <w:bCs/>
          <w:sz w:val="22"/>
          <w:szCs w:val="22"/>
        </w:rPr>
        <w:lastRenderedPageBreak/>
        <w:t xml:space="preserve">έχουν το ίδιο χρώμα, έχουμε ένα μονοχρωματικό δένδρο του </w:t>
      </w:r>
      <w:proofErr w:type="spellStart"/>
      <w:r w:rsidR="008978D1" w:rsidRPr="00880074">
        <w:rPr>
          <w:bCs/>
          <w:i/>
          <w:sz w:val="22"/>
          <w:szCs w:val="22"/>
          <w:lang w:val="en-US"/>
        </w:rPr>
        <w:t>K</w:t>
      </w:r>
      <w:r w:rsidR="008978D1" w:rsidRPr="00880074">
        <w:rPr>
          <w:bCs/>
          <w:sz w:val="22"/>
          <w:szCs w:val="22"/>
          <w:vertAlign w:val="subscript"/>
          <w:lang w:val="en-US"/>
        </w:rPr>
        <w:t>n</w:t>
      </w:r>
      <w:proofErr w:type="spellEnd"/>
      <w:r w:rsidR="008978D1">
        <w:rPr>
          <w:bCs/>
          <w:sz w:val="22"/>
          <w:szCs w:val="22"/>
          <w:vertAlign w:val="subscript"/>
        </w:rPr>
        <w:t>+1</w:t>
      </w:r>
      <w:r w:rsidR="008978D1">
        <w:rPr>
          <w:bCs/>
          <w:sz w:val="22"/>
          <w:szCs w:val="22"/>
        </w:rPr>
        <w:t xml:space="preserve">. Αν όχι, τότε υπάρχει μία τουλάχιστον πράσινη και μία τουλάχιστον κόκκινη ακμή από την </w:t>
      </w:r>
      <w:proofErr w:type="spellStart"/>
      <w:r w:rsidR="008978D1">
        <w:rPr>
          <w:bCs/>
          <w:i/>
          <w:sz w:val="22"/>
          <w:szCs w:val="22"/>
          <w:lang w:val="en-US"/>
        </w:rPr>
        <w:t>v</w:t>
      </w:r>
      <w:r w:rsidR="008978D1">
        <w:rPr>
          <w:bCs/>
          <w:sz w:val="22"/>
          <w:szCs w:val="22"/>
          <w:vertAlign w:val="subscript"/>
          <w:lang w:val="en-US"/>
        </w:rPr>
        <w:t>n</w:t>
      </w:r>
      <w:proofErr w:type="spellEnd"/>
      <w:r w:rsidR="008978D1" w:rsidRPr="008978D1">
        <w:rPr>
          <w:bCs/>
          <w:sz w:val="22"/>
          <w:szCs w:val="22"/>
          <w:vertAlign w:val="subscript"/>
        </w:rPr>
        <w:t>+1</w:t>
      </w:r>
      <w:r w:rsidR="008978D1">
        <w:rPr>
          <w:bCs/>
          <w:sz w:val="22"/>
          <w:szCs w:val="22"/>
        </w:rPr>
        <w:t xml:space="preserve"> προς δύο άλλες κορυφές. Η υπόθεση της επαγωγής όμως δίνει ότι το </w:t>
      </w:r>
      <w:proofErr w:type="spellStart"/>
      <w:r w:rsidR="008978D1" w:rsidRPr="00880074">
        <w:rPr>
          <w:bCs/>
          <w:i/>
          <w:sz w:val="22"/>
          <w:szCs w:val="22"/>
          <w:lang w:val="en-US"/>
        </w:rPr>
        <w:t>K</w:t>
      </w:r>
      <w:r w:rsidR="008978D1" w:rsidRPr="00880074">
        <w:rPr>
          <w:bCs/>
          <w:sz w:val="22"/>
          <w:szCs w:val="22"/>
          <w:vertAlign w:val="subscript"/>
          <w:lang w:val="en-US"/>
        </w:rPr>
        <w:t>n</w:t>
      </w:r>
      <w:proofErr w:type="spellEnd"/>
      <w:r w:rsidR="008978D1">
        <w:rPr>
          <w:bCs/>
          <w:sz w:val="22"/>
          <w:szCs w:val="22"/>
        </w:rPr>
        <w:t xml:space="preserve"> που απομένει όταν αφαιρέσουμε την </w:t>
      </w:r>
      <w:proofErr w:type="spellStart"/>
      <w:r w:rsidR="008978D1">
        <w:rPr>
          <w:bCs/>
          <w:i/>
          <w:sz w:val="22"/>
          <w:szCs w:val="22"/>
          <w:lang w:val="en-US"/>
        </w:rPr>
        <w:t>v</w:t>
      </w:r>
      <w:r w:rsidR="008978D1">
        <w:rPr>
          <w:bCs/>
          <w:sz w:val="22"/>
          <w:szCs w:val="22"/>
          <w:vertAlign w:val="subscript"/>
          <w:lang w:val="en-US"/>
        </w:rPr>
        <w:t>n</w:t>
      </w:r>
      <w:proofErr w:type="spellEnd"/>
      <w:r w:rsidR="008978D1" w:rsidRPr="008978D1">
        <w:rPr>
          <w:bCs/>
          <w:sz w:val="22"/>
          <w:szCs w:val="22"/>
          <w:vertAlign w:val="subscript"/>
        </w:rPr>
        <w:t>+1</w:t>
      </w:r>
      <w:r w:rsidR="008978D1">
        <w:rPr>
          <w:bCs/>
          <w:sz w:val="22"/>
          <w:szCs w:val="22"/>
        </w:rPr>
        <w:t xml:space="preserve"> έχει μονοχρωματικό συνδετικό δένδρο. Αυτό μαζί με την ακμή ίδιου χρώματος από την </w:t>
      </w:r>
      <w:proofErr w:type="spellStart"/>
      <w:r w:rsidR="008978D1">
        <w:rPr>
          <w:bCs/>
          <w:i/>
          <w:sz w:val="22"/>
          <w:szCs w:val="22"/>
          <w:lang w:val="en-US"/>
        </w:rPr>
        <w:t>v</w:t>
      </w:r>
      <w:r w:rsidR="008978D1">
        <w:rPr>
          <w:bCs/>
          <w:sz w:val="22"/>
          <w:szCs w:val="22"/>
          <w:vertAlign w:val="subscript"/>
          <w:lang w:val="en-US"/>
        </w:rPr>
        <w:t>n</w:t>
      </w:r>
      <w:proofErr w:type="spellEnd"/>
      <w:r w:rsidR="008978D1" w:rsidRPr="008978D1">
        <w:rPr>
          <w:bCs/>
          <w:sz w:val="22"/>
          <w:szCs w:val="22"/>
          <w:vertAlign w:val="subscript"/>
        </w:rPr>
        <w:t>+1</w:t>
      </w:r>
      <w:r w:rsidR="008978D1">
        <w:rPr>
          <w:bCs/>
          <w:sz w:val="22"/>
          <w:szCs w:val="22"/>
        </w:rPr>
        <w:t xml:space="preserve"> είναι μονοχρωματικό δένδρο του </w:t>
      </w:r>
      <w:proofErr w:type="spellStart"/>
      <w:r w:rsidR="008978D1" w:rsidRPr="00880074">
        <w:rPr>
          <w:bCs/>
          <w:i/>
          <w:sz w:val="22"/>
          <w:szCs w:val="22"/>
          <w:lang w:val="en-US"/>
        </w:rPr>
        <w:t>K</w:t>
      </w:r>
      <w:r w:rsidR="008978D1" w:rsidRPr="00880074">
        <w:rPr>
          <w:bCs/>
          <w:sz w:val="22"/>
          <w:szCs w:val="22"/>
          <w:vertAlign w:val="subscript"/>
          <w:lang w:val="en-US"/>
        </w:rPr>
        <w:t>n</w:t>
      </w:r>
      <w:proofErr w:type="spellEnd"/>
      <w:r w:rsidR="008978D1">
        <w:rPr>
          <w:bCs/>
          <w:sz w:val="22"/>
          <w:szCs w:val="22"/>
          <w:vertAlign w:val="subscript"/>
        </w:rPr>
        <w:t>+1</w:t>
      </w:r>
      <w:r w:rsidR="008978D1">
        <w:rPr>
          <w:bCs/>
          <w:sz w:val="22"/>
          <w:szCs w:val="22"/>
        </w:rPr>
        <w:t>.</w:t>
      </w:r>
    </w:p>
    <w:p w:rsidR="00BD4A92" w:rsidRPr="00ED41FE" w:rsidRDefault="00BD4A92" w:rsidP="008E6379">
      <w:pPr>
        <w:keepNext/>
        <w:spacing w:line="264" w:lineRule="auto"/>
        <w:ind w:left="284" w:hanging="284"/>
        <w:jc w:val="both"/>
        <w:outlineLvl w:val="1"/>
        <w:rPr>
          <w:bCs/>
          <w:sz w:val="22"/>
          <w:szCs w:val="22"/>
        </w:rPr>
      </w:pPr>
      <w:r>
        <w:rPr>
          <w:bCs/>
          <w:sz w:val="22"/>
          <w:szCs w:val="22"/>
        </w:rPr>
        <w:t>δ</w:t>
      </w:r>
      <w:r w:rsidRPr="00880074">
        <w:rPr>
          <w:bCs/>
          <w:sz w:val="22"/>
          <w:szCs w:val="22"/>
        </w:rPr>
        <w:t xml:space="preserve">) </w:t>
      </w:r>
      <w:r w:rsidR="008E4DD5">
        <w:rPr>
          <w:bCs/>
          <w:sz w:val="22"/>
          <w:szCs w:val="22"/>
        </w:rPr>
        <w:t>Από το (γ</w:t>
      </w:r>
      <w:r w:rsidR="00B34DB0">
        <w:rPr>
          <w:bCs/>
          <w:sz w:val="22"/>
          <w:szCs w:val="22"/>
        </w:rPr>
        <w:t>) ένα από τα δύο γραφήματα</w:t>
      </w:r>
      <w:r w:rsidR="00B34DB0" w:rsidRPr="00B34DB0">
        <w:rPr>
          <w:bCs/>
          <w:sz w:val="22"/>
          <w:szCs w:val="22"/>
        </w:rPr>
        <w:t xml:space="preserve"> </w:t>
      </w:r>
      <w:r w:rsidR="00B34DB0">
        <w:rPr>
          <w:bCs/>
          <w:i/>
          <w:sz w:val="22"/>
          <w:szCs w:val="22"/>
          <w:lang w:val="en-US"/>
        </w:rPr>
        <w:t>A</w:t>
      </w:r>
      <w:r w:rsidR="00B34DB0">
        <w:rPr>
          <w:bCs/>
          <w:i/>
          <w:sz w:val="22"/>
          <w:szCs w:val="22"/>
        </w:rPr>
        <w:t xml:space="preserve"> </w:t>
      </w:r>
      <w:r w:rsidR="00B34DB0">
        <w:rPr>
          <w:bCs/>
          <w:sz w:val="22"/>
          <w:szCs w:val="22"/>
        </w:rPr>
        <w:t xml:space="preserve">και </w:t>
      </w:r>
      <w:r w:rsidR="00B34DB0">
        <w:rPr>
          <w:bCs/>
          <w:i/>
          <w:sz w:val="22"/>
          <w:szCs w:val="22"/>
        </w:rPr>
        <w:t xml:space="preserve">Β </w:t>
      </w:r>
      <w:r w:rsidR="00672DFB">
        <w:rPr>
          <w:bCs/>
          <w:sz w:val="22"/>
          <w:szCs w:val="22"/>
        </w:rPr>
        <w:t xml:space="preserve">(ή και τα δύο) </w:t>
      </w:r>
      <w:r w:rsidR="00B34DB0">
        <w:rPr>
          <w:bCs/>
          <w:sz w:val="22"/>
          <w:szCs w:val="22"/>
        </w:rPr>
        <w:t xml:space="preserve">πρέπει να είναι συνεκτικό. Εκτελούμε λοιπόν τον αλγόριθμο Αναζήτησης κατά Βάθος </w:t>
      </w:r>
      <w:r w:rsidR="00B34DB0" w:rsidRPr="00B34DB0">
        <w:rPr>
          <w:bCs/>
          <w:sz w:val="22"/>
          <w:szCs w:val="22"/>
        </w:rPr>
        <w:t>(</w:t>
      </w:r>
      <w:r w:rsidR="00B34DB0">
        <w:rPr>
          <w:bCs/>
          <w:sz w:val="22"/>
          <w:szCs w:val="22"/>
          <w:lang w:val="en-US"/>
        </w:rPr>
        <w:t>DFS</w:t>
      </w:r>
      <w:r w:rsidR="00B34DB0" w:rsidRPr="00B34DB0">
        <w:rPr>
          <w:bCs/>
          <w:sz w:val="22"/>
          <w:szCs w:val="22"/>
        </w:rPr>
        <w:t>)</w:t>
      </w:r>
      <w:r w:rsidR="00672DFB">
        <w:rPr>
          <w:bCs/>
          <w:sz w:val="22"/>
          <w:szCs w:val="22"/>
        </w:rPr>
        <w:t>,</w:t>
      </w:r>
      <w:r w:rsidR="00B34DB0" w:rsidRPr="00B34DB0">
        <w:rPr>
          <w:bCs/>
          <w:sz w:val="22"/>
          <w:szCs w:val="22"/>
        </w:rPr>
        <w:t xml:space="preserve"> </w:t>
      </w:r>
      <w:r w:rsidR="00B34DB0">
        <w:rPr>
          <w:bCs/>
          <w:sz w:val="22"/>
          <w:szCs w:val="22"/>
        </w:rPr>
        <w:t xml:space="preserve">στην αρχή στο γράφημα </w:t>
      </w:r>
      <w:r w:rsidR="00B34DB0">
        <w:rPr>
          <w:bCs/>
          <w:i/>
          <w:sz w:val="22"/>
          <w:szCs w:val="22"/>
        </w:rPr>
        <w:t xml:space="preserve">Α. </w:t>
      </w:r>
      <w:r w:rsidR="00B34DB0">
        <w:rPr>
          <w:bCs/>
          <w:sz w:val="22"/>
          <w:szCs w:val="22"/>
        </w:rPr>
        <w:t xml:space="preserve">Αν αυτό είναι συνεκτικό ο αλγόριθμος </w:t>
      </w:r>
      <w:r w:rsidR="00B34DB0">
        <w:rPr>
          <w:bCs/>
          <w:sz w:val="22"/>
          <w:szCs w:val="22"/>
          <w:lang w:val="en-US"/>
        </w:rPr>
        <w:t>DFS</w:t>
      </w:r>
      <w:r w:rsidR="00B34DB0" w:rsidRPr="00B34DB0">
        <w:rPr>
          <w:bCs/>
          <w:sz w:val="22"/>
          <w:szCs w:val="22"/>
        </w:rPr>
        <w:t xml:space="preserve"> </w:t>
      </w:r>
      <w:r w:rsidR="00B34DB0">
        <w:rPr>
          <w:bCs/>
          <w:sz w:val="22"/>
          <w:szCs w:val="22"/>
        </w:rPr>
        <w:t xml:space="preserve">θα επισκεφτεί όλες τις κορυφές του </w:t>
      </w:r>
      <w:r w:rsidR="00B34DB0">
        <w:rPr>
          <w:bCs/>
          <w:i/>
          <w:sz w:val="22"/>
          <w:szCs w:val="22"/>
          <w:lang w:val="en-US"/>
        </w:rPr>
        <w:t>A</w:t>
      </w:r>
      <w:r w:rsidR="00B34DB0" w:rsidRPr="00B34DB0">
        <w:rPr>
          <w:bCs/>
          <w:i/>
          <w:sz w:val="22"/>
          <w:szCs w:val="22"/>
        </w:rPr>
        <w:t xml:space="preserve"> </w:t>
      </w:r>
      <w:r w:rsidR="00B34DB0">
        <w:rPr>
          <w:bCs/>
          <w:sz w:val="22"/>
          <w:szCs w:val="22"/>
        </w:rPr>
        <w:t>και θα επιστρέψει ένα συνδετικό δένδρο</w:t>
      </w:r>
      <w:r w:rsidR="00672DFB">
        <w:rPr>
          <w:bCs/>
          <w:sz w:val="22"/>
          <w:szCs w:val="22"/>
        </w:rPr>
        <w:t xml:space="preserve"> οπότε </w:t>
      </w:r>
      <w:r w:rsidR="00B34DB0">
        <w:rPr>
          <w:bCs/>
          <w:sz w:val="22"/>
          <w:szCs w:val="22"/>
        </w:rPr>
        <w:t xml:space="preserve">τερματίζουμε. Αν το </w:t>
      </w:r>
      <w:r w:rsidR="00B34DB0">
        <w:rPr>
          <w:bCs/>
          <w:i/>
          <w:sz w:val="22"/>
          <w:szCs w:val="22"/>
        </w:rPr>
        <w:t xml:space="preserve">Α </w:t>
      </w:r>
      <w:r w:rsidR="00B34DB0">
        <w:rPr>
          <w:bCs/>
          <w:sz w:val="22"/>
          <w:szCs w:val="22"/>
        </w:rPr>
        <w:t xml:space="preserve">δεν είναι συνεκτικό γράφημα, τότε εκτελούμε για δεύτερη φορά τον </w:t>
      </w:r>
      <w:r w:rsidR="00B34DB0">
        <w:rPr>
          <w:bCs/>
          <w:sz w:val="22"/>
          <w:szCs w:val="22"/>
          <w:lang w:val="en-US"/>
        </w:rPr>
        <w:t>DFS</w:t>
      </w:r>
      <w:r w:rsidR="00B34DB0" w:rsidRPr="00B34DB0">
        <w:rPr>
          <w:bCs/>
          <w:sz w:val="22"/>
          <w:szCs w:val="22"/>
        </w:rPr>
        <w:t xml:space="preserve"> </w:t>
      </w:r>
      <w:r w:rsidR="00B34DB0">
        <w:rPr>
          <w:bCs/>
          <w:sz w:val="22"/>
          <w:szCs w:val="22"/>
        </w:rPr>
        <w:t xml:space="preserve">στο γράφημα </w:t>
      </w:r>
      <w:r w:rsidR="00B34DB0">
        <w:rPr>
          <w:bCs/>
          <w:i/>
          <w:sz w:val="22"/>
          <w:szCs w:val="22"/>
        </w:rPr>
        <w:t>Β</w:t>
      </w:r>
      <w:r w:rsidR="00B34DB0">
        <w:rPr>
          <w:bCs/>
          <w:sz w:val="22"/>
          <w:szCs w:val="22"/>
        </w:rPr>
        <w:t xml:space="preserve"> αυτή τη φορά το οποίο αναγκαστικά θα είναι συνεκτικό και ο αλγόριθμος θα</w:t>
      </w:r>
      <w:r w:rsidR="0007016E">
        <w:rPr>
          <w:bCs/>
          <w:sz w:val="22"/>
          <w:szCs w:val="22"/>
        </w:rPr>
        <w:t xml:space="preserve"> </w:t>
      </w:r>
      <w:r w:rsidR="00B34DB0">
        <w:rPr>
          <w:bCs/>
          <w:sz w:val="22"/>
          <w:szCs w:val="22"/>
        </w:rPr>
        <w:t>μας επιστρέψει ένα συνδετικό του δένδρο.</w:t>
      </w:r>
      <w:r w:rsidR="00ED41FE">
        <w:rPr>
          <w:bCs/>
          <w:sz w:val="22"/>
          <w:szCs w:val="22"/>
        </w:rPr>
        <w:t xml:space="preserve"> Προφανώς στον αλγόριθμο μπορεί εξίσου καλά να χρησιμοποιηθεί Αναζήτηση κατά Πλάτος (</w:t>
      </w:r>
      <w:r w:rsidR="00ED41FE">
        <w:rPr>
          <w:bCs/>
          <w:sz w:val="22"/>
          <w:szCs w:val="22"/>
          <w:lang w:val="en-US"/>
        </w:rPr>
        <w:t>BFS</w:t>
      </w:r>
      <w:r w:rsidR="00ED41FE" w:rsidRPr="00ED41FE">
        <w:rPr>
          <w:bCs/>
          <w:sz w:val="22"/>
          <w:szCs w:val="22"/>
        </w:rPr>
        <w:t xml:space="preserve">) </w:t>
      </w:r>
      <w:r w:rsidR="00ED41FE">
        <w:rPr>
          <w:bCs/>
          <w:sz w:val="22"/>
          <w:szCs w:val="22"/>
        </w:rPr>
        <w:t xml:space="preserve">αντί για </w:t>
      </w:r>
      <w:r w:rsidR="00ED41FE">
        <w:rPr>
          <w:bCs/>
          <w:sz w:val="22"/>
          <w:szCs w:val="22"/>
          <w:lang w:val="en-US"/>
        </w:rPr>
        <w:t>DFS</w:t>
      </w:r>
      <w:r w:rsidR="00ED41FE" w:rsidRPr="00ED41FE">
        <w:rPr>
          <w:bCs/>
          <w:sz w:val="22"/>
          <w:szCs w:val="22"/>
        </w:rPr>
        <w:t>.</w:t>
      </w:r>
    </w:p>
    <w:p w:rsidR="00285C6C" w:rsidRDefault="00285C6C" w:rsidP="002764EE">
      <w:pPr>
        <w:keepNext/>
        <w:spacing w:before="240" w:after="120" w:line="264" w:lineRule="auto"/>
        <w:jc w:val="both"/>
        <w:outlineLvl w:val="1"/>
        <w:rPr>
          <w:b/>
          <w:bCs/>
          <w:sz w:val="24"/>
        </w:rPr>
      </w:pPr>
      <w:r>
        <w:rPr>
          <w:b/>
          <w:bCs/>
          <w:sz w:val="24"/>
        </w:rPr>
        <w:t xml:space="preserve">ΕΡΩΤΗΜΑ </w:t>
      </w:r>
      <w:r w:rsidR="00E65C83">
        <w:rPr>
          <w:b/>
          <w:bCs/>
          <w:sz w:val="24"/>
        </w:rPr>
        <w:t>4</w:t>
      </w:r>
      <w:r w:rsidRPr="00D07246">
        <w:rPr>
          <w:b/>
          <w:bCs/>
          <w:sz w:val="24"/>
        </w:rPr>
        <w:t xml:space="preserve"> (</w:t>
      </w:r>
      <w:r w:rsidR="00F4792B">
        <w:rPr>
          <w:b/>
          <w:bCs/>
          <w:sz w:val="24"/>
        </w:rPr>
        <w:t>μονάδες 16</w:t>
      </w:r>
      <w:r>
        <w:rPr>
          <w:b/>
          <w:bCs/>
          <w:sz w:val="24"/>
        </w:rPr>
        <w:t>)</w:t>
      </w:r>
    </w:p>
    <w:p w:rsidR="00220297" w:rsidRDefault="00220297" w:rsidP="00220297">
      <w:pPr>
        <w:spacing w:line="264" w:lineRule="auto"/>
        <w:jc w:val="both"/>
        <w:outlineLvl w:val="1"/>
        <w:rPr>
          <w:bCs/>
          <w:sz w:val="22"/>
          <w:szCs w:val="22"/>
        </w:rPr>
      </w:pPr>
      <w:r w:rsidRPr="00E46B19">
        <w:rPr>
          <w:bCs/>
          <w:sz w:val="22"/>
          <w:szCs w:val="22"/>
        </w:rPr>
        <w:t xml:space="preserve">Έστω </w:t>
      </w:r>
      <w:r w:rsidRPr="00E46B19">
        <w:rPr>
          <w:bCs/>
          <w:i/>
          <w:sz w:val="22"/>
          <w:szCs w:val="22"/>
          <w:lang w:val="en-US"/>
        </w:rPr>
        <w:t>G</w:t>
      </w:r>
      <w:r w:rsidRPr="00E46B19">
        <w:rPr>
          <w:bCs/>
          <w:sz w:val="22"/>
          <w:szCs w:val="22"/>
        </w:rPr>
        <w:t xml:space="preserve"> απλό συνεκτικό γράφημα με </w:t>
      </w:r>
      <w:r w:rsidRPr="00E46B19">
        <w:rPr>
          <w:bCs/>
          <w:i/>
          <w:sz w:val="22"/>
          <w:szCs w:val="22"/>
          <w:lang w:val="en-US"/>
        </w:rPr>
        <w:t>n</w:t>
      </w:r>
      <w:r w:rsidRPr="00E46B19">
        <w:rPr>
          <w:bCs/>
          <w:sz w:val="22"/>
          <w:szCs w:val="22"/>
        </w:rPr>
        <w:t xml:space="preserve"> </w:t>
      </w:r>
      <w:r>
        <w:rPr>
          <w:bCs/>
          <w:sz w:val="22"/>
          <w:szCs w:val="22"/>
        </w:rPr>
        <w:t xml:space="preserve">≥ 3 </w:t>
      </w:r>
      <w:r w:rsidRPr="00E46B19">
        <w:rPr>
          <w:bCs/>
          <w:sz w:val="22"/>
          <w:szCs w:val="22"/>
        </w:rPr>
        <w:t xml:space="preserve">κορυφές το οποίο δεν περιλαμβάνει </w:t>
      </w:r>
      <w:r>
        <w:rPr>
          <w:bCs/>
          <w:sz w:val="22"/>
          <w:szCs w:val="22"/>
        </w:rPr>
        <w:t xml:space="preserve">κανέναν απλό </w:t>
      </w:r>
      <w:r w:rsidRPr="00E46B19">
        <w:rPr>
          <w:bCs/>
          <w:sz w:val="22"/>
          <w:szCs w:val="22"/>
        </w:rPr>
        <w:t>κύκλο άρτιου μήκους.</w:t>
      </w:r>
    </w:p>
    <w:p w:rsidR="0066611A" w:rsidRDefault="00220297" w:rsidP="0066611A">
      <w:pPr>
        <w:tabs>
          <w:tab w:val="left" w:pos="284"/>
        </w:tabs>
        <w:spacing w:line="264" w:lineRule="auto"/>
        <w:ind w:left="284" w:hanging="284"/>
        <w:jc w:val="both"/>
        <w:outlineLvl w:val="1"/>
        <w:rPr>
          <w:bCs/>
          <w:sz w:val="22"/>
          <w:szCs w:val="22"/>
        </w:rPr>
      </w:pPr>
      <w:r>
        <w:rPr>
          <w:bCs/>
          <w:sz w:val="22"/>
          <w:szCs w:val="22"/>
        </w:rPr>
        <w:t>α)</w:t>
      </w:r>
      <w:r>
        <w:rPr>
          <w:bCs/>
          <w:sz w:val="22"/>
          <w:szCs w:val="22"/>
        </w:rPr>
        <w:tab/>
        <w:t xml:space="preserve">Σχεδιάστε ένα τέτοιο γράφημα με 7 κορυφές και 9 ακμές. </w:t>
      </w:r>
    </w:p>
    <w:p w:rsidR="0018340D" w:rsidRDefault="00220297" w:rsidP="0066611A">
      <w:pPr>
        <w:tabs>
          <w:tab w:val="left" w:pos="284"/>
        </w:tabs>
        <w:spacing w:line="264" w:lineRule="auto"/>
        <w:ind w:left="284" w:hanging="284"/>
        <w:jc w:val="both"/>
        <w:outlineLvl w:val="1"/>
        <w:rPr>
          <w:bCs/>
          <w:sz w:val="22"/>
          <w:szCs w:val="22"/>
        </w:rPr>
      </w:pPr>
      <w:r>
        <w:rPr>
          <w:bCs/>
          <w:sz w:val="22"/>
          <w:szCs w:val="22"/>
        </w:rPr>
        <w:t>β)</w:t>
      </w:r>
      <w:r>
        <w:rPr>
          <w:bCs/>
          <w:sz w:val="22"/>
          <w:szCs w:val="22"/>
        </w:rPr>
        <w:tab/>
      </w:r>
      <w:r w:rsidRPr="00E46B19">
        <w:rPr>
          <w:bCs/>
          <w:sz w:val="22"/>
          <w:szCs w:val="22"/>
        </w:rPr>
        <w:t xml:space="preserve">Δείξτε ότι </w:t>
      </w:r>
      <w:r>
        <w:rPr>
          <w:bCs/>
          <w:sz w:val="22"/>
          <w:szCs w:val="22"/>
        </w:rPr>
        <w:t xml:space="preserve">για κάθε </w:t>
      </w:r>
      <w:r w:rsidRPr="00E46B19">
        <w:rPr>
          <w:bCs/>
          <w:sz w:val="22"/>
          <w:szCs w:val="22"/>
        </w:rPr>
        <w:t xml:space="preserve">δύο κορυφές </w:t>
      </w:r>
      <w:r w:rsidRPr="00E46B19">
        <w:rPr>
          <w:bCs/>
          <w:i/>
          <w:sz w:val="22"/>
          <w:szCs w:val="22"/>
          <w:lang w:val="en-US"/>
        </w:rPr>
        <w:t>u</w:t>
      </w:r>
      <w:r w:rsidRPr="00E46B19">
        <w:rPr>
          <w:bCs/>
          <w:i/>
          <w:sz w:val="22"/>
          <w:szCs w:val="22"/>
        </w:rPr>
        <w:t xml:space="preserve"> </w:t>
      </w:r>
      <w:r w:rsidRPr="00E46B19">
        <w:rPr>
          <w:bCs/>
          <w:sz w:val="22"/>
          <w:szCs w:val="22"/>
        </w:rPr>
        <w:t xml:space="preserve">και </w:t>
      </w:r>
      <w:r w:rsidRPr="00E46B19">
        <w:rPr>
          <w:bCs/>
          <w:i/>
          <w:sz w:val="22"/>
          <w:szCs w:val="22"/>
          <w:lang w:val="en-US"/>
        </w:rPr>
        <w:t>v</w:t>
      </w:r>
      <w:r w:rsidRPr="00E46B19">
        <w:rPr>
          <w:bCs/>
          <w:i/>
          <w:sz w:val="22"/>
          <w:szCs w:val="22"/>
        </w:rPr>
        <w:t xml:space="preserve"> </w:t>
      </w:r>
      <w:r w:rsidRPr="00F100F0">
        <w:rPr>
          <w:bCs/>
          <w:iCs/>
          <w:sz w:val="22"/>
          <w:szCs w:val="22"/>
        </w:rPr>
        <w:t>που αν</w:t>
      </w:r>
      <w:r>
        <w:rPr>
          <w:bCs/>
          <w:iCs/>
          <w:sz w:val="22"/>
          <w:szCs w:val="22"/>
        </w:rPr>
        <w:t xml:space="preserve">ήκουν σε έναν απλό κύκλο </w:t>
      </w:r>
      <w:r w:rsidRPr="00F100F0">
        <w:rPr>
          <w:bCs/>
          <w:i/>
          <w:sz w:val="22"/>
          <w:szCs w:val="22"/>
          <w:lang w:val="en-US"/>
        </w:rPr>
        <w:t>C</w:t>
      </w:r>
      <w:r w:rsidRPr="00F100F0">
        <w:rPr>
          <w:bCs/>
          <w:iCs/>
          <w:sz w:val="22"/>
          <w:szCs w:val="22"/>
        </w:rPr>
        <w:t xml:space="preserve"> του </w:t>
      </w:r>
      <w:r>
        <w:rPr>
          <w:bCs/>
          <w:i/>
          <w:sz w:val="22"/>
          <w:szCs w:val="22"/>
          <w:lang w:val="en-US"/>
        </w:rPr>
        <w:t>G</w:t>
      </w:r>
      <w:r w:rsidRPr="00F100F0">
        <w:rPr>
          <w:bCs/>
          <w:iCs/>
          <w:sz w:val="22"/>
          <w:szCs w:val="22"/>
        </w:rPr>
        <w:t xml:space="preserve">, </w:t>
      </w:r>
      <w:r>
        <w:rPr>
          <w:bCs/>
          <w:iCs/>
          <w:sz w:val="22"/>
          <w:szCs w:val="22"/>
        </w:rPr>
        <w:t xml:space="preserve">οι </w:t>
      </w:r>
      <w:r w:rsidRPr="00F100F0">
        <w:rPr>
          <w:bCs/>
          <w:i/>
          <w:sz w:val="22"/>
          <w:szCs w:val="22"/>
          <w:lang w:val="en-US"/>
        </w:rPr>
        <w:t>u</w:t>
      </w:r>
      <w:r w:rsidRPr="00F100F0">
        <w:rPr>
          <w:bCs/>
          <w:iCs/>
          <w:sz w:val="22"/>
          <w:szCs w:val="22"/>
        </w:rPr>
        <w:t xml:space="preserve"> </w:t>
      </w:r>
      <w:r>
        <w:rPr>
          <w:bCs/>
          <w:iCs/>
          <w:sz w:val="22"/>
          <w:szCs w:val="22"/>
        </w:rPr>
        <w:t xml:space="preserve">και </w:t>
      </w:r>
      <w:r w:rsidRPr="00F100F0">
        <w:rPr>
          <w:bCs/>
          <w:i/>
          <w:sz w:val="22"/>
          <w:szCs w:val="22"/>
          <w:lang w:val="en-US"/>
        </w:rPr>
        <w:t>v</w:t>
      </w:r>
      <w:r w:rsidR="0018340D" w:rsidRPr="00E46B19">
        <w:rPr>
          <w:bCs/>
          <w:sz w:val="22"/>
          <w:szCs w:val="22"/>
        </w:rPr>
        <w:t xml:space="preserve"> δεν συνδέονται με άλλο μονοπάτι παρά μ</w:t>
      </w:r>
      <w:r>
        <w:rPr>
          <w:bCs/>
          <w:sz w:val="22"/>
          <w:szCs w:val="22"/>
        </w:rPr>
        <w:t xml:space="preserve">όνο με τα δύο τμήματα του </w:t>
      </w:r>
      <w:r>
        <w:rPr>
          <w:bCs/>
          <w:i/>
          <w:sz w:val="22"/>
          <w:szCs w:val="22"/>
          <w:lang w:val="en-US"/>
        </w:rPr>
        <w:t>C</w:t>
      </w:r>
      <w:r w:rsidRPr="00220297">
        <w:rPr>
          <w:bCs/>
          <w:i/>
          <w:sz w:val="22"/>
          <w:szCs w:val="22"/>
        </w:rPr>
        <w:t>.</w:t>
      </w:r>
      <w:r w:rsidR="0018340D" w:rsidRPr="00E46B19">
        <w:rPr>
          <w:bCs/>
          <w:sz w:val="22"/>
          <w:szCs w:val="22"/>
        </w:rPr>
        <w:t xml:space="preserve"> (</w:t>
      </w:r>
      <w:r w:rsidR="0018340D" w:rsidRPr="00E46B19">
        <w:rPr>
          <w:bCs/>
          <w:i/>
          <w:sz w:val="22"/>
          <w:szCs w:val="22"/>
        </w:rPr>
        <w:t>Υπόδειξη:</w:t>
      </w:r>
      <w:r w:rsidR="0018340D" w:rsidRPr="00E46B19">
        <w:rPr>
          <w:bCs/>
          <w:sz w:val="22"/>
          <w:szCs w:val="22"/>
        </w:rPr>
        <w:t xml:space="preserve"> θεωρείστε ότι υ</w:t>
      </w:r>
      <w:r w:rsidR="00E46B19">
        <w:rPr>
          <w:bCs/>
          <w:sz w:val="22"/>
          <w:szCs w:val="22"/>
        </w:rPr>
        <w:t xml:space="preserve">πάρχει ένα τέτοιο </w:t>
      </w:r>
      <w:r w:rsidR="0018340D" w:rsidRPr="00E46B19">
        <w:rPr>
          <w:bCs/>
          <w:sz w:val="22"/>
          <w:szCs w:val="22"/>
        </w:rPr>
        <w:t xml:space="preserve">μονοπάτι με άκρα τις </w:t>
      </w:r>
      <w:r w:rsidR="0018340D" w:rsidRPr="00E46B19">
        <w:rPr>
          <w:bCs/>
          <w:i/>
          <w:sz w:val="22"/>
          <w:szCs w:val="22"/>
          <w:lang w:val="en-US"/>
        </w:rPr>
        <w:t>u</w:t>
      </w:r>
      <w:r w:rsidR="0018340D" w:rsidRPr="00E46B19">
        <w:rPr>
          <w:bCs/>
          <w:sz w:val="22"/>
          <w:szCs w:val="22"/>
        </w:rPr>
        <w:t xml:space="preserve"> και </w:t>
      </w:r>
      <w:r w:rsidR="0018340D" w:rsidRPr="00E46B19">
        <w:rPr>
          <w:bCs/>
          <w:i/>
          <w:sz w:val="22"/>
          <w:szCs w:val="22"/>
          <w:lang w:val="en-US"/>
        </w:rPr>
        <w:t>v</w:t>
      </w:r>
      <w:r w:rsidR="0018340D" w:rsidRPr="00E46B19">
        <w:rPr>
          <w:bCs/>
          <w:sz w:val="22"/>
          <w:szCs w:val="22"/>
        </w:rPr>
        <w:t xml:space="preserve"> και καταλήξτε σε άτοπο δείχνοντας ότι αυτό θ</w:t>
      </w:r>
      <w:r>
        <w:rPr>
          <w:bCs/>
          <w:sz w:val="22"/>
          <w:szCs w:val="22"/>
        </w:rPr>
        <w:t xml:space="preserve">α συνεπάγεται την ύπαρξη απλού </w:t>
      </w:r>
      <w:r w:rsidR="0018340D" w:rsidRPr="00E46B19">
        <w:rPr>
          <w:bCs/>
          <w:sz w:val="22"/>
          <w:szCs w:val="22"/>
        </w:rPr>
        <w:t>κύκλου</w:t>
      </w:r>
      <w:r>
        <w:rPr>
          <w:bCs/>
          <w:sz w:val="22"/>
          <w:szCs w:val="22"/>
        </w:rPr>
        <w:t xml:space="preserve"> άρτιου μήκους</w:t>
      </w:r>
      <w:r w:rsidR="0018340D" w:rsidRPr="00E46B19">
        <w:rPr>
          <w:bCs/>
          <w:sz w:val="22"/>
          <w:szCs w:val="22"/>
        </w:rPr>
        <w:t>.)</w:t>
      </w:r>
    </w:p>
    <w:p w:rsidR="00220297" w:rsidRPr="004566D2" w:rsidRDefault="008E6379" w:rsidP="00EA4EAF">
      <w:pPr>
        <w:keepNext/>
        <w:spacing w:line="264" w:lineRule="auto"/>
        <w:ind w:left="284" w:hanging="284"/>
        <w:jc w:val="both"/>
        <w:outlineLvl w:val="1"/>
        <w:rPr>
          <w:b/>
          <w:bCs/>
          <w:color w:val="000000"/>
          <w:sz w:val="24"/>
          <w:szCs w:val="24"/>
        </w:rPr>
      </w:pPr>
      <w:r w:rsidRPr="004566D2">
        <w:rPr>
          <w:b/>
          <w:bCs/>
          <w:color w:val="000000"/>
          <w:sz w:val="24"/>
          <w:szCs w:val="24"/>
        </w:rPr>
        <w:t>Απάντηση</w:t>
      </w:r>
    </w:p>
    <w:p w:rsidR="008E6379" w:rsidRPr="004566D2" w:rsidRDefault="00AA0D88" w:rsidP="00EA4EAF">
      <w:pPr>
        <w:keepNext/>
        <w:spacing w:line="264" w:lineRule="auto"/>
        <w:ind w:left="284" w:hanging="284"/>
        <w:jc w:val="both"/>
        <w:outlineLvl w:val="1"/>
        <w:rPr>
          <w:b/>
          <w:bCs/>
          <w:color w:val="000000"/>
          <w:sz w:val="24"/>
          <w:szCs w:val="24"/>
        </w:rPr>
      </w:pPr>
      <w:r>
        <w:rPr>
          <w:bCs/>
          <w:color w:val="000000"/>
          <w:sz w:val="22"/>
          <w:szCs w:val="22"/>
        </w:rPr>
        <w:t>α) Παρακάτω φαίνονται δύο τέτοια γραφήματα.</w:t>
      </w:r>
    </w:p>
    <w:p w:rsidR="008E6379" w:rsidRDefault="008E3B73" w:rsidP="00EA4EAF">
      <w:pPr>
        <w:keepNext/>
        <w:spacing w:line="264" w:lineRule="auto"/>
        <w:ind w:left="284" w:hanging="284"/>
        <w:jc w:val="both"/>
        <w:outlineLvl w:val="1"/>
        <w:rPr>
          <w:bCs/>
          <w:color w:val="000000"/>
          <w:sz w:val="22"/>
          <w:szCs w:val="22"/>
        </w:rPr>
      </w:pPr>
      <w:r w:rsidRPr="008E3B73">
        <w:rPr>
          <w:noProof/>
        </w:rPr>
        <w:pict>
          <v:shape id="_x0000_s1047" type="#_x0000_t75" style="position:absolute;left:0;text-align:left;margin-left:248.15pt;margin-top:53.75pt;width:114.5pt;height:50pt;z-index:251659776">
            <v:imagedata r:id="rId40" o:title=""/>
            <w10:wrap type="topAndBottom"/>
          </v:shape>
          <o:OLEObject Type="Embed" ProgID="Visio.Drawing.11" ShapeID="_x0000_s1047" DrawAspect="Content" ObjectID="_1561748784" r:id="rId41"/>
        </w:pict>
      </w:r>
      <w:r w:rsidRPr="008E3B73">
        <w:rPr>
          <w:noProof/>
        </w:rPr>
        <w:pict>
          <v:shape id="_x0000_s1048" type="#_x0000_t75" style="position:absolute;left:0;text-align:left;margin-left:100.95pt;margin-top:13.7pt;width:119pt;height:108pt;z-index:251661824">
            <v:imagedata r:id="rId42" o:title=""/>
            <w10:wrap type="topAndBottom"/>
          </v:shape>
          <o:OLEObject Type="Embed" ProgID="Visio.Drawing.11" ShapeID="_x0000_s1048" DrawAspect="Content" ObjectID="_1561748785" r:id="rId43"/>
        </w:pict>
      </w:r>
      <w:bookmarkStart w:id="1" w:name="_GoBack"/>
      <w:bookmarkEnd w:id="1"/>
    </w:p>
    <w:p w:rsidR="003D1EBB" w:rsidRPr="004566D2" w:rsidRDefault="003D1EBB" w:rsidP="003D1EBB">
      <w:pPr>
        <w:keepNext/>
        <w:spacing w:line="264" w:lineRule="auto"/>
        <w:ind w:left="284" w:hanging="284"/>
        <w:jc w:val="center"/>
        <w:outlineLvl w:val="1"/>
        <w:rPr>
          <w:bCs/>
          <w:color w:val="000000"/>
          <w:sz w:val="22"/>
          <w:szCs w:val="22"/>
        </w:rPr>
      </w:pPr>
    </w:p>
    <w:p w:rsidR="009B3844" w:rsidRDefault="008E6379" w:rsidP="008E6379">
      <w:pPr>
        <w:tabs>
          <w:tab w:val="left" w:pos="284"/>
        </w:tabs>
        <w:spacing w:line="264" w:lineRule="auto"/>
        <w:ind w:left="284" w:hanging="284"/>
        <w:jc w:val="both"/>
        <w:outlineLvl w:val="1"/>
        <w:rPr>
          <w:bCs/>
          <w:sz w:val="22"/>
          <w:szCs w:val="22"/>
        </w:rPr>
      </w:pPr>
      <w:r w:rsidRPr="004566D2">
        <w:rPr>
          <w:bCs/>
          <w:color w:val="000000"/>
          <w:sz w:val="22"/>
          <w:szCs w:val="22"/>
        </w:rPr>
        <w:t xml:space="preserve">β) </w:t>
      </w:r>
      <w:r>
        <w:rPr>
          <w:bCs/>
          <w:sz w:val="22"/>
          <w:szCs w:val="22"/>
        </w:rPr>
        <w:t xml:space="preserve">Ονομάζουμε τα δύο τμήματα του κύκλου </w:t>
      </w:r>
      <w:r w:rsidRPr="008E6379">
        <w:rPr>
          <w:bCs/>
          <w:i/>
          <w:sz w:val="22"/>
          <w:szCs w:val="22"/>
          <w:lang w:val="en-US"/>
        </w:rPr>
        <w:t>C</w:t>
      </w:r>
      <w:r w:rsidRPr="00F100F0">
        <w:rPr>
          <w:bCs/>
          <w:sz w:val="22"/>
          <w:szCs w:val="22"/>
        </w:rPr>
        <w:t xml:space="preserve"> </w:t>
      </w:r>
      <w:r>
        <w:rPr>
          <w:bCs/>
          <w:sz w:val="22"/>
          <w:szCs w:val="22"/>
        </w:rPr>
        <w:t xml:space="preserve">που περιλαμβάνει τις κορυφές </w:t>
      </w:r>
      <w:r w:rsidRPr="008E6379">
        <w:rPr>
          <w:bCs/>
          <w:i/>
          <w:sz w:val="22"/>
          <w:szCs w:val="22"/>
          <w:lang w:val="en-US"/>
        </w:rPr>
        <w:t>u</w:t>
      </w:r>
      <w:r w:rsidRPr="00F100F0">
        <w:rPr>
          <w:bCs/>
          <w:sz w:val="22"/>
          <w:szCs w:val="22"/>
        </w:rPr>
        <w:t xml:space="preserve"> </w:t>
      </w:r>
      <w:r>
        <w:rPr>
          <w:bCs/>
          <w:sz w:val="22"/>
          <w:szCs w:val="22"/>
        </w:rPr>
        <w:t xml:space="preserve">και </w:t>
      </w:r>
      <w:r w:rsidRPr="008E6379">
        <w:rPr>
          <w:bCs/>
          <w:i/>
          <w:sz w:val="22"/>
          <w:szCs w:val="22"/>
          <w:lang w:val="en-US"/>
        </w:rPr>
        <w:t>v</w:t>
      </w:r>
      <w:r w:rsidRPr="00F100F0">
        <w:rPr>
          <w:bCs/>
          <w:sz w:val="22"/>
          <w:szCs w:val="22"/>
        </w:rPr>
        <w:t xml:space="preserve">, </w:t>
      </w:r>
      <w:r w:rsidRPr="008E6379">
        <w:rPr>
          <w:bCs/>
          <w:i/>
          <w:sz w:val="22"/>
          <w:szCs w:val="22"/>
          <w:lang w:val="en-US"/>
        </w:rPr>
        <w:t>p</w:t>
      </w:r>
      <w:r w:rsidRPr="008E6379">
        <w:rPr>
          <w:bCs/>
          <w:sz w:val="22"/>
          <w:szCs w:val="22"/>
          <w:vertAlign w:val="subscript"/>
        </w:rPr>
        <w:t>1</w:t>
      </w:r>
      <w:r w:rsidRPr="00F100F0">
        <w:rPr>
          <w:bCs/>
          <w:sz w:val="22"/>
          <w:szCs w:val="22"/>
        </w:rPr>
        <w:t xml:space="preserve"> </w:t>
      </w:r>
      <w:r>
        <w:rPr>
          <w:bCs/>
          <w:sz w:val="22"/>
          <w:szCs w:val="22"/>
        </w:rPr>
        <w:t xml:space="preserve">και </w:t>
      </w:r>
      <w:r w:rsidRPr="008E6379">
        <w:rPr>
          <w:bCs/>
          <w:i/>
          <w:sz w:val="22"/>
          <w:szCs w:val="22"/>
          <w:lang w:val="en-US"/>
        </w:rPr>
        <w:t>p</w:t>
      </w:r>
      <w:r w:rsidRPr="008E6379">
        <w:rPr>
          <w:bCs/>
          <w:sz w:val="22"/>
          <w:szCs w:val="22"/>
          <w:vertAlign w:val="subscript"/>
        </w:rPr>
        <w:t>2</w:t>
      </w:r>
      <w:r w:rsidRPr="00F100F0">
        <w:rPr>
          <w:bCs/>
          <w:sz w:val="22"/>
          <w:szCs w:val="22"/>
        </w:rPr>
        <w:t xml:space="preserve">. </w:t>
      </w:r>
      <w:r>
        <w:rPr>
          <w:bCs/>
          <w:sz w:val="22"/>
          <w:szCs w:val="22"/>
        </w:rPr>
        <w:t xml:space="preserve">Επειδή ο κύκλος </w:t>
      </w:r>
      <w:r w:rsidRPr="008E6379">
        <w:rPr>
          <w:bCs/>
          <w:i/>
          <w:sz w:val="22"/>
          <w:szCs w:val="22"/>
          <w:lang w:val="en-US"/>
        </w:rPr>
        <w:t>C</w:t>
      </w:r>
      <w:r w:rsidRPr="00F100F0">
        <w:rPr>
          <w:bCs/>
          <w:sz w:val="22"/>
          <w:szCs w:val="22"/>
        </w:rPr>
        <w:t xml:space="preserve"> </w:t>
      </w:r>
      <w:r>
        <w:rPr>
          <w:bCs/>
          <w:sz w:val="22"/>
          <w:szCs w:val="22"/>
        </w:rPr>
        <w:t xml:space="preserve">έχει περιττό μήκος, ένα εκ των </w:t>
      </w:r>
      <w:r w:rsidRPr="008E6379">
        <w:rPr>
          <w:bCs/>
          <w:i/>
          <w:sz w:val="22"/>
          <w:szCs w:val="22"/>
          <w:lang w:val="en-US"/>
        </w:rPr>
        <w:t>p</w:t>
      </w:r>
      <w:r w:rsidRPr="008E6379">
        <w:rPr>
          <w:bCs/>
          <w:sz w:val="22"/>
          <w:szCs w:val="22"/>
          <w:vertAlign w:val="subscript"/>
        </w:rPr>
        <w:t>1</w:t>
      </w:r>
      <w:r w:rsidRPr="00F100F0">
        <w:rPr>
          <w:bCs/>
          <w:sz w:val="22"/>
          <w:szCs w:val="22"/>
        </w:rPr>
        <w:t xml:space="preserve"> </w:t>
      </w:r>
      <w:r>
        <w:rPr>
          <w:bCs/>
          <w:sz w:val="22"/>
          <w:szCs w:val="22"/>
        </w:rPr>
        <w:t xml:space="preserve">και </w:t>
      </w:r>
      <w:r w:rsidRPr="008E6379">
        <w:rPr>
          <w:bCs/>
          <w:i/>
          <w:sz w:val="22"/>
          <w:szCs w:val="22"/>
          <w:lang w:val="en-US"/>
        </w:rPr>
        <w:t>p</w:t>
      </w:r>
      <w:r w:rsidRPr="008E6379">
        <w:rPr>
          <w:bCs/>
          <w:sz w:val="22"/>
          <w:szCs w:val="22"/>
          <w:vertAlign w:val="subscript"/>
        </w:rPr>
        <w:t>2</w:t>
      </w:r>
      <w:r w:rsidRPr="00F100F0">
        <w:rPr>
          <w:bCs/>
          <w:sz w:val="22"/>
          <w:szCs w:val="22"/>
        </w:rPr>
        <w:t xml:space="preserve"> </w:t>
      </w:r>
      <w:r>
        <w:rPr>
          <w:bCs/>
          <w:sz w:val="22"/>
          <w:szCs w:val="22"/>
        </w:rPr>
        <w:t xml:space="preserve">έχει περιττό μήκος και το άλλο άρτιο. Έστω ότι το </w:t>
      </w:r>
      <w:r w:rsidRPr="008E6379">
        <w:rPr>
          <w:bCs/>
          <w:i/>
          <w:sz w:val="22"/>
          <w:szCs w:val="22"/>
          <w:lang w:val="en-US"/>
        </w:rPr>
        <w:t>p</w:t>
      </w:r>
      <w:r w:rsidRPr="008E6379">
        <w:rPr>
          <w:bCs/>
          <w:sz w:val="22"/>
          <w:szCs w:val="22"/>
          <w:vertAlign w:val="subscript"/>
        </w:rPr>
        <w:t>1</w:t>
      </w:r>
      <w:r w:rsidRPr="00F100F0">
        <w:rPr>
          <w:bCs/>
          <w:sz w:val="22"/>
          <w:szCs w:val="22"/>
        </w:rPr>
        <w:t xml:space="preserve"> </w:t>
      </w:r>
      <w:r>
        <w:rPr>
          <w:bCs/>
          <w:sz w:val="22"/>
          <w:szCs w:val="22"/>
        </w:rPr>
        <w:t xml:space="preserve">είναι το περιττό μονοπάτι. Υποθέτουμε τώρα (με σκοπό το άτοπο) ότι υπάρχουν και άλλα μονοπάτια με άκρα τις </w:t>
      </w:r>
      <w:r w:rsidRPr="008E6379">
        <w:rPr>
          <w:bCs/>
          <w:i/>
          <w:sz w:val="22"/>
          <w:szCs w:val="22"/>
          <w:lang w:val="en-US"/>
        </w:rPr>
        <w:t>u</w:t>
      </w:r>
      <w:r w:rsidRPr="00F100F0">
        <w:rPr>
          <w:bCs/>
          <w:sz w:val="22"/>
          <w:szCs w:val="22"/>
        </w:rPr>
        <w:t xml:space="preserve"> </w:t>
      </w:r>
      <w:r>
        <w:rPr>
          <w:bCs/>
          <w:sz w:val="22"/>
          <w:szCs w:val="22"/>
        </w:rPr>
        <w:t xml:space="preserve">και </w:t>
      </w:r>
      <w:r w:rsidRPr="008E6379">
        <w:rPr>
          <w:bCs/>
          <w:i/>
          <w:sz w:val="22"/>
          <w:szCs w:val="22"/>
          <w:lang w:val="en-US"/>
        </w:rPr>
        <w:t>v</w:t>
      </w:r>
      <w:r w:rsidRPr="00F100F0">
        <w:rPr>
          <w:bCs/>
          <w:sz w:val="22"/>
          <w:szCs w:val="22"/>
        </w:rPr>
        <w:t>, διαφορετικ</w:t>
      </w:r>
      <w:r>
        <w:rPr>
          <w:bCs/>
          <w:sz w:val="22"/>
          <w:szCs w:val="22"/>
        </w:rPr>
        <w:t xml:space="preserve">ά των </w:t>
      </w:r>
      <w:r w:rsidRPr="008E6379">
        <w:rPr>
          <w:bCs/>
          <w:i/>
          <w:sz w:val="22"/>
          <w:szCs w:val="22"/>
          <w:lang w:val="en-US"/>
        </w:rPr>
        <w:t>p</w:t>
      </w:r>
      <w:r w:rsidRPr="008E6379">
        <w:rPr>
          <w:bCs/>
          <w:sz w:val="22"/>
          <w:szCs w:val="22"/>
          <w:vertAlign w:val="subscript"/>
        </w:rPr>
        <w:t>1</w:t>
      </w:r>
      <w:r w:rsidRPr="00F100F0">
        <w:rPr>
          <w:bCs/>
          <w:sz w:val="22"/>
          <w:szCs w:val="22"/>
        </w:rPr>
        <w:t xml:space="preserve"> </w:t>
      </w:r>
      <w:r>
        <w:rPr>
          <w:bCs/>
          <w:sz w:val="22"/>
          <w:szCs w:val="22"/>
        </w:rPr>
        <w:t xml:space="preserve">και </w:t>
      </w:r>
      <w:r w:rsidRPr="008E6379">
        <w:rPr>
          <w:bCs/>
          <w:i/>
          <w:sz w:val="22"/>
          <w:szCs w:val="22"/>
          <w:lang w:val="en-US"/>
        </w:rPr>
        <w:t>p</w:t>
      </w:r>
      <w:r w:rsidRPr="008E6379">
        <w:rPr>
          <w:bCs/>
          <w:sz w:val="22"/>
          <w:szCs w:val="22"/>
          <w:vertAlign w:val="subscript"/>
        </w:rPr>
        <w:t>2</w:t>
      </w:r>
      <w:r w:rsidRPr="00F100F0">
        <w:rPr>
          <w:bCs/>
          <w:sz w:val="22"/>
          <w:szCs w:val="22"/>
        </w:rPr>
        <w:t xml:space="preserve">. </w:t>
      </w:r>
      <w:r>
        <w:rPr>
          <w:bCs/>
          <w:sz w:val="22"/>
          <w:szCs w:val="22"/>
        </w:rPr>
        <w:t xml:space="preserve">Θεωρούμε ένα τέτοιο μονοπάτι </w:t>
      </w:r>
      <w:r w:rsidRPr="008E6379">
        <w:rPr>
          <w:bCs/>
          <w:i/>
          <w:sz w:val="22"/>
          <w:szCs w:val="22"/>
          <w:lang w:val="en-US"/>
        </w:rPr>
        <w:t>p</w:t>
      </w:r>
      <w:r w:rsidRPr="00F100F0">
        <w:rPr>
          <w:bCs/>
          <w:sz w:val="22"/>
          <w:szCs w:val="22"/>
        </w:rPr>
        <w:t xml:space="preserve"> </w:t>
      </w:r>
      <w:r>
        <w:rPr>
          <w:bCs/>
          <w:sz w:val="22"/>
          <w:szCs w:val="22"/>
        </w:rPr>
        <w:t xml:space="preserve">με άκρα τις </w:t>
      </w:r>
      <w:r w:rsidRPr="008E6379">
        <w:rPr>
          <w:bCs/>
          <w:i/>
          <w:sz w:val="22"/>
          <w:szCs w:val="22"/>
          <w:lang w:val="en-US"/>
        </w:rPr>
        <w:t>u</w:t>
      </w:r>
      <w:r w:rsidRPr="00F100F0">
        <w:rPr>
          <w:bCs/>
          <w:sz w:val="22"/>
          <w:szCs w:val="22"/>
        </w:rPr>
        <w:t xml:space="preserve"> </w:t>
      </w:r>
      <w:r>
        <w:rPr>
          <w:bCs/>
          <w:sz w:val="22"/>
          <w:szCs w:val="22"/>
        </w:rPr>
        <w:t xml:space="preserve">και </w:t>
      </w:r>
      <w:r w:rsidRPr="008E6379">
        <w:rPr>
          <w:bCs/>
          <w:i/>
          <w:sz w:val="22"/>
          <w:szCs w:val="22"/>
          <w:lang w:val="en-US"/>
        </w:rPr>
        <w:t>v</w:t>
      </w:r>
      <w:r w:rsidRPr="00F100F0">
        <w:rPr>
          <w:bCs/>
          <w:sz w:val="22"/>
          <w:szCs w:val="22"/>
        </w:rPr>
        <w:t xml:space="preserve">, </w:t>
      </w:r>
      <w:r>
        <w:rPr>
          <w:bCs/>
          <w:sz w:val="22"/>
          <w:szCs w:val="22"/>
        </w:rPr>
        <w:t xml:space="preserve">διαφορετικό από τα </w:t>
      </w:r>
      <w:r w:rsidRPr="008E6379">
        <w:rPr>
          <w:bCs/>
          <w:i/>
          <w:sz w:val="22"/>
          <w:szCs w:val="22"/>
          <w:lang w:val="en-US"/>
        </w:rPr>
        <w:t>p</w:t>
      </w:r>
      <w:r w:rsidRPr="008E6379">
        <w:rPr>
          <w:bCs/>
          <w:sz w:val="22"/>
          <w:szCs w:val="22"/>
          <w:vertAlign w:val="subscript"/>
        </w:rPr>
        <w:t>1</w:t>
      </w:r>
      <w:r w:rsidRPr="00F100F0">
        <w:rPr>
          <w:bCs/>
          <w:sz w:val="22"/>
          <w:szCs w:val="22"/>
        </w:rPr>
        <w:t xml:space="preserve"> </w:t>
      </w:r>
      <w:r>
        <w:rPr>
          <w:bCs/>
          <w:sz w:val="22"/>
          <w:szCs w:val="22"/>
        </w:rPr>
        <w:t xml:space="preserve">και </w:t>
      </w:r>
      <w:r w:rsidRPr="008E6379">
        <w:rPr>
          <w:bCs/>
          <w:i/>
          <w:sz w:val="22"/>
          <w:szCs w:val="22"/>
          <w:lang w:val="en-US"/>
        </w:rPr>
        <w:t>p</w:t>
      </w:r>
      <w:r w:rsidRPr="008E6379">
        <w:rPr>
          <w:bCs/>
          <w:sz w:val="22"/>
          <w:szCs w:val="22"/>
          <w:vertAlign w:val="subscript"/>
        </w:rPr>
        <w:t>2</w:t>
      </w:r>
      <w:r w:rsidRPr="00F100F0">
        <w:rPr>
          <w:bCs/>
          <w:sz w:val="22"/>
          <w:szCs w:val="22"/>
        </w:rPr>
        <w:t>.</w:t>
      </w:r>
      <w:r>
        <w:rPr>
          <w:bCs/>
          <w:sz w:val="22"/>
          <w:szCs w:val="22"/>
        </w:rPr>
        <w:t xml:space="preserve"> Αν το </w:t>
      </w:r>
      <w:r w:rsidRPr="008E6379">
        <w:rPr>
          <w:bCs/>
          <w:i/>
          <w:sz w:val="22"/>
          <w:szCs w:val="22"/>
          <w:lang w:val="en-US"/>
        </w:rPr>
        <w:t>p</w:t>
      </w:r>
      <w:r w:rsidRPr="00F100F0">
        <w:rPr>
          <w:bCs/>
          <w:sz w:val="22"/>
          <w:szCs w:val="22"/>
        </w:rPr>
        <w:t xml:space="preserve"> </w:t>
      </w:r>
      <w:r>
        <w:rPr>
          <w:bCs/>
          <w:sz w:val="22"/>
          <w:szCs w:val="22"/>
        </w:rPr>
        <w:t xml:space="preserve">δεν έχει κοινές κορυφές με τα </w:t>
      </w:r>
      <w:r w:rsidRPr="008E6379">
        <w:rPr>
          <w:bCs/>
          <w:i/>
          <w:sz w:val="22"/>
          <w:szCs w:val="22"/>
          <w:lang w:val="en-US"/>
        </w:rPr>
        <w:t>p</w:t>
      </w:r>
      <w:r w:rsidRPr="008E6379">
        <w:rPr>
          <w:bCs/>
          <w:sz w:val="22"/>
          <w:szCs w:val="22"/>
          <w:vertAlign w:val="subscript"/>
        </w:rPr>
        <w:t>1</w:t>
      </w:r>
      <w:r w:rsidRPr="00F100F0">
        <w:rPr>
          <w:bCs/>
          <w:sz w:val="22"/>
          <w:szCs w:val="22"/>
        </w:rPr>
        <w:t xml:space="preserve"> </w:t>
      </w:r>
      <w:r>
        <w:rPr>
          <w:bCs/>
          <w:sz w:val="22"/>
          <w:szCs w:val="22"/>
        </w:rPr>
        <w:t xml:space="preserve">και </w:t>
      </w:r>
      <w:r w:rsidRPr="008E6379">
        <w:rPr>
          <w:bCs/>
          <w:i/>
          <w:sz w:val="22"/>
          <w:szCs w:val="22"/>
          <w:lang w:val="en-US"/>
        </w:rPr>
        <w:t>p</w:t>
      </w:r>
      <w:r w:rsidRPr="008E6379">
        <w:rPr>
          <w:bCs/>
          <w:sz w:val="22"/>
          <w:szCs w:val="22"/>
          <w:vertAlign w:val="subscript"/>
        </w:rPr>
        <w:t>2</w:t>
      </w:r>
      <w:r w:rsidRPr="00F100F0">
        <w:rPr>
          <w:bCs/>
          <w:sz w:val="22"/>
          <w:szCs w:val="22"/>
        </w:rPr>
        <w:t xml:space="preserve"> </w:t>
      </w:r>
      <w:r w:rsidR="00DB7A1B">
        <w:rPr>
          <w:bCs/>
          <w:sz w:val="22"/>
          <w:szCs w:val="22"/>
        </w:rPr>
        <w:t xml:space="preserve">εκτός των </w:t>
      </w:r>
      <w:r w:rsidR="00DB7A1B">
        <w:rPr>
          <w:bCs/>
          <w:i/>
          <w:sz w:val="22"/>
          <w:szCs w:val="22"/>
          <w:lang w:val="en-US"/>
        </w:rPr>
        <w:t>u</w:t>
      </w:r>
      <w:r w:rsidR="00DB7A1B" w:rsidRPr="00DB7A1B">
        <w:rPr>
          <w:bCs/>
          <w:i/>
          <w:sz w:val="22"/>
          <w:szCs w:val="22"/>
        </w:rPr>
        <w:t xml:space="preserve"> </w:t>
      </w:r>
      <w:r w:rsidR="00DB7A1B">
        <w:rPr>
          <w:bCs/>
          <w:sz w:val="22"/>
          <w:szCs w:val="22"/>
        </w:rPr>
        <w:t xml:space="preserve">και </w:t>
      </w:r>
      <w:r w:rsidR="00DB7A1B">
        <w:rPr>
          <w:bCs/>
          <w:i/>
          <w:sz w:val="22"/>
          <w:szCs w:val="22"/>
          <w:lang w:val="en-US"/>
        </w:rPr>
        <w:t>v</w:t>
      </w:r>
      <w:r w:rsidR="00DB7A1B">
        <w:rPr>
          <w:bCs/>
          <w:i/>
          <w:sz w:val="22"/>
          <w:szCs w:val="22"/>
        </w:rPr>
        <w:t>,</w:t>
      </w:r>
      <w:r w:rsidR="00DB7A1B" w:rsidRPr="00DB7A1B">
        <w:rPr>
          <w:bCs/>
          <w:i/>
          <w:sz w:val="22"/>
          <w:szCs w:val="22"/>
        </w:rPr>
        <w:t xml:space="preserve"> </w:t>
      </w:r>
      <w:r w:rsidRPr="00F100F0">
        <w:rPr>
          <w:bCs/>
          <w:sz w:val="22"/>
          <w:szCs w:val="22"/>
        </w:rPr>
        <w:t>(</w:t>
      </w:r>
      <w:r>
        <w:rPr>
          <w:bCs/>
          <w:sz w:val="22"/>
          <w:szCs w:val="22"/>
        </w:rPr>
        <w:t xml:space="preserve">έχουμε δηλαδή μια «χορδή» </w:t>
      </w:r>
      <w:r w:rsidRPr="008E6379">
        <w:rPr>
          <w:bCs/>
          <w:i/>
          <w:sz w:val="22"/>
          <w:szCs w:val="22"/>
          <w:lang w:val="en-US"/>
        </w:rPr>
        <w:t>p</w:t>
      </w:r>
      <w:r w:rsidRPr="00F100F0">
        <w:rPr>
          <w:bCs/>
          <w:sz w:val="22"/>
          <w:szCs w:val="22"/>
        </w:rPr>
        <w:t xml:space="preserve"> </w:t>
      </w:r>
      <w:r>
        <w:rPr>
          <w:bCs/>
          <w:sz w:val="22"/>
          <w:szCs w:val="22"/>
        </w:rPr>
        <w:t xml:space="preserve">στον </w:t>
      </w:r>
      <w:r w:rsidRPr="008E6379">
        <w:rPr>
          <w:bCs/>
          <w:i/>
          <w:sz w:val="22"/>
          <w:szCs w:val="22"/>
          <w:lang w:val="en-US"/>
        </w:rPr>
        <w:t>C</w:t>
      </w:r>
      <w:r w:rsidRPr="00F100F0">
        <w:rPr>
          <w:bCs/>
          <w:sz w:val="22"/>
          <w:szCs w:val="22"/>
        </w:rPr>
        <w:t xml:space="preserve">), </w:t>
      </w:r>
      <w:r>
        <w:rPr>
          <w:bCs/>
          <w:sz w:val="22"/>
          <w:szCs w:val="22"/>
        </w:rPr>
        <w:t xml:space="preserve">τότε αν έχει άρτιο μήκος, το </w:t>
      </w:r>
      <w:r w:rsidRPr="008E6379">
        <w:rPr>
          <w:bCs/>
          <w:i/>
          <w:sz w:val="22"/>
          <w:szCs w:val="22"/>
          <w:lang w:val="en-US"/>
        </w:rPr>
        <w:t>p</w:t>
      </w:r>
      <w:r w:rsidRPr="00F100F0">
        <w:rPr>
          <w:bCs/>
          <w:sz w:val="22"/>
          <w:szCs w:val="22"/>
        </w:rPr>
        <w:t xml:space="preserve"> </w:t>
      </w:r>
      <w:r>
        <w:rPr>
          <w:bCs/>
          <w:sz w:val="22"/>
          <w:szCs w:val="22"/>
        </w:rPr>
        <w:t xml:space="preserve">μαζί με το </w:t>
      </w:r>
      <w:r w:rsidRPr="008E6379">
        <w:rPr>
          <w:bCs/>
          <w:i/>
          <w:sz w:val="22"/>
          <w:szCs w:val="22"/>
          <w:lang w:val="en-US"/>
        </w:rPr>
        <w:t>p</w:t>
      </w:r>
      <w:r w:rsidRPr="008E6379">
        <w:rPr>
          <w:bCs/>
          <w:sz w:val="22"/>
          <w:szCs w:val="22"/>
          <w:vertAlign w:val="subscript"/>
        </w:rPr>
        <w:t>2</w:t>
      </w:r>
      <w:r w:rsidRPr="00F100F0">
        <w:rPr>
          <w:bCs/>
          <w:sz w:val="22"/>
          <w:szCs w:val="22"/>
        </w:rPr>
        <w:t xml:space="preserve"> </w:t>
      </w:r>
      <w:r>
        <w:rPr>
          <w:bCs/>
          <w:sz w:val="22"/>
          <w:szCs w:val="22"/>
        </w:rPr>
        <w:t xml:space="preserve">δημιουργούν άρτιο κύκλο, άτοπο. Αν πάλι είναι περιττό, τότε το </w:t>
      </w:r>
      <w:r w:rsidRPr="008E6379">
        <w:rPr>
          <w:bCs/>
          <w:i/>
          <w:sz w:val="22"/>
          <w:szCs w:val="22"/>
          <w:lang w:val="en-US"/>
        </w:rPr>
        <w:t>p</w:t>
      </w:r>
      <w:r w:rsidRPr="00F100F0">
        <w:rPr>
          <w:bCs/>
          <w:sz w:val="22"/>
          <w:szCs w:val="22"/>
        </w:rPr>
        <w:t xml:space="preserve"> </w:t>
      </w:r>
      <w:r>
        <w:rPr>
          <w:bCs/>
          <w:sz w:val="22"/>
          <w:szCs w:val="22"/>
        </w:rPr>
        <w:t xml:space="preserve">μαζί με το </w:t>
      </w:r>
      <w:r w:rsidRPr="008E6379">
        <w:rPr>
          <w:bCs/>
          <w:i/>
          <w:sz w:val="22"/>
          <w:szCs w:val="22"/>
          <w:lang w:val="en-US"/>
        </w:rPr>
        <w:t>p</w:t>
      </w:r>
      <w:r w:rsidRPr="008E6379">
        <w:rPr>
          <w:bCs/>
          <w:sz w:val="22"/>
          <w:szCs w:val="22"/>
          <w:vertAlign w:val="subscript"/>
        </w:rPr>
        <w:t>1</w:t>
      </w:r>
      <w:r w:rsidRPr="00F100F0">
        <w:rPr>
          <w:bCs/>
          <w:sz w:val="22"/>
          <w:szCs w:val="22"/>
        </w:rPr>
        <w:t xml:space="preserve">, </w:t>
      </w:r>
      <w:r>
        <w:rPr>
          <w:bCs/>
          <w:sz w:val="22"/>
          <w:szCs w:val="22"/>
        </w:rPr>
        <w:t>πάλι δημιουργούν άρτιο κύκλο, επίσης άτοπο.</w:t>
      </w:r>
    </w:p>
    <w:p w:rsidR="004E36A8" w:rsidRDefault="004E36A8" w:rsidP="008E6379">
      <w:pPr>
        <w:tabs>
          <w:tab w:val="left" w:pos="284"/>
        </w:tabs>
        <w:spacing w:line="264" w:lineRule="auto"/>
        <w:ind w:left="284" w:hanging="284"/>
        <w:jc w:val="both"/>
        <w:outlineLvl w:val="1"/>
        <w:rPr>
          <w:bCs/>
          <w:sz w:val="22"/>
          <w:szCs w:val="22"/>
        </w:rPr>
      </w:pPr>
    </w:p>
    <w:p w:rsidR="008E6379" w:rsidRPr="00DB7A1B" w:rsidRDefault="008E3B73" w:rsidP="009B3844">
      <w:pPr>
        <w:tabs>
          <w:tab w:val="left" w:pos="284"/>
        </w:tabs>
        <w:spacing w:line="264" w:lineRule="auto"/>
        <w:ind w:left="284"/>
        <w:jc w:val="both"/>
        <w:outlineLvl w:val="1"/>
        <w:rPr>
          <w:bCs/>
          <w:sz w:val="22"/>
          <w:szCs w:val="22"/>
        </w:rPr>
      </w:pPr>
      <w:r w:rsidRPr="008E3B73">
        <w:rPr>
          <w:noProof/>
        </w:rPr>
        <w:lastRenderedPageBreak/>
        <w:pict>
          <v:shape id="_x0000_s1026" type="#_x0000_t75" style="position:absolute;left:0;text-align:left;margin-left:280.7pt;margin-top:4.05pt;width:184.1pt;height:95.25pt;z-index:251657728">
            <v:imagedata r:id="rId44" o:title=""/>
            <w10:wrap type="square"/>
          </v:shape>
          <o:OLEObject Type="Embed" ProgID="Visio.Drawing.11" ShapeID="_x0000_s1026" DrawAspect="Content" ObjectID="_1561748786" r:id="rId45"/>
        </w:pict>
      </w:r>
      <w:r w:rsidR="008E6379">
        <w:rPr>
          <w:bCs/>
          <w:sz w:val="22"/>
          <w:szCs w:val="22"/>
        </w:rPr>
        <w:t xml:space="preserve">Παρόμοια, αν το </w:t>
      </w:r>
      <w:r w:rsidR="008E6379" w:rsidRPr="008E6379">
        <w:rPr>
          <w:bCs/>
          <w:i/>
          <w:sz w:val="22"/>
          <w:szCs w:val="22"/>
          <w:lang w:val="en-US"/>
        </w:rPr>
        <w:t>p</w:t>
      </w:r>
      <w:r w:rsidR="008E6379" w:rsidRPr="00F100F0">
        <w:rPr>
          <w:bCs/>
          <w:sz w:val="22"/>
          <w:szCs w:val="22"/>
        </w:rPr>
        <w:t xml:space="preserve"> </w:t>
      </w:r>
      <w:r w:rsidR="008E6379">
        <w:rPr>
          <w:bCs/>
          <w:sz w:val="22"/>
          <w:szCs w:val="22"/>
        </w:rPr>
        <w:t xml:space="preserve">μοιράζεται κάποιες κορυφές ή και ακμές με τα </w:t>
      </w:r>
      <w:r w:rsidR="008E6379" w:rsidRPr="008E6379">
        <w:rPr>
          <w:bCs/>
          <w:i/>
          <w:sz w:val="22"/>
          <w:szCs w:val="22"/>
          <w:lang w:val="en-US"/>
        </w:rPr>
        <w:t>p</w:t>
      </w:r>
      <w:r w:rsidR="008E6379" w:rsidRPr="008E6379">
        <w:rPr>
          <w:bCs/>
          <w:sz w:val="22"/>
          <w:szCs w:val="22"/>
          <w:vertAlign w:val="subscript"/>
        </w:rPr>
        <w:t>1</w:t>
      </w:r>
      <w:r w:rsidR="008E6379" w:rsidRPr="00F100F0">
        <w:rPr>
          <w:bCs/>
          <w:sz w:val="22"/>
          <w:szCs w:val="22"/>
        </w:rPr>
        <w:t xml:space="preserve"> </w:t>
      </w:r>
      <w:r w:rsidR="008E6379">
        <w:rPr>
          <w:bCs/>
          <w:sz w:val="22"/>
          <w:szCs w:val="22"/>
        </w:rPr>
        <w:t xml:space="preserve">και </w:t>
      </w:r>
      <w:r w:rsidR="008E6379" w:rsidRPr="008E6379">
        <w:rPr>
          <w:bCs/>
          <w:i/>
          <w:sz w:val="22"/>
          <w:szCs w:val="22"/>
          <w:lang w:val="en-US"/>
        </w:rPr>
        <w:t>p</w:t>
      </w:r>
      <w:r w:rsidR="008E6379" w:rsidRPr="008E6379">
        <w:rPr>
          <w:bCs/>
          <w:sz w:val="22"/>
          <w:szCs w:val="22"/>
          <w:vertAlign w:val="subscript"/>
        </w:rPr>
        <w:t>2</w:t>
      </w:r>
      <w:r w:rsidR="009B3844">
        <w:rPr>
          <w:bCs/>
          <w:sz w:val="22"/>
          <w:szCs w:val="22"/>
          <w:vertAlign w:val="subscript"/>
        </w:rPr>
        <w:t xml:space="preserve"> </w:t>
      </w:r>
      <w:r w:rsidR="009B3844">
        <w:rPr>
          <w:bCs/>
          <w:sz w:val="22"/>
          <w:szCs w:val="22"/>
        </w:rPr>
        <w:t>(βλ. σχήμα, το μονοπάτι με διακεκομμένη γραμμή)</w:t>
      </w:r>
      <w:r w:rsidR="008E6379" w:rsidRPr="00F100F0">
        <w:rPr>
          <w:bCs/>
          <w:sz w:val="22"/>
          <w:szCs w:val="22"/>
        </w:rPr>
        <w:t xml:space="preserve">, </w:t>
      </w:r>
      <w:r w:rsidR="008E6379">
        <w:rPr>
          <w:bCs/>
          <w:sz w:val="22"/>
          <w:szCs w:val="22"/>
        </w:rPr>
        <w:t xml:space="preserve">για να διαφέρει από αυτά θα πρέπει ένα τουλάχιστον τμήμα του με κορυφές έστω </w:t>
      </w:r>
      <w:r w:rsidR="008E6379" w:rsidRPr="008E6379">
        <w:rPr>
          <w:bCs/>
          <w:i/>
          <w:sz w:val="22"/>
          <w:szCs w:val="22"/>
          <w:lang w:val="en-US"/>
        </w:rPr>
        <w:t>a</w:t>
      </w:r>
      <w:r w:rsidR="008E6379">
        <w:rPr>
          <w:bCs/>
          <w:sz w:val="22"/>
          <w:szCs w:val="22"/>
        </w:rPr>
        <w:t xml:space="preserve"> και </w:t>
      </w:r>
      <w:r w:rsidR="008E6379" w:rsidRPr="008E6379">
        <w:rPr>
          <w:bCs/>
          <w:i/>
          <w:sz w:val="22"/>
          <w:szCs w:val="22"/>
        </w:rPr>
        <w:t>b</w:t>
      </w:r>
      <w:r w:rsidR="008E6379">
        <w:rPr>
          <w:bCs/>
          <w:sz w:val="22"/>
          <w:szCs w:val="22"/>
        </w:rPr>
        <w:t xml:space="preserve"> να μην ανήκει στον </w:t>
      </w:r>
      <w:r w:rsidR="008E6379" w:rsidRPr="008E6379">
        <w:rPr>
          <w:bCs/>
          <w:i/>
          <w:sz w:val="22"/>
          <w:szCs w:val="22"/>
          <w:lang w:val="en-US"/>
        </w:rPr>
        <w:t>C</w:t>
      </w:r>
      <w:r w:rsidR="008E6379" w:rsidRPr="00F100F0">
        <w:rPr>
          <w:bCs/>
          <w:sz w:val="22"/>
          <w:szCs w:val="22"/>
        </w:rPr>
        <w:t xml:space="preserve">. </w:t>
      </w:r>
      <w:r w:rsidR="008E6379">
        <w:rPr>
          <w:bCs/>
          <w:sz w:val="22"/>
          <w:szCs w:val="22"/>
        </w:rPr>
        <w:t xml:space="preserve"> Θα πρέπει συνεπώς να υπάρχει μια τουλάχιστον «χορδή» </w:t>
      </w:r>
      <w:r w:rsidR="008E6379" w:rsidRPr="008E6379">
        <w:rPr>
          <w:bCs/>
          <w:i/>
          <w:sz w:val="22"/>
          <w:szCs w:val="22"/>
          <w:lang w:val="en-US"/>
        </w:rPr>
        <w:t>a</w:t>
      </w:r>
      <w:r w:rsidR="008E6379" w:rsidRPr="00F100F0">
        <w:rPr>
          <w:bCs/>
          <w:sz w:val="22"/>
          <w:szCs w:val="22"/>
        </w:rPr>
        <w:t>-</w:t>
      </w:r>
      <w:r w:rsidR="008E6379" w:rsidRPr="008E6379">
        <w:rPr>
          <w:bCs/>
          <w:i/>
          <w:sz w:val="22"/>
          <w:szCs w:val="22"/>
          <w:lang w:val="en-US"/>
        </w:rPr>
        <w:t>b</w:t>
      </w:r>
      <w:r w:rsidR="008E6379" w:rsidRPr="00F100F0">
        <w:rPr>
          <w:bCs/>
          <w:sz w:val="22"/>
          <w:szCs w:val="22"/>
        </w:rPr>
        <w:t xml:space="preserve"> </w:t>
      </w:r>
      <w:r w:rsidR="008E6379">
        <w:rPr>
          <w:bCs/>
          <w:sz w:val="22"/>
          <w:szCs w:val="22"/>
        </w:rPr>
        <w:t xml:space="preserve">στον κύκλο </w:t>
      </w:r>
      <w:r w:rsidR="008E6379" w:rsidRPr="00DD5C28">
        <w:rPr>
          <w:bCs/>
          <w:i/>
          <w:sz w:val="22"/>
          <w:szCs w:val="22"/>
          <w:lang w:val="en-US"/>
        </w:rPr>
        <w:t>C</w:t>
      </w:r>
      <w:r w:rsidR="008E6379">
        <w:rPr>
          <w:bCs/>
          <w:sz w:val="22"/>
          <w:szCs w:val="22"/>
        </w:rPr>
        <w:t>.  Καταλήγουμε όμως και πάλι σε άτοπο ακριβώς όπως και παραπάνω</w:t>
      </w:r>
      <w:r w:rsidR="008E6379" w:rsidRPr="00F100F0">
        <w:rPr>
          <w:bCs/>
          <w:sz w:val="22"/>
          <w:szCs w:val="22"/>
        </w:rPr>
        <w:t>,</w:t>
      </w:r>
      <w:r w:rsidR="008E6379">
        <w:rPr>
          <w:bCs/>
          <w:sz w:val="22"/>
          <w:szCs w:val="22"/>
        </w:rPr>
        <w:t xml:space="preserve"> αν θεωρήσουμε τον κύκλο </w:t>
      </w:r>
      <w:r w:rsidR="008E6379" w:rsidRPr="008E6379">
        <w:rPr>
          <w:bCs/>
          <w:i/>
          <w:sz w:val="22"/>
          <w:szCs w:val="22"/>
          <w:lang w:val="en-US"/>
        </w:rPr>
        <w:t>C</w:t>
      </w:r>
      <w:r w:rsidR="008E6379" w:rsidRPr="00F100F0">
        <w:rPr>
          <w:bCs/>
          <w:sz w:val="22"/>
          <w:szCs w:val="22"/>
        </w:rPr>
        <w:t xml:space="preserve">, </w:t>
      </w:r>
      <w:r w:rsidR="008E6379">
        <w:rPr>
          <w:bCs/>
          <w:sz w:val="22"/>
          <w:szCs w:val="22"/>
        </w:rPr>
        <w:t xml:space="preserve">και </w:t>
      </w:r>
      <w:r w:rsidR="008E6379" w:rsidRPr="00F100F0">
        <w:rPr>
          <w:bCs/>
          <w:sz w:val="22"/>
          <w:szCs w:val="22"/>
        </w:rPr>
        <w:t>στην θ</w:t>
      </w:r>
      <w:r w:rsidR="008E6379">
        <w:rPr>
          <w:bCs/>
          <w:sz w:val="22"/>
          <w:szCs w:val="22"/>
        </w:rPr>
        <w:t xml:space="preserve">έση των </w:t>
      </w:r>
      <w:r w:rsidR="008E6379" w:rsidRPr="008E6379">
        <w:rPr>
          <w:bCs/>
          <w:i/>
          <w:sz w:val="22"/>
          <w:szCs w:val="22"/>
          <w:lang w:val="en-US"/>
        </w:rPr>
        <w:t>u</w:t>
      </w:r>
      <w:r w:rsidR="008E6379" w:rsidRPr="00F100F0">
        <w:rPr>
          <w:bCs/>
          <w:sz w:val="22"/>
          <w:szCs w:val="22"/>
        </w:rPr>
        <w:t xml:space="preserve"> </w:t>
      </w:r>
      <w:r w:rsidR="008E6379">
        <w:rPr>
          <w:bCs/>
          <w:sz w:val="22"/>
          <w:szCs w:val="22"/>
        </w:rPr>
        <w:t xml:space="preserve">και </w:t>
      </w:r>
      <w:r w:rsidR="008E6379" w:rsidRPr="008E6379">
        <w:rPr>
          <w:bCs/>
          <w:i/>
          <w:sz w:val="22"/>
          <w:szCs w:val="22"/>
          <w:lang w:val="en-US"/>
        </w:rPr>
        <w:t>v</w:t>
      </w:r>
      <w:r w:rsidR="008E6379" w:rsidRPr="00F100F0">
        <w:rPr>
          <w:bCs/>
          <w:sz w:val="22"/>
          <w:szCs w:val="22"/>
        </w:rPr>
        <w:t xml:space="preserve"> </w:t>
      </w:r>
      <w:r w:rsidR="008E6379">
        <w:rPr>
          <w:bCs/>
          <w:sz w:val="22"/>
          <w:szCs w:val="22"/>
        </w:rPr>
        <w:t xml:space="preserve">τις κορυφές </w:t>
      </w:r>
      <w:r w:rsidR="008E6379" w:rsidRPr="008E6379">
        <w:rPr>
          <w:bCs/>
          <w:i/>
          <w:sz w:val="22"/>
          <w:szCs w:val="22"/>
          <w:lang w:val="en-US"/>
        </w:rPr>
        <w:t>a</w:t>
      </w:r>
      <w:r w:rsidR="008E6379" w:rsidRPr="00F100F0">
        <w:rPr>
          <w:bCs/>
          <w:sz w:val="22"/>
          <w:szCs w:val="22"/>
        </w:rPr>
        <w:t xml:space="preserve"> </w:t>
      </w:r>
      <w:r w:rsidR="008E6379">
        <w:rPr>
          <w:bCs/>
          <w:sz w:val="22"/>
          <w:szCs w:val="22"/>
        </w:rPr>
        <w:t xml:space="preserve">και </w:t>
      </w:r>
      <w:r w:rsidR="008E6379" w:rsidRPr="008E6379">
        <w:rPr>
          <w:bCs/>
          <w:i/>
          <w:sz w:val="22"/>
          <w:szCs w:val="22"/>
          <w:lang w:val="en-US"/>
        </w:rPr>
        <w:t>b</w:t>
      </w:r>
      <w:r w:rsidR="00DB7A1B">
        <w:rPr>
          <w:bCs/>
          <w:sz w:val="22"/>
          <w:szCs w:val="22"/>
        </w:rPr>
        <w:t xml:space="preserve"> με το μονοπάτι </w:t>
      </w:r>
      <w:r w:rsidR="00DB7A1B">
        <w:rPr>
          <w:bCs/>
          <w:i/>
          <w:sz w:val="22"/>
          <w:szCs w:val="22"/>
          <w:lang w:val="en-US"/>
        </w:rPr>
        <w:t>a</w:t>
      </w:r>
      <w:r w:rsidR="00DB7A1B" w:rsidRPr="00DB7A1B">
        <w:rPr>
          <w:bCs/>
          <w:i/>
          <w:sz w:val="22"/>
          <w:szCs w:val="22"/>
        </w:rPr>
        <w:t>-</w:t>
      </w:r>
      <w:r w:rsidR="00DB7A1B">
        <w:rPr>
          <w:bCs/>
          <w:i/>
          <w:sz w:val="22"/>
          <w:szCs w:val="22"/>
          <w:lang w:val="en-US"/>
        </w:rPr>
        <w:t>b</w:t>
      </w:r>
      <w:r w:rsidR="00DB7A1B" w:rsidRPr="00DB7A1B">
        <w:rPr>
          <w:bCs/>
          <w:i/>
          <w:sz w:val="22"/>
          <w:szCs w:val="22"/>
        </w:rPr>
        <w:t xml:space="preserve"> </w:t>
      </w:r>
      <w:r w:rsidR="00DB7A1B">
        <w:rPr>
          <w:bCs/>
          <w:sz w:val="22"/>
          <w:szCs w:val="22"/>
        </w:rPr>
        <w:t xml:space="preserve">να παίζει τώρα τον ρόλο του </w:t>
      </w:r>
      <w:r w:rsidR="00DB7A1B">
        <w:rPr>
          <w:bCs/>
          <w:i/>
          <w:sz w:val="22"/>
          <w:szCs w:val="22"/>
          <w:lang w:val="en-US"/>
        </w:rPr>
        <w:t>p</w:t>
      </w:r>
      <w:r w:rsidR="00DB7A1B" w:rsidRPr="00DB7A1B">
        <w:rPr>
          <w:bCs/>
          <w:i/>
          <w:sz w:val="22"/>
          <w:szCs w:val="22"/>
        </w:rPr>
        <w:t xml:space="preserve"> </w:t>
      </w:r>
      <w:r w:rsidR="00DB7A1B">
        <w:rPr>
          <w:bCs/>
          <w:sz w:val="22"/>
          <w:szCs w:val="22"/>
        </w:rPr>
        <w:t xml:space="preserve">και να είναι ξένο με τον </w:t>
      </w:r>
      <w:r w:rsidR="00DB7A1B">
        <w:rPr>
          <w:bCs/>
          <w:i/>
          <w:sz w:val="22"/>
          <w:szCs w:val="22"/>
          <w:lang w:val="en-US"/>
        </w:rPr>
        <w:t>C</w:t>
      </w:r>
      <w:r w:rsidR="00DB7A1B" w:rsidRPr="00DB7A1B">
        <w:rPr>
          <w:bCs/>
          <w:sz w:val="22"/>
          <w:szCs w:val="22"/>
        </w:rPr>
        <w:t xml:space="preserve"> (</w:t>
      </w:r>
      <w:r w:rsidR="00DB7A1B">
        <w:rPr>
          <w:bCs/>
          <w:sz w:val="22"/>
          <w:szCs w:val="22"/>
        </w:rPr>
        <w:t xml:space="preserve">εκτός των </w:t>
      </w:r>
      <w:r w:rsidR="00DB7A1B">
        <w:rPr>
          <w:bCs/>
          <w:i/>
          <w:sz w:val="22"/>
          <w:szCs w:val="22"/>
          <w:lang w:val="en-US"/>
        </w:rPr>
        <w:t>a</w:t>
      </w:r>
      <w:r w:rsidR="00DB7A1B" w:rsidRPr="00DB7A1B">
        <w:rPr>
          <w:bCs/>
          <w:i/>
          <w:sz w:val="22"/>
          <w:szCs w:val="22"/>
        </w:rPr>
        <w:t xml:space="preserve"> </w:t>
      </w:r>
      <w:r w:rsidR="00DB7A1B">
        <w:rPr>
          <w:bCs/>
          <w:sz w:val="22"/>
          <w:szCs w:val="22"/>
        </w:rPr>
        <w:t xml:space="preserve">και </w:t>
      </w:r>
      <w:r w:rsidR="00DB7A1B">
        <w:rPr>
          <w:bCs/>
          <w:i/>
          <w:sz w:val="22"/>
          <w:szCs w:val="22"/>
          <w:lang w:val="en-US"/>
        </w:rPr>
        <w:t>b</w:t>
      </w:r>
      <w:r w:rsidR="00DB7A1B" w:rsidRPr="00DB7A1B">
        <w:rPr>
          <w:bCs/>
          <w:sz w:val="22"/>
          <w:szCs w:val="22"/>
        </w:rPr>
        <w:t>).</w:t>
      </w:r>
    </w:p>
    <w:p w:rsidR="008E6379" w:rsidRPr="004566D2" w:rsidRDefault="008E6379" w:rsidP="00EA4EAF">
      <w:pPr>
        <w:keepNext/>
        <w:spacing w:line="264" w:lineRule="auto"/>
        <w:ind w:left="284" w:hanging="284"/>
        <w:jc w:val="both"/>
        <w:outlineLvl w:val="1"/>
        <w:rPr>
          <w:bCs/>
          <w:color w:val="000000"/>
          <w:sz w:val="22"/>
          <w:szCs w:val="22"/>
        </w:rPr>
      </w:pPr>
    </w:p>
    <w:sectPr w:rsidR="008E6379" w:rsidRPr="004566D2" w:rsidSect="009D4813">
      <w:headerReference w:type="even" r:id="rId46"/>
      <w:headerReference w:type="default" r:id="rId47"/>
      <w:footerReference w:type="even" r:id="rId48"/>
      <w:footerReference w:type="default" r:id="rId49"/>
      <w:headerReference w:type="first" r:id="rId50"/>
      <w:footerReference w:type="first" r:id="rId51"/>
      <w:pgSz w:w="11907" w:h="16840" w:code="9"/>
      <w:pgMar w:top="1134" w:right="1304" w:bottom="1134" w:left="1304"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1EF" w:rsidRDefault="003001EF">
      <w:r>
        <w:separator/>
      </w:r>
    </w:p>
  </w:endnote>
  <w:endnote w:type="continuationSeparator" w:id="0">
    <w:p w:rsidR="003001EF" w:rsidRDefault="003001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D8B" w:rsidRDefault="00283D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1B1" w:rsidRDefault="00A471B1" w:rsidP="00125330">
    <w:pPr>
      <w:pStyle w:val="Header"/>
      <w:pBdr>
        <w:top w:val="thinThickThinSmallGap" w:sz="24" w:space="1" w:color="auto"/>
      </w:pBdr>
      <w:spacing w:before="240"/>
      <w:jc w:val="center"/>
      <w:rPr>
        <w:color w:val="000080"/>
        <w:sz w:val="20"/>
        <w:lang w:val="el-GR"/>
      </w:rPr>
    </w:pPr>
    <w:r w:rsidRPr="009D503D">
      <w:rPr>
        <w:b/>
        <w:sz w:val="22"/>
        <w:szCs w:val="22"/>
        <w:lang w:val="el-GR"/>
      </w:rPr>
      <w:t>Ελληνικό Ανοικτό Πανεπιστήμιο</w:t>
    </w:r>
    <w:r>
      <w:rPr>
        <w:b/>
        <w:lang w:val="el-GR"/>
      </w:rPr>
      <w:t xml:space="preserve"> – </w:t>
    </w:r>
    <w:r>
      <w:rPr>
        <w:color w:val="000080"/>
        <w:sz w:val="20"/>
        <w:lang w:val="el-GR"/>
      </w:rPr>
      <w:t>Πάροδος Αριστοτέλους 18, 26335 ΠΑΤΡΑ</w:t>
    </w:r>
  </w:p>
  <w:p w:rsidR="00A471B1" w:rsidRDefault="00A471B1" w:rsidP="00994011">
    <w:pPr>
      <w:pStyle w:val="Header"/>
      <w:ind w:right="-1"/>
      <w:jc w:val="center"/>
      <w:rPr>
        <w:color w:val="000080"/>
        <w:sz w:val="4"/>
        <w:lang w:val="el-GR"/>
      </w:rPr>
    </w:pPr>
  </w:p>
  <w:p w:rsidR="00A471B1" w:rsidRDefault="00A471B1" w:rsidP="004E14D9">
    <w:pPr>
      <w:pStyle w:val="Header"/>
      <w:tabs>
        <w:tab w:val="left" w:pos="426"/>
        <w:tab w:val="left" w:pos="2268"/>
      </w:tabs>
      <w:ind w:right="-1"/>
      <w:jc w:val="center"/>
      <w:rPr>
        <w:color w:val="000080"/>
        <w:sz w:val="20"/>
        <w:lang w:val="el-GR"/>
      </w:rPr>
    </w:pPr>
    <w:r>
      <w:rPr>
        <w:color w:val="000080"/>
        <w:sz w:val="20"/>
        <w:lang w:val="el-GR"/>
      </w:rPr>
      <w:t>Τηλ.:</w:t>
    </w:r>
    <w:r w:rsidRPr="00996124">
      <w:rPr>
        <w:color w:val="000080"/>
        <w:sz w:val="20"/>
        <w:lang w:val="el-GR"/>
      </w:rPr>
      <w:t xml:space="preserve"> </w:t>
    </w:r>
    <w:r>
      <w:rPr>
        <w:color w:val="000080"/>
        <w:sz w:val="20"/>
        <w:lang w:val="el-GR"/>
      </w:rPr>
      <w:t xml:space="preserve">2610-367300   </w:t>
    </w:r>
    <w:r>
      <w:rPr>
        <w:color w:val="000080"/>
        <w:sz w:val="20"/>
      </w:rPr>
      <w:t>Fax</w:t>
    </w:r>
    <w:r>
      <w:rPr>
        <w:color w:val="000080"/>
        <w:sz w:val="20"/>
        <w:lang w:val="el-GR"/>
      </w:rPr>
      <w:t xml:space="preserve">: </w:t>
    </w:r>
    <w:r w:rsidRPr="00996124">
      <w:rPr>
        <w:color w:val="000080"/>
        <w:sz w:val="20"/>
        <w:lang w:val="el-GR"/>
      </w:rPr>
      <w:t>261</w:t>
    </w:r>
    <w:r>
      <w:rPr>
        <w:color w:val="000080"/>
        <w:sz w:val="20"/>
        <w:lang w:val="el-GR"/>
      </w:rPr>
      <w:t>0-367350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1B1" w:rsidRPr="00CC6ECF" w:rsidRDefault="00A471B1" w:rsidP="00491775">
    <w:pPr>
      <w:pStyle w:val="Header"/>
      <w:pBdr>
        <w:top w:val="thinThickThinSmallGap" w:sz="24" w:space="1" w:color="auto"/>
      </w:pBdr>
      <w:spacing w:before="120" w:after="40"/>
      <w:jc w:val="center"/>
      <w:rPr>
        <w:color w:val="000080"/>
        <w:sz w:val="18"/>
        <w:szCs w:val="18"/>
        <w:lang w:val="el-GR"/>
      </w:rPr>
    </w:pPr>
    <w:r w:rsidRPr="00CC6ECF">
      <w:rPr>
        <w:b/>
        <w:sz w:val="22"/>
        <w:szCs w:val="22"/>
        <w:lang w:val="el-GR"/>
      </w:rPr>
      <w:t>Ελληνικό Ανοικτό Πανεπιστήμιο</w:t>
    </w:r>
    <w:r>
      <w:rPr>
        <w:b/>
        <w:lang w:val="el-GR"/>
      </w:rPr>
      <w:t xml:space="preserve"> </w:t>
    </w:r>
    <w:r w:rsidRPr="00CC6ECF">
      <w:rPr>
        <w:b/>
        <w:sz w:val="18"/>
        <w:szCs w:val="18"/>
        <w:lang w:val="el-GR"/>
      </w:rPr>
      <w:t xml:space="preserve">– </w:t>
    </w:r>
    <w:r w:rsidRPr="00CC6ECF">
      <w:rPr>
        <w:color w:val="000080"/>
        <w:sz w:val="18"/>
        <w:szCs w:val="18"/>
        <w:lang w:val="el-GR"/>
      </w:rPr>
      <w:t>Πάροδος Αριστοτέλους 18, 26335 ΠΑΤΡΑ</w:t>
    </w:r>
  </w:p>
  <w:p w:rsidR="00A471B1" w:rsidRPr="00CC6ECF" w:rsidRDefault="00A471B1" w:rsidP="00491775">
    <w:pPr>
      <w:pStyle w:val="Header"/>
      <w:tabs>
        <w:tab w:val="left" w:pos="426"/>
        <w:tab w:val="left" w:pos="2268"/>
      </w:tabs>
      <w:jc w:val="center"/>
      <w:rPr>
        <w:color w:val="000080"/>
        <w:sz w:val="18"/>
        <w:szCs w:val="18"/>
        <w:lang w:val="el-GR"/>
      </w:rPr>
    </w:pPr>
    <w:r w:rsidRPr="00CC6ECF">
      <w:rPr>
        <w:color w:val="000080"/>
        <w:sz w:val="18"/>
        <w:szCs w:val="18"/>
        <w:lang w:val="el-GR"/>
      </w:rPr>
      <w:t xml:space="preserve">Τηλ.: 2610-367300   </w:t>
    </w:r>
    <w:r w:rsidRPr="00CC6ECF">
      <w:rPr>
        <w:color w:val="000080"/>
        <w:sz w:val="18"/>
        <w:szCs w:val="18"/>
      </w:rPr>
      <w:t>Fax</w:t>
    </w:r>
    <w:r w:rsidRPr="00CC6ECF">
      <w:rPr>
        <w:color w:val="000080"/>
        <w:sz w:val="18"/>
        <w:szCs w:val="18"/>
        <w:lang w:val="el-GR"/>
      </w:rPr>
      <w:t>: 2610-367350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1EF" w:rsidRDefault="003001EF">
      <w:r>
        <w:separator/>
      </w:r>
    </w:p>
  </w:footnote>
  <w:footnote w:type="continuationSeparator" w:id="0">
    <w:p w:rsidR="003001EF" w:rsidRDefault="003001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D8B" w:rsidRDefault="00283D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2235"/>
      <w:gridCol w:w="7280"/>
    </w:tblGrid>
    <w:tr w:rsidR="00A471B1" w:rsidRPr="00244312" w:rsidTr="005D3F10">
      <w:trPr>
        <w:trHeight w:val="1418"/>
      </w:trPr>
      <w:tc>
        <w:tcPr>
          <w:tcW w:w="2235" w:type="dxa"/>
          <w:vAlign w:val="center"/>
        </w:tcPr>
        <w:p w:rsidR="00A471B1" w:rsidRPr="00244312" w:rsidRDefault="00510026" w:rsidP="00244312">
          <w:pPr>
            <w:pStyle w:val="Header"/>
            <w:tabs>
              <w:tab w:val="clear" w:pos="8306"/>
              <w:tab w:val="right" w:pos="8505"/>
            </w:tabs>
            <w:jc w:val="center"/>
            <w:rPr>
              <w:b/>
              <w:color w:val="000080"/>
              <w:lang w:val="el-GR"/>
            </w:rPr>
          </w:pPr>
          <w:r w:rsidRPr="00E8544C">
            <w:rPr>
              <w:noProof/>
              <w:sz w:val="36"/>
              <w:lang w:eastAsia="en-US"/>
            </w:rPr>
            <w:drawing>
              <wp:inline distT="0" distB="0" distL="0" distR="0">
                <wp:extent cx="1168400" cy="488950"/>
                <wp:effectExtent l="0" t="0" r="0" b="6350"/>
                <wp:docPr id="4"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_eap_new.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8400" cy="488950"/>
                        </a:xfrm>
                        <a:prstGeom prst="rect">
                          <a:avLst/>
                        </a:prstGeom>
                        <a:noFill/>
                        <a:ln>
                          <a:noFill/>
                        </a:ln>
                      </pic:spPr>
                    </pic:pic>
                  </a:graphicData>
                </a:graphic>
              </wp:inline>
            </w:drawing>
          </w:r>
        </w:p>
      </w:tc>
      <w:tc>
        <w:tcPr>
          <w:tcW w:w="7280" w:type="dxa"/>
          <w:vAlign w:val="center"/>
        </w:tcPr>
        <w:p w:rsidR="00A471B1" w:rsidRPr="00244312" w:rsidRDefault="00A471B1" w:rsidP="00244312">
          <w:pPr>
            <w:pStyle w:val="Header"/>
            <w:tabs>
              <w:tab w:val="clear" w:pos="8306"/>
              <w:tab w:val="right" w:pos="8505"/>
            </w:tabs>
            <w:ind w:right="-192"/>
            <w:jc w:val="center"/>
            <w:rPr>
              <w:color w:val="000080"/>
              <w:szCs w:val="24"/>
            </w:rPr>
          </w:pPr>
          <w:r w:rsidRPr="00244312">
            <w:rPr>
              <w:b/>
              <w:color w:val="000080"/>
              <w:szCs w:val="24"/>
              <w:lang w:val="el-GR"/>
            </w:rPr>
            <w:t>ΕΛΛΗΝΙΚΟ ΑΝΟΙΚΤΟ ΠΑΝΕΠΙΣΤΗΜΙΟ</w:t>
          </w:r>
        </w:p>
      </w:tc>
    </w:tr>
  </w:tbl>
  <w:p w:rsidR="00A471B1" w:rsidRPr="00E8545D" w:rsidRDefault="008E3B73" w:rsidP="005F6BB9">
    <w:pPr>
      <w:pStyle w:val="Header"/>
      <w:spacing w:after="240"/>
      <w:rPr>
        <w:color w:val="000080"/>
      </w:rPr>
    </w:pPr>
    <w:r w:rsidRPr="008E3B73">
      <w:rPr>
        <w:noProof/>
        <w:lang w:val="el-GR"/>
      </w:rPr>
      <w:pict>
        <v:group id="Group 2" o:spid="_x0000_s9220" style="position:absolute;margin-left:-67.85pt;margin-top:.2pt;width:598.85pt;height:7.25pt;z-index:251657216;mso-position-horizontal-relative:text;mso-position-vertical-relative:text"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">
          <v:line id="Line 3" o:spid="_x0000_s9222"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K5qsIAAADaAAAADwAAAGRycy9kb3ducmV2LnhtbESPQWvCQBSE74X+h+UVvNWNFVpJXUW0&#10;ggdRE0vOj+wzG8y+DdlV47/vCkKPw8x8w0znvW3ElTpfO1YwGiYgiEuna64U/B7X7xMQPiBrbByT&#10;gjt5mM9eX6aYanfjjK55qESEsE9RgQmhTaX0pSGLfuha4uidXGcxRNlVUnd4i3DbyI8k+ZQWa44L&#10;BltaGirP+cUq4F3Rn8xqX/wc8uJsLmS2bpwpNXjrF98gAvXhP/xsb7SCL3hciTdAz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K5qsIAAADaAAAADwAAAAAAAAAAAAAA&#10;AAChAgAAZHJzL2Rvd25yZXYueG1sUEsFBgAAAAAEAAQA+QAAAJADAAAAAA==&#10;" strokecolor="navy" strokeweight="6pt">
            <v:stroke startarrowwidth="narrow" startarrowlength="short" endarrowwidth="narrow" endarrowlength="short"/>
          </v:line>
          <v:line id="Line 4" o:spid="_x0000_s9221"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jagsAAAADaAAAADwAAAGRycy9kb3ducmV2LnhtbERPu2rDMBTdC/kHcQvdarkZQnGshBII&#10;dCiFugUn20W6sUytK8eSH/37aAh0PJx3uV9cJyYaQutZwUuWgyDW3rTcKPj5Pj6/gggR2WDnmRT8&#10;UYD9bvVQYmH8zF80VbERKYRDgQpsjH0hZdCWHIbM98SJu/jBYUxwaKQZcE7hrpPrPN9Ihy2nBos9&#10;HSzp32p0Cvhzcznr+jpOdV+vq3jSH43VSj09Lm9bEJGW+C++u9+NgrQ1XUk3QO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Y2oLAAAAA2gAAAA8AAAAAAAAAAAAAAAAA&#10;oQIAAGRycy9kb3ducmV2LnhtbFBLBQYAAAAABAAEAPkAAACOAwAAAAA=&#10;" strokecolor="navy" strokeweight="1pt">
            <v:stroke startarrowwidth="narrow" startarrowlength="short" endarrowwidth="narrow" endarrowlength="short"/>
          </v:li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2235"/>
      <w:gridCol w:w="7280"/>
    </w:tblGrid>
    <w:tr w:rsidR="00A471B1" w:rsidRPr="00244312" w:rsidTr="005D3F10">
      <w:trPr>
        <w:trHeight w:val="1418"/>
      </w:trPr>
      <w:tc>
        <w:tcPr>
          <w:tcW w:w="2235" w:type="dxa"/>
          <w:vAlign w:val="center"/>
        </w:tcPr>
        <w:p w:rsidR="00A471B1" w:rsidRPr="00244312" w:rsidRDefault="00510026" w:rsidP="00244312">
          <w:pPr>
            <w:pStyle w:val="Header"/>
            <w:tabs>
              <w:tab w:val="clear" w:pos="8306"/>
              <w:tab w:val="right" w:pos="8505"/>
            </w:tabs>
            <w:jc w:val="center"/>
            <w:rPr>
              <w:b/>
              <w:color w:val="000080"/>
              <w:lang w:val="el-GR"/>
            </w:rPr>
          </w:pPr>
          <w:r w:rsidRPr="00E8544C">
            <w:rPr>
              <w:noProof/>
              <w:sz w:val="36"/>
              <w:lang w:eastAsia="en-US"/>
            </w:rPr>
            <w:drawing>
              <wp:inline distT="0" distB="0" distL="0" distR="0">
                <wp:extent cx="1168400" cy="488950"/>
                <wp:effectExtent l="0" t="0" r="0" b="6350"/>
                <wp:docPr id="1"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_eap_new.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8400" cy="488950"/>
                        </a:xfrm>
                        <a:prstGeom prst="rect">
                          <a:avLst/>
                        </a:prstGeom>
                        <a:noFill/>
                        <a:ln>
                          <a:noFill/>
                        </a:ln>
                      </pic:spPr>
                    </pic:pic>
                  </a:graphicData>
                </a:graphic>
              </wp:inline>
            </w:drawing>
          </w:r>
        </w:p>
      </w:tc>
      <w:tc>
        <w:tcPr>
          <w:tcW w:w="7280" w:type="dxa"/>
          <w:vAlign w:val="center"/>
        </w:tcPr>
        <w:p w:rsidR="00A471B1" w:rsidRPr="00244312" w:rsidRDefault="00A471B1" w:rsidP="00244312">
          <w:pPr>
            <w:pStyle w:val="Header"/>
            <w:tabs>
              <w:tab w:val="clear" w:pos="8306"/>
              <w:tab w:val="right" w:pos="8505"/>
            </w:tabs>
            <w:ind w:right="-192"/>
            <w:jc w:val="center"/>
            <w:rPr>
              <w:color w:val="000080"/>
              <w:szCs w:val="24"/>
            </w:rPr>
          </w:pPr>
          <w:r w:rsidRPr="00244312">
            <w:rPr>
              <w:b/>
              <w:color w:val="000080"/>
              <w:szCs w:val="24"/>
              <w:lang w:val="el-GR"/>
            </w:rPr>
            <w:t>ΕΛΛΗΝΙΚΟ ΑΝΟΙΚΤΟ ΠΑΝΕΠΙΣΤΗΜΙΟ</w:t>
          </w:r>
        </w:p>
      </w:tc>
    </w:tr>
  </w:tbl>
  <w:p w:rsidR="00A471B1" w:rsidRPr="0064538C" w:rsidRDefault="008E3B73" w:rsidP="0064538C">
    <w:pPr>
      <w:pStyle w:val="Header"/>
      <w:spacing w:after="240"/>
      <w:rPr>
        <w:color w:val="000080"/>
        <w:lang w:val="el-GR"/>
      </w:rPr>
    </w:pPr>
    <w:r w:rsidRPr="008E3B73">
      <w:rPr>
        <w:noProof/>
        <w:lang w:val="el-GR"/>
      </w:rPr>
      <w:pict>
        <v:group id="Group 8" o:spid="_x0000_s9217" style="position:absolute;margin-left:-67.85pt;margin-top:.2pt;width:598.85pt;height:7.25pt;z-index:251658240;mso-position-horizontal-relative:text;mso-position-vertical-relative:text"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">
          <v:line id="Line 9" o:spid="_x0000_s9219"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10" o:spid="_x0000_s9218"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l1HMIAAADaAAAADwAAAGRycy9kb3ducmV2LnhtbESPQWsCMRSE7wX/Q3hCbzWro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l1HMIAAADaAAAADwAAAAAAAAAAAAAA&#10;AAChAgAAZHJzL2Rvd25yZXYueG1sUEsFBgAAAAAEAAQA+QAAAJADAAAAAA==&#10;" strokecolor="navy" strokeweight="1pt">
            <v:stroke startarrowwidth="narrow" startarrowlength="short" endarrowwidth="narrow" endarrowlength="short"/>
          </v:li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71E7"/>
    <w:multiLevelType w:val="hybridMultilevel"/>
    <w:tmpl w:val="835858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560A2A"/>
    <w:multiLevelType w:val="singleLevel"/>
    <w:tmpl w:val="0408000F"/>
    <w:lvl w:ilvl="0">
      <w:start w:val="1"/>
      <w:numFmt w:val="decimal"/>
      <w:lvlText w:val="%1."/>
      <w:lvlJc w:val="left"/>
      <w:pPr>
        <w:tabs>
          <w:tab w:val="num" w:pos="360"/>
        </w:tabs>
        <w:ind w:left="360" w:hanging="360"/>
      </w:pPr>
      <w:rPr>
        <w:rFonts w:hint="default"/>
      </w:rPr>
    </w:lvl>
  </w:abstractNum>
  <w:abstractNum w:abstractNumId="2">
    <w:nsid w:val="191D312E"/>
    <w:multiLevelType w:val="hybridMultilevel"/>
    <w:tmpl w:val="B85641B8"/>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
    <w:nsid w:val="198D65D7"/>
    <w:multiLevelType w:val="hybridMultilevel"/>
    <w:tmpl w:val="74905CAE"/>
    <w:lvl w:ilvl="0" w:tplc="831090D8">
      <w:start w:val="1"/>
      <w:numFmt w:val="lowerRoman"/>
      <w:lvlText w:val="(%1)"/>
      <w:lvlJc w:val="left"/>
      <w:pPr>
        <w:tabs>
          <w:tab w:val="num" w:pos="1080"/>
        </w:tabs>
        <w:ind w:left="1080" w:hanging="72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nsid w:val="1CB46C0B"/>
    <w:multiLevelType w:val="hybridMultilevel"/>
    <w:tmpl w:val="18BC3F6A"/>
    <w:lvl w:ilvl="0" w:tplc="492CA7A2">
      <w:start w:val="1"/>
      <w:numFmt w:val="decimal"/>
      <w:pStyle w:val="MTDisplayEquation"/>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EE392D"/>
    <w:multiLevelType w:val="hybridMultilevel"/>
    <w:tmpl w:val="C832CC68"/>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nsid w:val="257818D7"/>
    <w:multiLevelType w:val="hybridMultilevel"/>
    <w:tmpl w:val="1554BD0E"/>
    <w:lvl w:ilvl="0" w:tplc="BB869CA0">
      <w:start w:val="2"/>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nsid w:val="2A40090D"/>
    <w:multiLevelType w:val="singleLevel"/>
    <w:tmpl w:val="04080001"/>
    <w:lvl w:ilvl="0">
      <w:start w:val="1"/>
      <w:numFmt w:val="bullet"/>
      <w:lvlText w:val=""/>
      <w:lvlJc w:val="left"/>
      <w:pPr>
        <w:tabs>
          <w:tab w:val="num" w:pos="360"/>
        </w:tabs>
        <w:ind w:left="360" w:hanging="360"/>
      </w:pPr>
      <w:rPr>
        <w:rFonts w:ascii="Symbol" w:hAnsi="Symbol" w:hint="default"/>
      </w:rPr>
    </w:lvl>
  </w:abstractNum>
  <w:abstractNum w:abstractNumId="8">
    <w:nsid w:val="3122268C"/>
    <w:multiLevelType w:val="hybridMultilevel"/>
    <w:tmpl w:val="C70A4D58"/>
    <w:lvl w:ilvl="0" w:tplc="1C16F90C">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nsid w:val="321874CD"/>
    <w:multiLevelType w:val="hybridMultilevel"/>
    <w:tmpl w:val="72081BBA"/>
    <w:lvl w:ilvl="0" w:tplc="143A3CD2">
      <w:start w:val="1"/>
      <w:numFmt w:val="bullet"/>
      <w:lvlText w:val=""/>
      <w:lvlJc w:val="left"/>
      <w:pPr>
        <w:tabs>
          <w:tab w:val="num" w:pos="425"/>
        </w:tabs>
        <w:ind w:left="425" w:firstLine="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nsid w:val="3E75473D"/>
    <w:multiLevelType w:val="hybridMultilevel"/>
    <w:tmpl w:val="16621484"/>
    <w:lvl w:ilvl="0" w:tplc="E3E0B478">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nsid w:val="3EEF10F1"/>
    <w:multiLevelType w:val="hybridMultilevel"/>
    <w:tmpl w:val="9DF8B84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06A599E"/>
    <w:multiLevelType w:val="hybridMultilevel"/>
    <w:tmpl w:val="B122F232"/>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3">
    <w:nsid w:val="4A5B3CFF"/>
    <w:multiLevelType w:val="hybridMultilevel"/>
    <w:tmpl w:val="42865C34"/>
    <w:lvl w:ilvl="0" w:tplc="97E0DB2E">
      <w:start w:val="1"/>
      <w:numFmt w:val="decimal"/>
      <w:lvlText w:val="%1."/>
      <w:lvlJc w:val="left"/>
      <w:pPr>
        <w:ind w:left="786" w:hanging="360"/>
      </w:pPr>
      <w:rPr>
        <w:rFonts w:hint="default"/>
        <w:i w:val="0"/>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14">
    <w:nsid w:val="520300A2"/>
    <w:multiLevelType w:val="hybridMultilevel"/>
    <w:tmpl w:val="DA6602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2915578"/>
    <w:multiLevelType w:val="hybridMultilevel"/>
    <w:tmpl w:val="7486D102"/>
    <w:lvl w:ilvl="0" w:tplc="FFFFFFFF">
      <w:start w:val="1"/>
      <w:numFmt w:val="decimal"/>
      <w:lvlText w:val="%1."/>
      <w:lvlJc w:val="left"/>
      <w:pPr>
        <w:tabs>
          <w:tab w:val="num" w:pos="360"/>
        </w:tabs>
        <w:ind w:left="360" w:hanging="360"/>
      </w:pPr>
    </w:lvl>
    <w:lvl w:ilvl="1" w:tplc="FFFFFFFF">
      <w:start w:val="2"/>
      <w:numFmt w:val="lowerRoman"/>
      <w:lvlText w:val="%2)"/>
      <w:lvlJc w:val="left"/>
      <w:pPr>
        <w:tabs>
          <w:tab w:val="num" w:pos="1440"/>
        </w:tabs>
        <w:ind w:left="1440" w:hanging="72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6">
    <w:nsid w:val="549B104C"/>
    <w:multiLevelType w:val="hybridMultilevel"/>
    <w:tmpl w:val="E072F4C0"/>
    <w:lvl w:ilvl="0" w:tplc="831090D8">
      <w:start w:val="1"/>
      <w:numFmt w:val="lowerRoman"/>
      <w:lvlText w:val="(%1)"/>
      <w:lvlJc w:val="left"/>
      <w:pPr>
        <w:tabs>
          <w:tab w:val="num" w:pos="1500"/>
        </w:tabs>
        <w:ind w:left="1500" w:hanging="720"/>
      </w:pPr>
      <w:rPr>
        <w:rFonts w:hint="default"/>
      </w:rPr>
    </w:lvl>
    <w:lvl w:ilvl="1" w:tplc="04080019" w:tentative="1">
      <w:start w:val="1"/>
      <w:numFmt w:val="lowerLetter"/>
      <w:lvlText w:val="%2."/>
      <w:lvlJc w:val="left"/>
      <w:pPr>
        <w:tabs>
          <w:tab w:val="num" w:pos="1860"/>
        </w:tabs>
        <w:ind w:left="1860" w:hanging="360"/>
      </w:pPr>
    </w:lvl>
    <w:lvl w:ilvl="2" w:tplc="0408001B" w:tentative="1">
      <w:start w:val="1"/>
      <w:numFmt w:val="lowerRoman"/>
      <w:lvlText w:val="%3."/>
      <w:lvlJc w:val="right"/>
      <w:pPr>
        <w:tabs>
          <w:tab w:val="num" w:pos="2580"/>
        </w:tabs>
        <w:ind w:left="2580" w:hanging="180"/>
      </w:pPr>
    </w:lvl>
    <w:lvl w:ilvl="3" w:tplc="0408000F" w:tentative="1">
      <w:start w:val="1"/>
      <w:numFmt w:val="decimal"/>
      <w:lvlText w:val="%4."/>
      <w:lvlJc w:val="left"/>
      <w:pPr>
        <w:tabs>
          <w:tab w:val="num" w:pos="3300"/>
        </w:tabs>
        <w:ind w:left="3300" w:hanging="360"/>
      </w:pPr>
    </w:lvl>
    <w:lvl w:ilvl="4" w:tplc="04080019" w:tentative="1">
      <w:start w:val="1"/>
      <w:numFmt w:val="lowerLetter"/>
      <w:lvlText w:val="%5."/>
      <w:lvlJc w:val="left"/>
      <w:pPr>
        <w:tabs>
          <w:tab w:val="num" w:pos="4020"/>
        </w:tabs>
        <w:ind w:left="4020" w:hanging="360"/>
      </w:pPr>
    </w:lvl>
    <w:lvl w:ilvl="5" w:tplc="0408001B" w:tentative="1">
      <w:start w:val="1"/>
      <w:numFmt w:val="lowerRoman"/>
      <w:lvlText w:val="%6."/>
      <w:lvlJc w:val="right"/>
      <w:pPr>
        <w:tabs>
          <w:tab w:val="num" w:pos="4740"/>
        </w:tabs>
        <w:ind w:left="4740" w:hanging="180"/>
      </w:pPr>
    </w:lvl>
    <w:lvl w:ilvl="6" w:tplc="0408000F" w:tentative="1">
      <w:start w:val="1"/>
      <w:numFmt w:val="decimal"/>
      <w:lvlText w:val="%7."/>
      <w:lvlJc w:val="left"/>
      <w:pPr>
        <w:tabs>
          <w:tab w:val="num" w:pos="5460"/>
        </w:tabs>
        <w:ind w:left="5460" w:hanging="360"/>
      </w:pPr>
    </w:lvl>
    <w:lvl w:ilvl="7" w:tplc="04080019" w:tentative="1">
      <w:start w:val="1"/>
      <w:numFmt w:val="lowerLetter"/>
      <w:lvlText w:val="%8."/>
      <w:lvlJc w:val="left"/>
      <w:pPr>
        <w:tabs>
          <w:tab w:val="num" w:pos="6180"/>
        </w:tabs>
        <w:ind w:left="6180" w:hanging="360"/>
      </w:pPr>
    </w:lvl>
    <w:lvl w:ilvl="8" w:tplc="0408001B" w:tentative="1">
      <w:start w:val="1"/>
      <w:numFmt w:val="lowerRoman"/>
      <w:lvlText w:val="%9."/>
      <w:lvlJc w:val="right"/>
      <w:pPr>
        <w:tabs>
          <w:tab w:val="num" w:pos="6900"/>
        </w:tabs>
        <w:ind w:left="6900" w:hanging="180"/>
      </w:pPr>
    </w:lvl>
  </w:abstractNum>
  <w:abstractNum w:abstractNumId="17">
    <w:nsid w:val="54F20205"/>
    <w:multiLevelType w:val="hybridMultilevel"/>
    <w:tmpl w:val="44E0C576"/>
    <w:lvl w:ilvl="0" w:tplc="C0CA7586">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8">
    <w:nsid w:val="57634997"/>
    <w:multiLevelType w:val="hybridMultilevel"/>
    <w:tmpl w:val="3E86E5FA"/>
    <w:lvl w:ilvl="0" w:tplc="9F7E51C4">
      <w:start w:val="2"/>
      <w:numFmt w:val="lowerRoman"/>
      <w:lvlText w:val="%1)"/>
      <w:lvlJc w:val="left"/>
      <w:pPr>
        <w:tabs>
          <w:tab w:val="num" w:pos="1004"/>
        </w:tabs>
        <w:ind w:left="1004" w:hanging="720"/>
      </w:pPr>
      <w:rPr>
        <w:rFonts w:hint="default"/>
      </w:rPr>
    </w:lvl>
    <w:lvl w:ilvl="1" w:tplc="04080019" w:tentative="1">
      <w:start w:val="1"/>
      <w:numFmt w:val="lowerLetter"/>
      <w:lvlText w:val="%2."/>
      <w:lvlJc w:val="left"/>
      <w:pPr>
        <w:tabs>
          <w:tab w:val="num" w:pos="1364"/>
        </w:tabs>
        <w:ind w:left="1364" w:hanging="360"/>
      </w:pPr>
    </w:lvl>
    <w:lvl w:ilvl="2" w:tplc="0408001B" w:tentative="1">
      <w:start w:val="1"/>
      <w:numFmt w:val="lowerRoman"/>
      <w:lvlText w:val="%3."/>
      <w:lvlJc w:val="right"/>
      <w:pPr>
        <w:tabs>
          <w:tab w:val="num" w:pos="2084"/>
        </w:tabs>
        <w:ind w:left="2084" w:hanging="180"/>
      </w:pPr>
    </w:lvl>
    <w:lvl w:ilvl="3" w:tplc="0408000F" w:tentative="1">
      <w:start w:val="1"/>
      <w:numFmt w:val="decimal"/>
      <w:lvlText w:val="%4."/>
      <w:lvlJc w:val="left"/>
      <w:pPr>
        <w:tabs>
          <w:tab w:val="num" w:pos="2804"/>
        </w:tabs>
        <w:ind w:left="2804" w:hanging="360"/>
      </w:pPr>
    </w:lvl>
    <w:lvl w:ilvl="4" w:tplc="04080019" w:tentative="1">
      <w:start w:val="1"/>
      <w:numFmt w:val="lowerLetter"/>
      <w:lvlText w:val="%5."/>
      <w:lvlJc w:val="left"/>
      <w:pPr>
        <w:tabs>
          <w:tab w:val="num" w:pos="3524"/>
        </w:tabs>
        <w:ind w:left="3524" w:hanging="360"/>
      </w:pPr>
    </w:lvl>
    <w:lvl w:ilvl="5" w:tplc="0408001B" w:tentative="1">
      <w:start w:val="1"/>
      <w:numFmt w:val="lowerRoman"/>
      <w:lvlText w:val="%6."/>
      <w:lvlJc w:val="right"/>
      <w:pPr>
        <w:tabs>
          <w:tab w:val="num" w:pos="4244"/>
        </w:tabs>
        <w:ind w:left="4244" w:hanging="180"/>
      </w:pPr>
    </w:lvl>
    <w:lvl w:ilvl="6" w:tplc="0408000F" w:tentative="1">
      <w:start w:val="1"/>
      <w:numFmt w:val="decimal"/>
      <w:lvlText w:val="%7."/>
      <w:lvlJc w:val="left"/>
      <w:pPr>
        <w:tabs>
          <w:tab w:val="num" w:pos="4964"/>
        </w:tabs>
        <w:ind w:left="4964" w:hanging="360"/>
      </w:pPr>
    </w:lvl>
    <w:lvl w:ilvl="7" w:tplc="04080019" w:tentative="1">
      <w:start w:val="1"/>
      <w:numFmt w:val="lowerLetter"/>
      <w:lvlText w:val="%8."/>
      <w:lvlJc w:val="left"/>
      <w:pPr>
        <w:tabs>
          <w:tab w:val="num" w:pos="5684"/>
        </w:tabs>
        <w:ind w:left="5684" w:hanging="360"/>
      </w:pPr>
    </w:lvl>
    <w:lvl w:ilvl="8" w:tplc="0408001B" w:tentative="1">
      <w:start w:val="1"/>
      <w:numFmt w:val="lowerRoman"/>
      <w:lvlText w:val="%9."/>
      <w:lvlJc w:val="right"/>
      <w:pPr>
        <w:tabs>
          <w:tab w:val="num" w:pos="6404"/>
        </w:tabs>
        <w:ind w:left="6404" w:hanging="180"/>
      </w:pPr>
    </w:lvl>
  </w:abstractNum>
  <w:abstractNum w:abstractNumId="19">
    <w:nsid w:val="5A3A3A3B"/>
    <w:multiLevelType w:val="hybridMultilevel"/>
    <w:tmpl w:val="4FEA5162"/>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nsid w:val="5D2A6D22"/>
    <w:multiLevelType w:val="singleLevel"/>
    <w:tmpl w:val="2486ACCA"/>
    <w:lvl w:ilvl="0">
      <w:start w:val="1"/>
      <w:numFmt w:val="lowerRoman"/>
      <w:lvlText w:val="(%1)"/>
      <w:lvlJc w:val="left"/>
      <w:pPr>
        <w:tabs>
          <w:tab w:val="num" w:pos="720"/>
        </w:tabs>
        <w:ind w:left="720" w:hanging="720"/>
      </w:pPr>
      <w:rPr>
        <w:rFonts w:hint="default"/>
      </w:rPr>
    </w:lvl>
  </w:abstractNum>
  <w:abstractNum w:abstractNumId="21">
    <w:nsid w:val="6AA2232E"/>
    <w:multiLevelType w:val="singleLevel"/>
    <w:tmpl w:val="04080011"/>
    <w:lvl w:ilvl="0">
      <w:start w:val="1"/>
      <w:numFmt w:val="decimal"/>
      <w:lvlText w:val="%1)"/>
      <w:lvlJc w:val="left"/>
      <w:pPr>
        <w:tabs>
          <w:tab w:val="num" w:pos="360"/>
        </w:tabs>
        <w:ind w:left="360" w:hanging="360"/>
      </w:pPr>
      <w:rPr>
        <w:rFonts w:hint="default"/>
      </w:rPr>
    </w:lvl>
  </w:abstractNum>
  <w:abstractNum w:abstractNumId="22">
    <w:nsid w:val="6AC97190"/>
    <w:multiLevelType w:val="hybridMultilevel"/>
    <w:tmpl w:val="60726FE6"/>
    <w:lvl w:ilvl="0" w:tplc="04080011">
      <w:start w:val="2"/>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3">
    <w:nsid w:val="6C5827F6"/>
    <w:multiLevelType w:val="hybridMultilevel"/>
    <w:tmpl w:val="1C92702C"/>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4">
    <w:nsid w:val="6D116ABB"/>
    <w:multiLevelType w:val="hybridMultilevel"/>
    <w:tmpl w:val="923C6B58"/>
    <w:lvl w:ilvl="0" w:tplc="831090D8">
      <w:start w:val="1"/>
      <w:numFmt w:val="lowerRoman"/>
      <w:lvlText w:val="(%1)"/>
      <w:lvlJc w:val="left"/>
      <w:pPr>
        <w:tabs>
          <w:tab w:val="num" w:pos="1440"/>
        </w:tabs>
        <w:ind w:left="1440" w:hanging="720"/>
      </w:pPr>
      <w:rPr>
        <w:rFonts w:hint="default"/>
      </w:rPr>
    </w:lvl>
    <w:lvl w:ilvl="1" w:tplc="04080019" w:tentative="1">
      <w:start w:val="1"/>
      <w:numFmt w:val="lowerLetter"/>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abstractNum w:abstractNumId="25">
    <w:nsid w:val="72A43E37"/>
    <w:multiLevelType w:val="hybridMultilevel"/>
    <w:tmpl w:val="53568B7A"/>
    <w:lvl w:ilvl="0" w:tplc="831090D8">
      <w:start w:val="1"/>
      <w:numFmt w:val="lowerRoman"/>
      <w:lvlText w:val="(%1)"/>
      <w:lvlJc w:val="left"/>
      <w:pPr>
        <w:tabs>
          <w:tab w:val="num" w:pos="1080"/>
        </w:tabs>
        <w:ind w:left="1080" w:hanging="72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6">
    <w:nsid w:val="748B3BD2"/>
    <w:multiLevelType w:val="hybridMultilevel"/>
    <w:tmpl w:val="823CAB0E"/>
    <w:lvl w:ilvl="0" w:tplc="04080011">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22"/>
  </w:num>
  <w:num w:numId="4">
    <w:abstractNumId w:val="5"/>
  </w:num>
  <w:num w:numId="5">
    <w:abstractNumId w:val="25"/>
  </w:num>
  <w:num w:numId="6">
    <w:abstractNumId w:val="24"/>
  </w:num>
  <w:num w:numId="7">
    <w:abstractNumId w:val="16"/>
  </w:num>
  <w:num w:numId="8">
    <w:abstractNumId w:val="3"/>
  </w:num>
  <w:num w:numId="9">
    <w:abstractNumId w:val="14"/>
  </w:num>
  <w:num w:numId="10">
    <w:abstractNumId w:val="21"/>
  </w:num>
  <w:num w:numId="11">
    <w:abstractNumId w:val="20"/>
  </w:num>
  <w:num w:numId="12">
    <w:abstractNumId w:val="0"/>
  </w:num>
  <w:num w:numId="13">
    <w:abstractNumId w:val="10"/>
  </w:num>
  <w:num w:numId="14">
    <w:abstractNumId w:val="8"/>
  </w:num>
  <w:num w:numId="15">
    <w:abstractNumId w:val="11"/>
  </w:num>
  <w:num w:numId="16">
    <w:abstractNumId w:val="4"/>
  </w:num>
  <w:num w:numId="17">
    <w:abstractNumId w:val="19"/>
  </w:num>
  <w:num w:numId="18">
    <w:abstractNumId w:val="12"/>
  </w:num>
  <w:num w:numId="19">
    <w:abstractNumId w:val="2"/>
  </w:num>
  <w:num w:numId="20">
    <w:abstractNumId w:val="23"/>
  </w:num>
  <w:num w:numId="21">
    <w:abstractNumId w:val="6"/>
  </w:num>
  <w:num w:numId="22">
    <w:abstractNumId w:val="26"/>
  </w:num>
  <w:num w:numId="23">
    <w:abstractNumId w:val="15"/>
  </w:num>
  <w:num w:numId="24">
    <w:abstractNumId w:val="17"/>
  </w:num>
  <w:num w:numId="25">
    <w:abstractNumId w:val="9"/>
  </w:num>
  <w:num w:numId="26">
    <w:abstractNumId w:val="18"/>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242"/>
    <o:shapelayout v:ext="edit">
      <o:idmap v:ext="edit" data="9"/>
    </o:shapelayout>
  </w:hdrShapeDefaults>
  <w:footnotePr>
    <w:footnote w:id="-1"/>
    <w:footnote w:id="0"/>
  </w:footnotePr>
  <w:endnotePr>
    <w:endnote w:id="-1"/>
    <w:endnote w:id="0"/>
  </w:endnotePr>
  <w:compat>
    <w:doNotUseHTMLParagraphAutoSpacing/>
  </w:compat>
  <w:rsids>
    <w:rsidRoot w:val="004C2002"/>
    <w:rsid w:val="00001137"/>
    <w:rsid w:val="000017BB"/>
    <w:rsid w:val="000021CE"/>
    <w:rsid w:val="00002315"/>
    <w:rsid w:val="00002D49"/>
    <w:rsid w:val="00003314"/>
    <w:rsid w:val="00003C4D"/>
    <w:rsid w:val="00004338"/>
    <w:rsid w:val="00005A80"/>
    <w:rsid w:val="00005E2E"/>
    <w:rsid w:val="00006017"/>
    <w:rsid w:val="00006C49"/>
    <w:rsid w:val="00006D82"/>
    <w:rsid w:val="00007DBE"/>
    <w:rsid w:val="000101BD"/>
    <w:rsid w:val="000103C3"/>
    <w:rsid w:val="00010EDF"/>
    <w:rsid w:val="000130DD"/>
    <w:rsid w:val="00014068"/>
    <w:rsid w:val="00014530"/>
    <w:rsid w:val="00014781"/>
    <w:rsid w:val="00014AD1"/>
    <w:rsid w:val="00014F06"/>
    <w:rsid w:val="00017304"/>
    <w:rsid w:val="0001760B"/>
    <w:rsid w:val="00017BBA"/>
    <w:rsid w:val="00017C87"/>
    <w:rsid w:val="00017F35"/>
    <w:rsid w:val="00017F78"/>
    <w:rsid w:val="00020B2B"/>
    <w:rsid w:val="00020E8A"/>
    <w:rsid w:val="0002263D"/>
    <w:rsid w:val="000230DB"/>
    <w:rsid w:val="00025645"/>
    <w:rsid w:val="000264D7"/>
    <w:rsid w:val="00026806"/>
    <w:rsid w:val="00027CA7"/>
    <w:rsid w:val="00027E86"/>
    <w:rsid w:val="00030A39"/>
    <w:rsid w:val="00031A7F"/>
    <w:rsid w:val="00031CA3"/>
    <w:rsid w:val="0003358C"/>
    <w:rsid w:val="0003518A"/>
    <w:rsid w:val="000352D8"/>
    <w:rsid w:val="00035611"/>
    <w:rsid w:val="00035F97"/>
    <w:rsid w:val="000362B8"/>
    <w:rsid w:val="00036950"/>
    <w:rsid w:val="00036D14"/>
    <w:rsid w:val="00037F60"/>
    <w:rsid w:val="000401D7"/>
    <w:rsid w:val="00040798"/>
    <w:rsid w:val="00040AB6"/>
    <w:rsid w:val="0004114A"/>
    <w:rsid w:val="0004193A"/>
    <w:rsid w:val="00041A1D"/>
    <w:rsid w:val="00042752"/>
    <w:rsid w:val="00042CFA"/>
    <w:rsid w:val="00043339"/>
    <w:rsid w:val="000438D3"/>
    <w:rsid w:val="000446AE"/>
    <w:rsid w:val="00044A08"/>
    <w:rsid w:val="00044DDE"/>
    <w:rsid w:val="00044F6E"/>
    <w:rsid w:val="00044FBC"/>
    <w:rsid w:val="000451AC"/>
    <w:rsid w:val="00047179"/>
    <w:rsid w:val="00047346"/>
    <w:rsid w:val="000477CF"/>
    <w:rsid w:val="00047EB0"/>
    <w:rsid w:val="00047F97"/>
    <w:rsid w:val="0005070B"/>
    <w:rsid w:val="00050F33"/>
    <w:rsid w:val="0005151E"/>
    <w:rsid w:val="00052C1A"/>
    <w:rsid w:val="00052D22"/>
    <w:rsid w:val="00052E6C"/>
    <w:rsid w:val="00052F0A"/>
    <w:rsid w:val="0005393E"/>
    <w:rsid w:val="00053B21"/>
    <w:rsid w:val="00053E22"/>
    <w:rsid w:val="00053FB3"/>
    <w:rsid w:val="000567E6"/>
    <w:rsid w:val="00056AB0"/>
    <w:rsid w:val="00056B6F"/>
    <w:rsid w:val="00060665"/>
    <w:rsid w:val="0006164D"/>
    <w:rsid w:val="00061A18"/>
    <w:rsid w:val="000620C5"/>
    <w:rsid w:val="00063D25"/>
    <w:rsid w:val="00063F11"/>
    <w:rsid w:val="00064130"/>
    <w:rsid w:val="00064D7C"/>
    <w:rsid w:val="000667AD"/>
    <w:rsid w:val="00066DC8"/>
    <w:rsid w:val="00067534"/>
    <w:rsid w:val="000679FA"/>
    <w:rsid w:val="00067E3A"/>
    <w:rsid w:val="0007016E"/>
    <w:rsid w:val="000702B0"/>
    <w:rsid w:val="000702B6"/>
    <w:rsid w:val="000712CA"/>
    <w:rsid w:val="000712CB"/>
    <w:rsid w:val="000713DF"/>
    <w:rsid w:val="00071ABC"/>
    <w:rsid w:val="000722E1"/>
    <w:rsid w:val="000730DE"/>
    <w:rsid w:val="0007388D"/>
    <w:rsid w:val="00073B4B"/>
    <w:rsid w:val="00074D0C"/>
    <w:rsid w:val="000754EE"/>
    <w:rsid w:val="0007635B"/>
    <w:rsid w:val="0007667C"/>
    <w:rsid w:val="0007686D"/>
    <w:rsid w:val="00076BFE"/>
    <w:rsid w:val="00076DFE"/>
    <w:rsid w:val="000779C8"/>
    <w:rsid w:val="00077FFE"/>
    <w:rsid w:val="00080DAC"/>
    <w:rsid w:val="00081213"/>
    <w:rsid w:val="000819E9"/>
    <w:rsid w:val="00081C91"/>
    <w:rsid w:val="0008225E"/>
    <w:rsid w:val="00082BD4"/>
    <w:rsid w:val="00082DA6"/>
    <w:rsid w:val="00083100"/>
    <w:rsid w:val="00083B26"/>
    <w:rsid w:val="0008437D"/>
    <w:rsid w:val="0008445D"/>
    <w:rsid w:val="00084BA9"/>
    <w:rsid w:val="00084E14"/>
    <w:rsid w:val="00086E04"/>
    <w:rsid w:val="00092F16"/>
    <w:rsid w:val="0009367B"/>
    <w:rsid w:val="00093BD9"/>
    <w:rsid w:val="00095252"/>
    <w:rsid w:val="00095925"/>
    <w:rsid w:val="00095C19"/>
    <w:rsid w:val="00096C76"/>
    <w:rsid w:val="00097648"/>
    <w:rsid w:val="00097CC8"/>
    <w:rsid w:val="000A09F3"/>
    <w:rsid w:val="000A0A21"/>
    <w:rsid w:val="000A0B95"/>
    <w:rsid w:val="000A138F"/>
    <w:rsid w:val="000A13CB"/>
    <w:rsid w:val="000A1AE5"/>
    <w:rsid w:val="000A22B6"/>
    <w:rsid w:val="000A3515"/>
    <w:rsid w:val="000A4374"/>
    <w:rsid w:val="000A4D5E"/>
    <w:rsid w:val="000A5318"/>
    <w:rsid w:val="000A55E7"/>
    <w:rsid w:val="000A57A1"/>
    <w:rsid w:val="000A5943"/>
    <w:rsid w:val="000A5FD5"/>
    <w:rsid w:val="000A6185"/>
    <w:rsid w:val="000A7BB7"/>
    <w:rsid w:val="000B0335"/>
    <w:rsid w:val="000B220B"/>
    <w:rsid w:val="000B233B"/>
    <w:rsid w:val="000B2D0A"/>
    <w:rsid w:val="000B2DC1"/>
    <w:rsid w:val="000B327D"/>
    <w:rsid w:val="000B44CB"/>
    <w:rsid w:val="000B6263"/>
    <w:rsid w:val="000B66B0"/>
    <w:rsid w:val="000B6928"/>
    <w:rsid w:val="000B6CD3"/>
    <w:rsid w:val="000B7147"/>
    <w:rsid w:val="000B7392"/>
    <w:rsid w:val="000B76BE"/>
    <w:rsid w:val="000C0A37"/>
    <w:rsid w:val="000C0E25"/>
    <w:rsid w:val="000C17A2"/>
    <w:rsid w:val="000C1DA9"/>
    <w:rsid w:val="000C2086"/>
    <w:rsid w:val="000C2ECA"/>
    <w:rsid w:val="000C3AFD"/>
    <w:rsid w:val="000C4858"/>
    <w:rsid w:val="000C521D"/>
    <w:rsid w:val="000C76C6"/>
    <w:rsid w:val="000C7BC9"/>
    <w:rsid w:val="000D08BC"/>
    <w:rsid w:val="000D1F8E"/>
    <w:rsid w:val="000D230B"/>
    <w:rsid w:val="000D3C54"/>
    <w:rsid w:val="000D3DDF"/>
    <w:rsid w:val="000D4480"/>
    <w:rsid w:val="000D4EB3"/>
    <w:rsid w:val="000D5B47"/>
    <w:rsid w:val="000D6B0D"/>
    <w:rsid w:val="000D6B4A"/>
    <w:rsid w:val="000D6D2A"/>
    <w:rsid w:val="000D7830"/>
    <w:rsid w:val="000E2436"/>
    <w:rsid w:val="000E2443"/>
    <w:rsid w:val="000E3142"/>
    <w:rsid w:val="000E339A"/>
    <w:rsid w:val="000E3963"/>
    <w:rsid w:val="000E3C77"/>
    <w:rsid w:val="000E3C7B"/>
    <w:rsid w:val="000E5041"/>
    <w:rsid w:val="000E54EC"/>
    <w:rsid w:val="000E622E"/>
    <w:rsid w:val="000E6925"/>
    <w:rsid w:val="000E7327"/>
    <w:rsid w:val="000E73B4"/>
    <w:rsid w:val="000E7B70"/>
    <w:rsid w:val="000F1700"/>
    <w:rsid w:val="000F1A34"/>
    <w:rsid w:val="000F1D75"/>
    <w:rsid w:val="000F242F"/>
    <w:rsid w:val="000F2D0E"/>
    <w:rsid w:val="000F353A"/>
    <w:rsid w:val="000F3FA2"/>
    <w:rsid w:val="000F4C99"/>
    <w:rsid w:val="000F6559"/>
    <w:rsid w:val="000F6E88"/>
    <w:rsid w:val="000F7C13"/>
    <w:rsid w:val="00100414"/>
    <w:rsid w:val="0010099E"/>
    <w:rsid w:val="00101B0C"/>
    <w:rsid w:val="00101D6A"/>
    <w:rsid w:val="00103236"/>
    <w:rsid w:val="00103700"/>
    <w:rsid w:val="00104ADA"/>
    <w:rsid w:val="00104EA8"/>
    <w:rsid w:val="0010500E"/>
    <w:rsid w:val="001054ED"/>
    <w:rsid w:val="00105748"/>
    <w:rsid w:val="001057CE"/>
    <w:rsid w:val="00106952"/>
    <w:rsid w:val="00106969"/>
    <w:rsid w:val="001069A7"/>
    <w:rsid w:val="00106C37"/>
    <w:rsid w:val="00106F0B"/>
    <w:rsid w:val="00107CC2"/>
    <w:rsid w:val="00110220"/>
    <w:rsid w:val="00110C50"/>
    <w:rsid w:val="00112640"/>
    <w:rsid w:val="00113F66"/>
    <w:rsid w:val="00114002"/>
    <w:rsid w:val="00114544"/>
    <w:rsid w:val="001149B6"/>
    <w:rsid w:val="00114B43"/>
    <w:rsid w:val="00115162"/>
    <w:rsid w:val="00115693"/>
    <w:rsid w:val="00115B04"/>
    <w:rsid w:val="00115B45"/>
    <w:rsid w:val="00117E96"/>
    <w:rsid w:val="00117F46"/>
    <w:rsid w:val="001200BF"/>
    <w:rsid w:val="00120852"/>
    <w:rsid w:val="0012244E"/>
    <w:rsid w:val="00122517"/>
    <w:rsid w:val="00122D8B"/>
    <w:rsid w:val="00123271"/>
    <w:rsid w:val="00123893"/>
    <w:rsid w:val="00123D5E"/>
    <w:rsid w:val="00124135"/>
    <w:rsid w:val="00124B26"/>
    <w:rsid w:val="00124BEE"/>
    <w:rsid w:val="00124D47"/>
    <w:rsid w:val="00125019"/>
    <w:rsid w:val="00125330"/>
    <w:rsid w:val="001258D8"/>
    <w:rsid w:val="00125A2F"/>
    <w:rsid w:val="00126318"/>
    <w:rsid w:val="0012694B"/>
    <w:rsid w:val="00126CBA"/>
    <w:rsid w:val="00127601"/>
    <w:rsid w:val="00127A8D"/>
    <w:rsid w:val="00127EB2"/>
    <w:rsid w:val="0013262A"/>
    <w:rsid w:val="00132C14"/>
    <w:rsid w:val="0013330C"/>
    <w:rsid w:val="001333CD"/>
    <w:rsid w:val="00134083"/>
    <w:rsid w:val="00134465"/>
    <w:rsid w:val="001347CD"/>
    <w:rsid w:val="0013530C"/>
    <w:rsid w:val="0013630B"/>
    <w:rsid w:val="0013674C"/>
    <w:rsid w:val="0013674E"/>
    <w:rsid w:val="00136E04"/>
    <w:rsid w:val="00140B13"/>
    <w:rsid w:val="0014187D"/>
    <w:rsid w:val="001422B5"/>
    <w:rsid w:val="001435AA"/>
    <w:rsid w:val="00143832"/>
    <w:rsid w:val="0014422C"/>
    <w:rsid w:val="00144BE2"/>
    <w:rsid w:val="001462DF"/>
    <w:rsid w:val="00146906"/>
    <w:rsid w:val="001476B7"/>
    <w:rsid w:val="001500F1"/>
    <w:rsid w:val="00150146"/>
    <w:rsid w:val="00150B86"/>
    <w:rsid w:val="00150D8E"/>
    <w:rsid w:val="00151A3E"/>
    <w:rsid w:val="001520B0"/>
    <w:rsid w:val="0015222C"/>
    <w:rsid w:val="00152C5F"/>
    <w:rsid w:val="00153057"/>
    <w:rsid w:val="001537D6"/>
    <w:rsid w:val="001539F1"/>
    <w:rsid w:val="001540DB"/>
    <w:rsid w:val="00154A15"/>
    <w:rsid w:val="00155C7B"/>
    <w:rsid w:val="00155EC6"/>
    <w:rsid w:val="00155ECF"/>
    <w:rsid w:val="001560C9"/>
    <w:rsid w:val="001562EC"/>
    <w:rsid w:val="0015660F"/>
    <w:rsid w:val="00156A6E"/>
    <w:rsid w:val="00156BA0"/>
    <w:rsid w:val="0015736A"/>
    <w:rsid w:val="00157786"/>
    <w:rsid w:val="001579E1"/>
    <w:rsid w:val="00160D98"/>
    <w:rsid w:val="001614CE"/>
    <w:rsid w:val="00161C70"/>
    <w:rsid w:val="00163210"/>
    <w:rsid w:val="00163B0F"/>
    <w:rsid w:val="00164531"/>
    <w:rsid w:val="001645E3"/>
    <w:rsid w:val="00164B36"/>
    <w:rsid w:val="00164BFF"/>
    <w:rsid w:val="001653E1"/>
    <w:rsid w:val="001679FD"/>
    <w:rsid w:val="001703CD"/>
    <w:rsid w:val="0017059C"/>
    <w:rsid w:val="00170917"/>
    <w:rsid w:val="00170E16"/>
    <w:rsid w:val="00171D8C"/>
    <w:rsid w:val="00172C2A"/>
    <w:rsid w:val="001731CE"/>
    <w:rsid w:val="0017415C"/>
    <w:rsid w:val="00174221"/>
    <w:rsid w:val="00175076"/>
    <w:rsid w:val="001751B9"/>
    <w:rsid w:val="00175251"/>
    <w:rsid w:val="00176286"/>
    <w:rsid w:val="0017641D"/>
    <w:rsid w:val="00177058"/>
    <w:rsid w:val="00177756"/>
    <w:rsid w:val="001803B8"/>
    <w:rsid w:val="00181904"/>
    <w:rsid w:val="00181AA2"/>
    <w:rsid w:val="00181CF4"/>
    <w:rsid w:val="00181F06"/>
    <w:rsid w:val="0018325C"/>
    <w:rsid w:val="0018340D"/>
    <w:rsid w:val="00183EB9"/>
    <w:rsid w:val="001841D0"/>
    <w:rsid w:val="00184801"/>
    <w:rsid w:val="00184ABB"/>
    <w:rsid w:val="00184F40"/>
    <w:rsid w:val="00184F5F"/>
    <w:rsid w:val="00184FEE"/>
    <w:rsid w:val="00185599"/>
    <w:rsid w:val="00185B96"/>
    <w:rsid w:val="00185C2C"/>
    <w:rsid w:val="00185E30"/>
    <w:rsid w:val="001872A6"/>
    <w:rsid w:val="001875CA"/>
    <w:rsid w:val="001900BC"/>
    <w:rsid w:val="00191114"/>
    <w:rsid w:val="001924B0"/>
    <w:rsid w:val="00192A2C"/>
    <w:rsid w:val="0019438D"/>
    <w:rsid w:val="00195CD9"/>
    <w:rsid w:val="00196F0A"/>
    <w:rsid w:val="00196FE3"/>
    <w:rsid w:val="001971D4"/>
    <w:rsid w:val="00197DCD"/>
    <w:rsid w:val="001A02ED"/>
    <w:rsid w:val="001A08F2"/>
    <w:rsid w:val="001A100B"/>
    <w:rsid w:val="001A14FE"/>
    <w:rsid w:val="001A156D"/>
    <w:rsid w:val="001A23E9"/>
    <w:rsid w:val="001A3974"/>
    <w:rsid w:val="001A3AA1"/>
    <w:rsid w:val="001A3B54"/>
    <w:rsid w:val="001A3E1D"/>
    <w:rsid w:val="001A4192"/>
    <w:rsid w:val="001A544E"/>
    <w:rsid w:val="001A55BE"/>
    <w:rsid w:val="001A6191"/>
    <w:rsid w:val="001A6B8C"/>
    <w:rsid w:val="001A6D95"/>
    <w:rsid w:val="001A70AC"/>
    <w:rsid w:val="001A70FA"/>
    <w:rsid w:val="001A7930"/>
    <w:rsid w:val="001B0726"/>
    <w:rsid w:val="001B1A8E"/>
    <w:rsid w:val="001B21B2"/>
    <w:rsid w:val="001B2260"/>
    <w:rsid w:val="001B2C26"/>
    <w:rsid w:val="001B2D66"/>
    <w:rsid w:val="001B2F20"/>
    <w:rsid w:val="001B2FE1"/>
    <w:rsid w:val="001B37DC"/>
    <w:rsid w:val="001B423F"/>
    <w:rsid w:val="001B4825"/>
    <w:rsid w:val="001B49C2"/>
    <w:rsid w:val="001B4A04"/>
    <w:rsid w:val="001B4D65"/>
    <w:rsid w:val="001B54A2"/>
    <w:rsid w:val="001B5750"/>
    <w:rsid w:val="001B60A3"/>
    <w:rsid w:val="001B640A"/>
    <w:rsid w:val="001B6741"/>
    <w:rsid w:val="001B6BDD"/>
    <w:rsid w:val="001B6D1A"/>
    <w:rsid w:val="001B6F9C"/>
    <w:rsid w:val="001B771D"/>
    <w:rsid w:val="001B7F12"/>
    <w:rsid w:val="001B7F5D"/>
    <w:rsid w:val="001C03F7"/>
    <w:rsid w:val="001C0932"/>
    <w:rsid w:val="001C0B1A"/>
    <w:rsid w:val="001C103B"/>
    <w:rsid w:val="001C2319"/>
    <w:rsid w:val="001C24E0"/>
    <w:rsid w:val="001C2E26"/>
    <w:rsid w:val="001C3569"/>
    <w:rsid w:val="001C580C"/>
    <w:rsid w:val="001C7B33"/>
    <w:rsid w:val="001D031A"/>
    <w:rsid w:val="001D1052"/>
    <w:rsid w:val="001D3741"/>
    <w:rsid w:val="001D38B1"/>
    <w:rsid w:val="001D44A5"/>
    <w:rsid w:val="001D5137"/>
    <w:rsid w:val="001D5BCE"/>
    <w:rsid w:val="001D5EF4"/>
    <w:rsid w:val="001D6B25"/>
    <w:rsid w:val="001D7235"/>
    <w:rsid w:val="001E0294"/>
    <w:rsid w:val="001E0D17"/>
    <w:rsid w:val="001E12BC"/>
    <w:rsid w:val="001E15CB"/>
    <w:rsid w:val="001E29FA"/>
    <w:rsid w:val="001E30AB"/>
    <w:rsid w:val="001E3729"/>
    <w:rsid w:val="001E3EB6"/>
    <w:rsid w:val="001E40B8"/>
    <w:rsid w:val="001E4324"/>
    <w:rsid w:val="001E5858"/>
    <w:rsid w:val="001E59A0"/>
    <w:rsid w:val="001E67E8"/>
    <w:rsid w:val="001E6AC2"/>
    <w:rsid w:val="001E7376"/>
    <w:rsid w:val="001E7DE3"/>
    <w:rsid w:val="001F0712"/>
    <w:rsid w:val="001F1901"/>
    <w:rsid w:val="001F29AB"/>
    <w:rsid w:val="001F38B7"/>
    <w:rsid w:val="001F3C0C"/>
    <w:rsid w:val="001F43B7"/>
    <w:rsid w:val="001F4CEC"/>
    <w:rsid w:val="001F4D3F"/>
    <w:rsid w:val="001F56CC"/>
    <w:rsid w:val="001F628D"/>
    <w:rsid w:val="001F7522"/>
    <w:rsid w:val="001F759B"/>
    <w:rsid w:val="001F7D53"/>
    <w:rsid w:val="00200F10"/>
    <w:rsid w:val="002010D4"/>
    <w:rsid w:val="0020352E"/>
    <w:rsid w:val="002038F2"/>
    <w:rsid w:val="00203C6E"/>
    <w:rsid w:val="00204857"/>
    <w:rsid w:val="00204A0A"/>
    <w:rsid w:val="00204CFD"/>
    <w:rsid w:val="00205C59"/>
    <w:rsid w:val="00205CD0"/>
    <w:rsid w:val="00205E22"/>
    <w:rsid w:val="00206C4E"/>
    <w:rsid w:val="00207818"/>
    <w:rsid w:val="00207D3F"/>
    <w:rsid w:val="002106BB"/>
    <w:rsid w:val="002111C9"/>
    <w:rsid w:val="0021150A"/>
    <w:rsid w:val="00213BCB"/>
    <w:rsid w:val="0021485C"/>
    <w:rsid w:val="00215225"/>
    <w:rsid w:val="0021628D"/>
    <w:rsid w:val="0021638A"/>
    <w:rsid w:val="002175C5"/>
    <w:rsid w:val="00220297"/>
    <w:rsid w:val="00220A9C"/>
    <w:rsid w:val="00220CAE"/>
    <w:rsid w:val="0022166F"/>
    <w:rsid w:val="00221A6A"/>
    <w:rsid w:val="00222010"/>
    <w:rsid w:val="0022357C"/>
    <w:rsid w:val="002237CB"/>
    <w:rsid w:val="00223C7C"/>
    <w:rsid w:val="00223D4A"/>
    <w:rsid w:val="00223F07"/>
    <w:rsid w:val="00224641"/>
    <w:rsid w:val="00224C1A"/>
    <w:rsid w:val="00224C28"/>
    <w:rsid w:val="002258D6"/>
    <w:rsid w:val="00225C3B"/>
    <w:rsid w:val="00227E22"/>
    <w:rsid w:val="00227EC7"/>
    <w:rsid w:val="00230668"/>
    <w:rsid w:val="00230DF1"/>
    <w:rsid w:val="00231056"/>
    <w:rsid w:val="002315DE"/>
    <w:rsid w:val="00231701"/>
    <w:rsid w:val="00232D86"/>
    <w:rsid w:val="00233293"/>
    <w:rsid w:val="002336D0"/>
    <w:rsid w:val="00233811"/>
    <w:rsid w:val="00233998"/>
    <w:rsid w:val="00234274"/>
    <w:rsid w:val="002353F6"/>
    <w:rsid w:val="00235A52"/>
    <w:rsid w:val="00236701"/>
    <w:rsid w:val="00236FCF"/>
    <w:rsid w:val="002374B4"/>
    <w:rsid w:val="0023766B"/>
    <w:rsid w:val="00237D81"/>
    <w:rsid w:val="002401A1"/>
    <w:rsid w:val="00240FDF"/>
    <w:rsid w:val="00241183"/>
    <w:rsid w:val="00244312"/>
    <w:rsid w:val="00244D27"/>
    <w:rsid w:val="00246CEC"/>
    <w:rsid w:val="0024758D"/>
    <w:rsid w:val="00247C65"/>
    <w:rsid w:val="00250D20"/>
    <w:rsid w:val="002510D1"/>
    <w:rsid w:val="00252E98"/>
    <w:rsid w:val="00253988"/>
    <w:rsid w:val="00253E9B"/>
    <w:rsid w:val="00253F98"/>
    <w:rsid w:val="002540E0"/>
    <w:rsid w:val="00254AC8"/>
    <w:rsid w:val="00254C06"/>
    <w:rsid w:val="002551B1"/>
    <w:rsid w:val="002556A9"/>
    <w:rsid w:val="00256380"/>
    <w:rsid w:val="0025707E"/>
    <w:rsid w:val="002572B2"/>
    <w:rsid w:val="00257B04"/>
    <w:rsid w:val="00257E28"/>
    <w:rsid w:val="0026016B"/>
    <w:rsid w:val="00260506"/>
    <w:rsid w:val="00262039"/>
    <w:rsid w:val="002625E1"/>
    <w:rsid w:val="00262673"/>
    <w:rsid w:val="00262D47"/>
    <w:rsid w:val="00262FA3"/>
    <w:rsid w:val="00262FAB"/>
    <w:rsid w:val="0026327F"/>
    <w:rsid w:val="0026392D"/>
    <w:rsid w:val="00263FC4"/>
    <w:rsid w:val="002642EA"/>
    <w:rsid w:val="00265B30"/>
    <w:rsid w:val="002667B8"/>
    <w:rsid w:val="00266D9B"/>
    <w:rsid w:val="00267121"/>
    <w:rsid w:val="00267A76"/>
    <w:rsid w:val="00267D21"/>
    <w:rsid w:val="002705D7"/>
    <w:rsid w:val="002705F3"/>
    <w:rsid w:val="00270713"/>
    <w:rsid w:val="00270759"/>
    <w:rsid w:val="00271EBF"/>
    <w:rsid w:val="00273027"/>
    <w:rsid w:val="00273363"/>
    <w:rsid w:val="00273EA4"/>
    <w:rsid w:val="00274358"/>
    <w:rsid w:val="002748DA"/>
    <w:rsid w:val="00274E45"/>
    <w:rsid w:val="00275C32"/>
    <w:rsid w:val="00275DE4"/>
    <w:rsid w:val="00275EFE"/>
    <w:rsid w:val="00276259"/>
    <w:rsid w:val="0027635F"/>
    <w:rsid w:val="00276417"/>
    <w:rsid w:val="00276498"/>
    <w:rsid w:val="002764EE"/>
    <w:rsid w:val="002818B0"/>
    <w:rsid w:val="00281EF3"/>
    <w:rsid w:val="002825E4"/>
    <w:rsid w:val="002839C5"/>
    <w:rsid w:val="00283D8B"/>
    <w:rsid w:val="00283FFE"/>
    <w:rsid w:val="002850C0"/>
    <w:rsid w:val="00285C6C"/>
    <w:rsid w:val="00285DD7"/>
    <w:rsid w:val="00286B28"/>
    <w:rsid w:val="00287DDA"/>
    <w:rsid w:val="0029028D"/>
    <w:rsid w:val="0029157D"/>
    <w:rsid w:val="00292820"/>
    <w:rsid w:val="0029333F"/>
    <w:rsid w:val="0029382E"/>
    <w:rsid w:val="00293AFA"/>
    <w:rsid w:val="00293DF4"/>
    <w:rsid w:val="00293E0D"/>
    <w:rsid w:val="002941C7"/>
    <w:rsid w:val="00294CA7"/>
    <w:rsid w:val="002955D2"/>
    <w:rsid w:val="00295BAD"/>
    <w:rsid w:val="0029725A"/>
    <w:rsid w:val="00297327"/>
    <w:rsid w:val="00297336"/>
    <w:rsid w:val="002975C2"/>
    <w:rsid w:val="00297D38"/>
    <w:rsid w:val="00297FBE"/>
    <w:rsid w:val="002A094B"/>
    <w:rsid w:val="002A0FF4"/>
    <w:rsid w:val="002A13B2"/>
    <w:rsid w:val="002A1B8D"/>
    <w:rsid w:val="002A28FF"/>
    <w:rsid w:val="002A3022"/>
    <w:rsid w:val="002A518C"/>
    <w:rsid w:val="002A57A0"/>
    <w:rsid w:val="002A6E55"/>
    <w:rsid w:val="002A7E75"/>
    <w:rsid w:val="002B0683"/>
    <w:rsid w:val="002B0925"/>
    <w:rsid w:val="002B1B4A"/>
    <w:rsid w:val="002B33F5"/>
    <w:rsid w:val="002B349F"/>
    <w:rsid w:val="002B39B7"/>
    <w:rsid w:val="002B41AF"/>
    <w:rsid w:val="002B5522"/>
    <w:rsid w:val="002B5BD4"/>
    <w:rsid w:val="002B671B"/>
    <w:rsid w:val="002B72E3"/>
    <w:rsid w:val="002B730C"/>
    <w:rsid w:val="002C06EB"/>
    <w:rsid w:val="002C1666"/>
    <w:rsid w:val="002C2B24"/>
    <w:rsid w:val="002C3169"/>
    <w:rsid w:val="002C3962"/>
    <w:rsid w:val="002C3F13"/>
    <w:rsid w:val="002C4DE4"/>
    <w:rsid w:val="002C5091"/>
    <w:rsid w:val="002C5D9E"/>
    <w:rsid w:val="002C64D3"/>
    <w:rsid w:val="002C77A5"/>
    <w:rsid w:val="002C7CCB"/>
    <w:rsid w:val="002D08DD"/>
    <w:rsid w:val="002D1146"/>
    <w:rsid w:val="002D18AD"/>
    <w:rsid w:val="002D19C6"/>
    <w:rsid w:val="002D2EB5"/>
    <w:rsid w:val="002D30C8"/>
    <w:rsid w:val="002D3E4F"/>
    <w:rsid w:val="002D47F6"/>
    <w:rsid w:val="002D59A6"/>
    <w:rsid w:val="002D5BE7"/>
    <w:rsid w:val="002D5CA5"/>
    <w:rsid w:val="002D5D19"/>
    <w:rsid w:val="002D6039"/>
    <w:rsid w:val="002D61DD"/>
    <w:rsid w:val="002D6D50"/>
    <w:rsid w:val="002D77F8"/>
    <w:rsid w:val="002D787A"/>
    <w:rsid w:val="002D7982"/>
    <w:rsid w:val="002D7A36"/>
    <w:rsid w:val="002D7FEA"/>
    <w:rsid w:val="002E1E23"/>
    <w:rsid w:val="002E20AD"/>
    <w:rsid w:val="002E2405"/>
    <w:rsid w:val="002E2EB7"/>
    <w:rsid w:val="002E39F5"/>
    <w:rsid w:val="002E3B8D"/>
    <w:rsid w:val="002E3E6A"/>
    <w:rsid w:val="002E42E9"/>
    <w:rsid w:val="002E4BC2"/>
    <w:rsid w:val="002E59B0"/>
    <w:rsid w:val="002E6D65"/>
    <w:rsid w:val="002E6E17"/>
    <w:rsid w:val="002F04FF"/>
    <w:rsid w:val="002F0758"/>
    <w:rsid w:val="002F0E8C"/>
    <w:rsid w:val="002F1C9E"/>
    <w:rsid w:val="002F25E2"/>
    <w:rsid w:val="002F2A6D"/>
    <w:rsid w:val="002F334B"/>
    <w:rsid w:val="002F478A"/>
    <w:rsid w:val="002F4D9B"/>
    <w:rsid w:val="002F4E2F"/>
    <w:rsid w:val="002F5896"/>
    <w:rsid w:val="002F6A01"/>
    <w:rsid w:val="002F7075"/>
    <w:rsid w:val="002F7310"/>
    <w:rsid w:val="002F7773"/>
    <w:rsid w:val="003001EF"/>
    <w:rsid w:val="00300BD3"/>
    <w:rsid w:val="00300D32"/>
    <w:rsid w:val="0030230C"/>
    <w:rsid w:val="00302EC0"/>
    <w:rsid w:val="003034B5"/>
    <w:rsid w:val="00303E9F"/>
    <w:rsid w:val="00303ED5"/>
    <w:rsid w:val="003042B6"/>
    <w:rsid w:val="003043E5"/>
    <w:rsid w:val="003067EC"/>
    <w:rsid w:val="00306931"/>
    <w:rsid w:val="00306A8A"/>
    <w:rsid w:val="00307463"/>
    <w:rsid w:val="003078DB"/>
    <w:rsid w:val="00307A0E"/>
    <w:rsid w:val="003113B5"/>
    <w:rsid w:val="0031182A"/>
    <w:rsid w:val="00311876"/>
    <w:rsid w:val="003119D6"/>
    <w:rsid w:val="00312B0E"/>
    <w:rsid w:val="00313638"/>
    <w:rsid w:val="00313EA1"/>
    <w:rsid w:val="003143A5"/>
    <w:rsid w:val="0031455D"/>
    <w:rsid w:val="00314D56"/>
    <w:rsid w:val="00314ECE"/>
    <w:rsid w:val="00314F18"/>
    <w:rsid w:val="00315C6A"/>
    <w:rsid w:val="00316152"/>
    <w:rsid w:val="0031624D"/>
    <w:rsid w:val="003165AB"/>
    <w:rsid w:val="0031706C"/>
    <w:rsid w:val="003170BE"/>
    <w:rsid w:val="00317487"/>
    <w:rsid w:val="00317535"/>
    <w:rsid w:val="00320402"/>
    <w:rsid w:val="00320502"/>
    <w:rsid w:val="003209AD"/>
    <w:rsid w:val="003209F1"/>
    <w:rsid w:val="00320ABA"/>
    <w:rsid w:val="00322025"/>
    <w:rsid w:val="0032209A"/>
    <w:rsid w:val="0032218D"/>
    <w:rsid w:val="0032239F"/>
    <w:rsid w:val="00322DF2"/>
    <w:rsid w:val="0032332B"/>
    <w:rsid w:val="0032377E"/>
    <w:rsid w:val="00323B7E"/>
    <w:rsid w:val="00323D73"/>
    <w:rsid w:val="003246C2"/>
    <w:rsid w:val="00325244"/>
    <w:rsid w:val="00326D1B"/>
    <w:rsid w:val="00326DB6"/>
    <w:rsid w:val="0032796A"/>
    <w:rsid w:val="003312C3"/>
    <w:rsid w:val="003319A4"/>
    <w:rsid w:val="0033273F"/>
    <w:rsid w:val="003328CC"/>
    <w:rsid w:val="00333636"/>
    <w:rsid w:val="00333F39"/>
    <w:rsid w:val="00333FB6"/>
    <w:rsid w:val="0033411D"/>
    <w:rsid w:val="00334B35"/>
    <w:rsid w:val="00337525"/>
    <w:rsid w:val="00337A29"/>
    <w:rsid w:val="00337D06"/>
    <w:rsid w:val="00337D09"/>
    <w:rsid w:val="003411F2"/>
    <w:rsid w:val="00341FF5"/>
    <w:rsid w:val="0034229D"/>
    <w:rsid w:val="003425A0"/>
    <w:rsid w:val="00343D79"/>
    <w:rsid w:val="00344F02"/>
    <w:rsid w:val="003453F6"/>
    <w:rsid w:val="00346382"/>
    <w:rsid w:val="00346685"/>
    <w:rsid w:val="00346BB2"/>
    <w:rsid w:val="00347712"/>
    <w:rsid w:val="00347A7D"/>
    <w:rsid w:val="00347AE0"/>
    <w:rsid w:val="00347EF3"/>
    <w:rsid w:val="0035013D"/>
    <w:rsid w:val="00350E57"/>
    <w:rsid w:val="0035152F"/>
    <w:rsid w:val="00351BD6"/>
    <w:rsid w:val="00353050"/>
    <w:rsid w:val="003541F6"/>
    <w:rsid w:val="00355CE4"/>
    <w:rsid w:val="0035773B"/>
    <w:rsid w:val="00357DF9"/>
    <w:rsid w:val="00360033"/>
    <w:rsid w:val="003600D7"/>
    <w:rsid w:val="0036057B"/>
    <w:rsid w:val="00360ECE"/>
    <w:rsid w:val="003611D1"/>
    <w:rsid w:val="00361A81"/>
    <w:rsid w:val="00362280"/>
    <w:rsid w:val="00362498"/>
    <w:rsid w:val="0036252F"/>
    <w:rsid w:val="003627A6"/>
    <w:rsid w:val="00362AF6"/>
    <w:rsid w:val="00363953"/>
    <w:rsid w:val="00364D9B"/>
    <w:rsid w:val="00365171"/>
    <w:rsid w:val="00365FFD"/>
    <w:rsid w:val="00367412"/>
    <w:rsid w:val="00367888"/>
    <w:rsid w:val="00367AA0"/>
    <w:rsid w:val="00367F15"/>
    <w:rsid w:val="003700B7"/>
    <w:rsid w:val="003706BB"/>
    <w:rsid w:val="00371393"/>
    <w:rsid w:val="0037177A"/>
    <w:rsid w:val="00371CA7"/>
    <w:rsid w:val="0037298C"/>
    <w:rsid w:val="00372CB9"/>
    <w:rsid w:val="00373870"/>
    <w:rsid w:val="0037404B"/>
    <w:rsid w:val="00374530"/>
    <w:rsid w:val="00375A14"/>
    <w:rsid w:val="00375DB6"/>
    <w:rsid w:val="00376E50"/>
    <w:rsid w:val="00376E55"/>
    <w:rsid w:val="00377DC0"/>
    <w:rsid w:val="00380495"/>
    <w:rsid w:val="00380A13"/>
    <w:rsid w:val="00380AD2"/>
    <w:rsid w:val="003811AF"/>
    <w:rsid w:val="00381607"/>
    <w:rsid w:val="003816D0"/>
    <w:rsid w:val="003819F1"/>
    <w:rsid w:val="00382337"/>
    <w:rsid w:val="00384369"/>
    <w:rsid w:val="003851C3"/>
    <w:rsid w:val="0038539B"/>
    <w:rsid w:val="00385517"/>
    <w:rsid w:val="00385DE3"/>
    <w:rsid w:val="00386890"/>
    <w:rsid w:val="00390EEF"/>
    <w:rsid w:val="0039125D"/>
    <w:rsid w:val="0039129F"/>
    <w:rsid w:val="003912CB"/>
    <w:rsid w:val="00391390"/>
    <w:rsid w:val="003926DD"/>
    <w:rsid w:val="003928E2"/>
    <w:rsid w:val="003928E6"/>
    <w:rsid w:val="00393C42"/>
    <w:rsid w:val="00393E6B"/>
    <w:rsid w:val="00393F1F"/>
    <w:rsid w:val="003949AB"/>
    <w:rsid w:val="00394B60"/>
    <w:rsid w:val="00394F81"/>
    <w:rsid w:val="00395046"/>
    <w:rsid w:val="00395F64"/>
    <w:rsid w:val="00396946"/>
    <w:rsid w:val="00396FE7"/>
    <w:rsid w:val="0039764F"/>
    <w:rsid w:val="00397E20"/>
    <w:rsid w:val="003A01AB"/>
    <w:rsid w:val="003A190D"/>
    <w:rsid w:val="003A1F31"/>
    <w:rsid w:val="003A2469"/>
    <w:rsid w:val="003A2EC6"/>
    <w:rsid w:val="003A41B4"/>
    <w:rsid w:val="003A4337"/>
    <w:rsid w:val="003A5EC5"/>
    <w:rsid w:val="003A5F8F"/>
    <w:rsid w:val="003A654E"/>
    <w:rsid w:val="003A69E3"/>
    <w:rsid w:val="003A7373"/>
    <w:rsid w:val="003A7804"/>
    <w:rsid w:val="003A79F2"/>
    <w:rsid w:val="003B0278"/>
    <w:rsid w:val="003B0CE5"/>
    <w:rsid w:val="003B0F8F"/>
    <w:rsid w:val="003B1D11"/>
    <w:rsid w:val="003B2919"/>
    <w:rsid w:val="003B2C22"/>
    <w:rsid w:val="003B3DC9"/>
    <w:rsid w:val="003B3E26"/>
    <w:rsid w:val="003B3EAA"/>
    <w:rsid w:val="003B4108"/>
    <w:rsid w:val="003B450B"/>
    <w:rsid w:val="003B4A98"/>
    <w:rsid w:val="003B4CA8"/>
    <w:rsid w:val="003B642B"/>
    <w:rsid w:val="003B6BAD"/>
    <w:rsid w:val="003B770D"/>
    <w:rsid w:val="003B7C9D"/>
    <w:rsid w:val="003C03E2"/>
    <w:rsid w:val="003C19D7"/>
    <w:rsid w:val="003C19DF"/>
    <w:rsid w:val="003C1A59"/>
    <w:rsid w:val="003C1E62"/>
    <w:rsid w:val="003C25A5"/>
    <w:rsid w:val="003C2CB6"/>
    <w:rsid w:val="003C3351"/>
    <w:rsid w:val="003C3C2D"/>
    <w:rsid w:val="003C5876"/>
    <w:rsid w:val="003C66DB"/>
    <w:rsid w:val="003C68DE"/>
    <w:rsid w:val="003C71E4"/>
    <w:rsid w:val="003C76EF"/>
    <w:rsid w:val="003C7E49"/>
    <w:rsid w:val="003D074B"/>
    <w:rsid w:val="003D0DAD"/>
    <w:rsid w:val="003D0E28"/>
    <w:rsid w:val="003D0E6B"/>
    <w:rsid w:val="003D11D5"/>
    <w:rsid w:val="003D12E5"/>
    <w:rsid w:val="003D1584"/>
    <w:rsid w:val="003D1EBB"/>
    <w:rsid w:val="003D29BA"/>
    <w:rsid w:val="003D2FBB"/>
    <w:rsid w:val="003D3597"/>
    <w:rsid w:val="003D403F"/>
    <w:rsid w:val="003D425D"/>
    <w:rsid w:val="003D456D"/>
    <w:rsid w:val="003D5100"/>
    <w:rsid w:val="003D5BF2"/>
    <w:rsid w:val="003D62F8"/>
    <w:rsid w:val="003D6BCB"/>
    <w:rsid w:val="003D700F"/>
    <w:rsid w:val="003D749D"/>
    <w:rsid w:val="003D7C06"/>
    <w:rsid w:val="003D7E26"/>
    <w:rsid w:val="003D7F93"/>
    <w:rsid w:val="003E1578"/>
    <w:rsid w:val="003E1C3F"/>
    <w:rsid w:val="003E1D61"/>
    <w:rsid w:val="003E1D6F"/>
    <w:rsid w:val="003E1DFF"/>
    <w:rsid w:val="003E353D"/>
    <w:rsid w:val="003E3859"/>
    <w:rsid w:val="003E4B95"/>
    <w:rsid w:val="003E5312"/>
    <w:rsid w:val="003E570E"/>
    <w:rsid w:val="003E5919"/>
    <w:rsid w:val="003E68DE"/>
    <w:rsid w:val="003E6F4E"/>
    <w:rsid w:val="003E788E"/>
    <w:rsid w:val="003E7900"/>
    <w:rsid w:val="003E7A81"/>
    <w:rsid w:val="003F0FDF"/>
    <w:rsid w:val="003F11EC"/>
    <w:rsid w:val="003F19C2"/>
    <w:rsid w:val="003F2996"/>
    <w:rsid w:val="003F2A50"/>
    <w:rsid w:val="003F2A79"/>
    <w:rsid w:val="003F2FA6"/>
    <w:rsid w:val="003F31D5"/>
    <w:rsid w:val="003F3E91"/>
    <w:rsid w:val="003F67DF"/>
    <w:rsid w:val="003F6FC9"/>
    <w:rsid w:val="003F7146"/>
    <w:rsid w:val="003F793C"/>
    <w:rsid w:val="004009EE"/>
    <w:rsid w:val="00401432"/>
    <w:rsid w:val="00402FC6"/>
    <w:rsid w:val="00403ABA"/>
    <w:rsid w:val="00404286"/>
    <w:rsid w:val="0040442B"/>
    <w:rsid w:val="00404C52"/>
    <w:rsid w:val="00404F5C"/>
    <w:rsid w:val="00404FE3"/>
    <w:rsid w:val="0040531B"/>
    <w:rsid w:val="004065D8"/>
    <w:rsid w:val="0040692A"/>
    <w:rsid w:val="00410457"/>
    <w:rsid w:val="004114D3"/>
    <w:rsid w:val="00411CE9"/>
    <w:rsid w:val="0041251E"/>
    <w:rsid w:val="004146CC"/>
    <w:rsid w:val="00414E54"/>
    <w:rsid w:val="00415109"/>
    <w:rsid w:val="0041540F"/>
    <w:rsid w:val="00416BAD"/>
    <w:rsid w:val="00416E8E"/>
    <w:rsid w:val="00421BA8"/>
    <w:rsid w:val="004225FD"/>
    <w:rsid w:val="0042269A"/>
    <w:rsid w:val="004228D1"/>
    <w:rsid w:val="00423264"/>
    <w:rsid w:val="004248EF"/>
    <w:rsid w:val="00424E13"/>
    <w:rsid w:val="0042521D"/>
    <w:rsid w:val="0042597B"/>
    <w:rsid w:val="00426A17"/>
    <w:rsid w:val="00426A1B"/>
    <w:rsid w:val="00426B5F"/>
    <w:rsid w:val="00426E93"/>
    <w:rsid w:val="00426EBF"/>
    <w:rsid w:val="004272BD"/>
    <w:rsid w:val="004301A9"/>
    <w:rsid w:val="00430661"/>
    <w:rsid w:val="00431CF5"/>
    <w:rsid w:val="00431E22"/>
    <w:rsid w:val="004320C5"/>
    <w:rsid w:val="00432762"/>
    <w:rsid w:val="004328BE"/>
    <w:rsid w:val="00432B56"/>
    <w:rsid w:val="004338A2"/>
    <w:rsid w:val="00434414"/>
    <w:rsid w:val="004347E4"/>
    <w:rsid w:val="00434BFE"/>
    <w:rsid w:val="004350AB"/>
    <w:rsid w:val="00435360"/>
    <w:rsid w:val="00435676"/>
    <w:rsid w:val="00435AE0"/>
    <w:rsid w:val="0043614B"/>
    <w:rsid w:val="00436D31"/>
    <w:rsid w:val="004371C8"/>
    <w:rsid w:val="00437211"/>
    <w:rsid w:val="0044020E"/>
    <w:rsid w:val="00440F4E"/>
    <w:rsid w:val="00441180"/>
    <w:rsid w:val="00441941"/>
    <w:rsid w:val="004423D3"/>
    <w:rsid w:val="00442FE8"/>
    <w:rsid w:val="004433D5"/>
    <w:rsid w:val="00443A2B"/>
    <w:rsid w:val="00444484"/>
    <w:rsid w:val="00444AAD"/>
    <w:rsid w:val="00444EB2"/>
    <w:rsid w:val="004463EB"/>
    <w:rsid w:val="004472BC"/>
    <w:rsid w:val="00447C50"/>
    <w:rsid w:val="00450C16"/>
    <w:rsid w:val="00451034"/>
    <w:rsid w:val="00451080"/>
    <w:rsid w:val="004526ED"/>
    <w:rsid w:val="004527A5"/>
    <w:rsid w:val="004529FE"/>
    <w:rsid w:val="0045349B"/>
    <w:rsid w:val="00453884"/>
    <w:rsid w:val="00453CDA"/>
    <w:rsid w:val="004541F4"/>
    <w:rsid w:val="004548D0"/>
    <w:rsid w:val="0045494A"/>
    <w:rsid w:val="00454B97"/>
    <w:rsid w:val="00454E37"/>
    <w:rsid w:val="004556CA"/>
    <w:rsid w:val="00455A73"/>
    <w:rsid w:val="00455BC1"/>
    <w:rsid w:val="00455E74"/>
    <w:rsid w:val="004566D2"/>
    <w:rsid w:val="00457950"/>
    <w:rsid w:val="004602E5"/>
    <w:rsid w:val="00460957"/>
    <w:rsid w:val="0046349C"/>
    <w:rsid w:val="0046367A"/>
    <w:rsid w:val="004649DE"/>
    <w:rsid w:val="00465F9B"/>
    <w:rsid w:val="00466221"/>
    <w:rsid w:val="0046623A"/>
    <w:rsid w:val="00466788"/>
    <w:rsid w:val="00466CC6"/>
    <w:rsid w:val="00467A8F"/>
    <w:rsid w:val="00467F31"/>
    <w:rsid w:val="00470EE3"/>
    <w:rsid w:val="00471718"/>
    <w:rsid w:val="00471731"/>
    <w:rsid w:val="00471AC3"/>
    <w:rsid w:val="00471D4C"/>
    <w:rsid w:val="004737D5"/>
    <w:rsid w:val="00474736"/>
    <w:rsid w:val="00474C86"/>
    <w:rsid w:val="004753D6"/>
    <w:rsid w:val="0047553C"/>
    <w:rsid w:val="004757D9"/>
    <w:rsid w:val="004763B3"/>
    <w:rsid w:val="00476AF8"/>
    <w:rsid w:val="00476E47"/>
    <w:rsid w:val="00476E7F"/>
    <w:rsid w:val="0047792D"/>
    <w:rsid w:val="00477E9B"/>
    <w:rsid w:val="004805E9"/>
    <w:rsid w:val="00480B96"/>
    <w:rsid w:val="00481B05"/>
    <w:rsid w:val="00481B2E"/>
    <w:rsid w:val="00482019"/>
    <w:rsid w:val="00483519"/>
    <w:rsid w:val="00483C14"/>
    <w:rsid w:val="00483DBC"/>
    <w:rsid w:val="00484DCE"/>
    <w:rsid w:val="00485134"/>
    <w:rsid w:val="004860D0"/>
    <w:rsid w:val="00486424"/>
    <w:rsid w:val="004866CF"/>
    <w:rsid w:val="004868C8"/>
    <w:rsid w:val="00487038"/>
    <w:rsid w:val="00487512"/>
    <w:rsid w:val="00487C0C"/>
    <w:rsid w:val="004907ED"/>
    <w:rsid w:val="00490DB5"/>
    <w:rsid w:val="00491775"/>
    <w:rsid w:val="00493067"/>
    <w:rsid w:val="00493B5E"/>
    <w:rsid w:val="00493E13"/>
    <w:rsid w:val="00494E5F"/>
    <w:rsid w:val="00494FB6"/>
    <w:rsid w:val="004956E0"/>
    <w:rsid w:val="00495B31"/>
    <w:rsid w:val="00496958"/>
    <w:rsid w:val="00496D78"/>
    <w:rsid w:val="004A021D"/>
    <w:rsid w:val="004A06C8"/>
    <w:rsid w:val="004A0E22"/>
    <w:rsid w:val="004A1AB9"/>
    <w:rsid w:val="004A42F4"/>
    <w:rsid w:val="004A4547"/>
    <w:rsid w:val="004A4ABA"/>
    <w:rsid w:val="004A55A7"/>
    <w:rsid w:val="004A612B"/>
    <w:rsid w:val="004A6154"/>
    <w:rsid w:val="004A62C5"/>
    <w:rsid w:val="004A633D"/>
    <w:rsid w:val="004A648C"/>
    <w:rsid w:val="004A667E"/>
    <w:rsid w:val="004A6F46"/>
    <w:rsid w:val="004B03AA"/>
    <w:rsid w:val="004B055F"/>
    <w:rsid w:val="004B06BF"/>
    <w:rsid w:val="004B06EC"/>
    <w:rsid w:val="004B0D0E"/>
    <w:rsid w:val="004B193C"/>
    <w:rsid w:val="004B28F8"/>
    <w:rsid w:val="004B2BC4"/>
    <w:rsid w:val="004B3074"/>
    <w:rsid w:val="004B330D"/>
    <w:rsid w:val="004B3892"/>
    <w:rsid w:val="004B4401"/>
    <w:rsid w:val="004B504B"/>
    <w:rsid w:val="004B5DB0"/>
    <w:rsid w:val="004B62B7"/>
    <w:rsid w:val="004B6592"/>
    <w:rsid w:val="004B6C2A"/>
    <w:rsid w:val="004B6C6D"/>
    <w:rsid w:val="004B7EA8"/>
    <w:rsid w:val="004C0849"/>
    <w:rsid w:val="004C0B76"/>
    <w:rsid w:val="004C14CC"/>
    <w:rsid w:val="004C1788"/>
    <w:rsid w:val="004C1D7A"/>
    <w:rsid w:val="004C2002"/>
    <w:rsid w:val="004C3C4A"/>
    <w:rsid w:val="004C3F03"/>
    <w:rsid w:val="004C4F4F"/>
    <w:rsid w:val="004C5253"/>
    <w:rsid w:val="004C7028"/>
    <w:rsid w:val="004C723C"/>
    <w:rsid w:val="004C7F06"/>
    <w:rsid w:val="004D0476"/>
    <w:rsid w:val="004D0652"/>
    <w:rsid w:val="004D1214"/>
    <w:rsid w:val="004D13A6"/>
    <w:rsid w:val="004D156E"/>
    <w:rsid w:val="004D18EE"/>
    <w:rsid w:val="004D18F5"/>
    <w:rsid w:val="004D1E7A"/>
    <w:rsid w:val="004D225A"/>
    <w:rsid w:val="004D2574"/>
    <w:rsid w:val="004D2D91"/>
    <w:rsid w:val="004D3166"/>
    <w:rsid w:val="004D3171"/>
    <w:rsid w:val="004D33D4"/>
    <w:rsid w:val="004D4159"/>
    <w:rsid w:val="004D5113"/>
    <w:rsid w:val="004D5E07"/>
    <w:rsid w:val="004D6D1C"/>
    <w:rsid w:val="004E0220"/>
    <w:rsid w:val="004E0A45"/>
    <w:rsid w:val="004E14D9"/>
    <w:rsid w:val="004E1ADE"/>
    <w:rsid w:val="004E1E63"/>
    <w:rsid w:val="004E20B3"/>
    <w:rsid w:val="004E22B0"/>
    <w:rsid w:val="004E27C8"/>
    <w:rsid w:val="004E36A8"/>
    <w:rsid w:val="004E4190"/>
    <w:rsid w:val="004E4688"/>
    <w:rsid w:val="004E48B1"/>
    <w:rsid w:val="004E4E82"/>
    <w:rsid w:val="004E5762"/>
    <w:rsid w:val="004E6400"/>
    <w:rsid w:val="004E73F6"/>
    <w:rsid w:val="004E7937"/>
    <w:rsid w:val="004E7DC6"/>
    <w:rsid w:val="004F03AE"/>
    <w:rsid w:val="004F11C9"/>
    <w:rsid w:val="004F19F5"/>
    <w:rsid w:val="004F1CA8"/>
    <w:rsid w:val="004F210D"/>
    <w:rsid w:val="004F2C3A"/>
    <w:rsid w:val="004F2E69"/>
    <w:rsid w:val="004F2EE6"/>
    <w:rsid w:val="004F3053"/>
    <w:rsid w:val="004F45D4"/>
    <w:rsid w:val="004F495E"/>
    <w:rsid w:val="004F50D2"/>
    <w:rsid w:val="004F7F6B"/>
    <w:rsid w:val="005004BC"/>
    <w:rsid w:val="005004D1"/>
    <w:rsid w:val="00500A19"/>
    <w:rsid w:val="00500E72"/>
    <w:rsid w:val="00501271"/>
    <w:rsid w:val="00501A56"/>
    <w:rsid w:val="00501BCA"/>
    <w:rsid w:val="00501E0C"/>
    <w:rsid w:val="00501ED1"/>
    <w:rsid w:val="00501F0F"/>
    <w:rsid w:val="005023BC"/>
    <w:rsid w:val="0050289D"/>
    <w:rsid w:val="00502935"/>
    <w:rsid w:val="00502969"/>
    <w:rsid w:val="005031C3"/>
    <w:rsid w:val="005031C5"/>
    <w:rsid w:val="0050384E"/>
    <w:rsid w:val="00503AC7"/>
    <w:rsid w:val="005047D8"/>
    <w:rsid w:val="00504AD7"/>
    <w:rsid w:val="00504D54"/>
    <w:rsid w:val="00504F7E"/>
    <w:rsid w:val="00505649"/>
    <w:rsid w:val="00505863"/>
    <w:rsid w:val="00505F83"/>
    <w:rsid w:val="00505FDD"/>
    <w:rsid w:val="00506174"/>
    <w:rsid w:val="00506933"/>
    <w:rsid w:val="00506B8E"/>
    <w:rsid w:val="0050790A"/>
    <w:rsid w:val="00507968"/>
    <w:rsid w:val="0050799D"/>
    <w:rsid w:val="00510026"/>
    <w:rsid w:val="005114C6"/>
    <w:rsid w:val="00512865"/>
    <w:rsid w:val="00512E89"/>
    <w:rsid w:val="005135D6"/>
    <w:rsid w:val="00513A42"/>
    <w:rsid w:val="005147EC"/>
    <w:rsid w:val="005149D3"/>
    <w:rsid w:val="00515660"/>
    <w:rsid w:val="00517052"/>
    <w:rsid w:val="00517D39"/>
    <w:rsid w:val="005210F9"/>
    <w:rsid w:val="00522089"/>
    <w:rsid w:val="00522445"/>
    <w:rsid w:val="00522632"/>
    <w:rsid w:val="00523CA0"/>
    <w:rsid w:val="00524757"/>
    <w:rsid w:val="00525FA6"/>
    <w:rsid w:val="00526E36"/>
    <w:rsid w:val="0052709A"/>
    <w:rsid w:val="00531687"/>
    <w:rsid w:val="00531CDB"/>
    <w:rsid w:val="00531F59"/>
    <w:rsid w:val="005322D3"/>
    <w:rsid w:val="005329DC"/>
    <w:rsid w:val="005339E9"/>
    <w:rsid w:val="00533E98"/>
    <w:rsid w:val="00534061"/>
    <w:rsid w:val="005342C8"/>
    <w:rsid w:val="00534A08"/>
    <w:rsid w:val="00535ABB"/>
    <w:rsid w:val="00535D49"/>
    <w:rsid w:val="00535EE3"/>
    <w:rsid w:val="00535FB8"/>
    <w:rsid w:val="00536B8E"/>
    <w:rsid w:val="00537132"/>
    <w:rsid w:val="00537549"/>
    <w:rsid w:val="00537581"/>
    <w:rsid w:val="0053788E"/>
    <w:rsid w:val="00537C14"/>
    <w:rsid w:val="00540037"/>
    <w:rsid w:val="00540094"/>
    <w:rsid w:val="00540661"/>
    <w:rsid w:val="00540E72"/>
    <w:rsid w:val="005415FD"/>
    <w:rsid w:val="00541964"/>
    <w:rsid w:val="0054288A"/>
    <w:rsid w:val="005441AB"/>
    <w:rsid w:val="00544624"/>
    <w:rsid w:val="00545553"/>
    <w:rsid w:val="00545625"/>
    <w:rsid w:val="005468FC"/>
    <w:rsid w:val="00546A99"/>
    <w:rsid w:val="00547F09"/>
    <w:rsid w:val="00550260"/>
    <w:rsid w:val="0055136E"/>
    <w:rsid w:val="00551B6D"/>
    <w:rsid w:val="00552EBE"/>
    <w:rsid w:val="00552F15"/>
    <w:rsid w:val="00553957"/>
    <w:rsid w:val="00555E04"/>
    <w:rsid w:val="005560F6"/>
    <w:rsid w:val="005563A2"/>
    <w:rsid w:val="005569AF"/>
    <w:rsid w:val="00556CE6"/>
    <w:rsid w:val="00557BFA"/>
    <w:rsid w:val="005611BB"/>
    <w:rsid w:val="00561B15"/>
    <w:rsid w:val="005622DD"/>
    <w:rsid w:val="00562378"/>
    <w:rsid w:val="005625A6"/>
    <w:rsid w:val="00562703"/>
    <w:rsid w:val="0056341E"/>
    <w:rsid w:val="00563D13"/>
    <w:rsid w:val="0056597A"/>
    <w:rsid w:val="00566A03"/>
    <w:rsid w:val="00566AA7"/>
    <w:rsid w:val="00566BBA"/>
    <w:rsid w:val="00566E5F"/>
    <w:rsid w:val="005704ED"/>
    <w:rsid w:val="00571B2D"/>
    <w:rsid w:val="00571EE6"/>
    <w:rsid w:val="00572768"/>
    <w:rsid w:val="00573453"/>
    <w:rsid w:val="00573CAD"/>
    <w:rsid w:val="0057479F"/>
    <w:rsid w:val="00574CF8"/>
    <w:rsid w:val="00575C93"/>
    <w:rsid w:val="005761EB"/>
    <w:rsid w:val="00576293"/>
    <w:rsid w:val="0057698F"/>
    <w:rsid w:val="00577165"/>
    <w:rsid w:val="0057732E"/>
    <w:rsid w:val="0058018A"/>
    <w:rsid w:val="00580449"/>
    <w:rsid w:val="0058147E"/>
    <w:rsid w:val="005819B0"/>
    <w:rsid w:val="00581D58"/>
    <w:rsid w:val="00581D9D"/>
    <w:rsid w:val="00582213"/>
    <w:rsid w:val="00582237"/>
    <w:rsid w:val="00582253"/>
    <w:rsid w:val="00582293"/>
    <w:rsid w:val="005834A5"/>
    <w:rsid w:val="00583D7E"/>
    <w:rsid w:val="0058400F"/>
    <w:rsid w:val="00584955"/>
    <w:rsid w:val="005858E2"/>
    <w:rsid w:val="00585D1B"/>
    <w:rsid w:val="0058656F"/>
    <w:rsid w:val="00586C87"/>
    <w:rsid w:val="00586F30"/>
    <w:rsid w:val="00586F4D"/>
    <w:rsid w:val="00587913"/>
    <w:rsid w:val="005879B7"/>
    <w:rsid w:val="005879CD"/>
    <w:rsid w:val="00587CDD"/>
    <w:rsid w:val="00587D59"/>
    <w:rsid w:val="00590415"/>
    <w:rsid w:val="00591441"/>
    <w:rsid w:val="0059155B"/>
    <w:rsid w:val="00591CA4"/>
    <w:rsid w:val="00591FE3"/>
    <w:rsid w:val="00592113"/>
    <w:rsid w:val="005930BE"/>
    <w:rsid w:val="005937BD"/>
    <w:rsid w:val="00593AAB"/>
    <w:rsid w:val="00593F1F"/>
    <w:rsid w:val="0059405E"/>
    <w:rsid w:val="00594165"/>
    <w:rsid w:val="0059438A"/>
    <w:rsid w:val="00594AB9"/>
    <w:rsid w:val="00596311"/>
    <w:rsid w:val="005963B7"/>
    <w:rsid w:val="0059642E"/>
    <w:rsid w:val="005972B3"/>
    <w:rsid w:val="00597BA9"/>
    <w:rsid w:val="005A0503"/>
    <w:rsid w:val="005A0561"/>
    <w:rsid w:val="005A0BF3"/>
    <w:rsid w:val="005A0FF5"/>
    <w:rsid w:val="005A1755"/>
    <w:rsid w:val="005A1E0E"/>
    <w:rsid w:val="005A1E61"/>
    <w:rsid w:val="005A1F9E"/>
    <w:rsid w:val="005A2FB5"/>
    <w:rsid w:val="005A4B6C"/>
    <w:rsid w:val="005A5036"/>
    <w:rsid w:val="005A578E"/>
    <w:rsid w:val="005A5967"/>
    <w:rsid w:val="005A6019"/>
    <w:rsid w:val="005A60A2"/>
    <w:rsid w:val="005A68B8"/>
    <w:rsid w:val="005B0F24"/>
    <w:rsid w:val="005B16AD"/>
    <w:rsid w:val="005B1C92"/>
    <w:rsid w:val="005B1EF4"/>
    <w:rsid w:val="005B23FF"/>
    <w:rsid w:val="005B28F0"/>
    <w:rsid w:val="005B2EE1"/>
    <w:rsid w:val="005B3299"/>
    <w:rsid w:val="005B394D"/>
    <w:rsid w:val="005B40DA"/>
    <w:rsid w:val="005B4CB6"/>
    <w:rsid w:val="005B5B75"/>
    <w:rsid w:val="005B5E6F"/>
    <w:rsid w:val="005B6D22"/>
    <w:rsid w:val="005C02AD"/>
    <w:rsid w:val="005C0348"/>
    <w:rsid w:val="005C2D66"/>
    <w:rsid w:val="005C3527"/>
    <w:rsid w:val="005C4D4A"/>
    <w:rsid w:val="005C4E35"/>
    <w:rsid w:val="005C56CA"/>
    <w:rsid w:val="005C6D5A"/>
    <w:rsid w:val="005C720B"/>
    <w:rsid w:val="005C73D4"/>
    <w:rsid w:val="005C7991"/>
    <w:rsid w:val="005C7F59"/>
    <w:rsid w:val="005D0343"/>
    <w:rsid w:val="005D123B"/>
    <w:rsid w:val="005D18F9"/>
    <w:rsid w:val="005D1A91"/>
    <w:rsid w:val="005D1BF1"/>
    <w:rsid w:val="005D2541"/>
    <w:rsid w:val="005D3F10"/>
    <w:rsid w:val="005D4489"/>
    <w:rsid w:val="005D53F1"/>
    <w:rsid w:val="005D69F3"/>
    <w:rsid w:val="005E00F6"/>
    <w:rsid w:val="005E0A43"/>
    <w:rsid w:val="005E0B44"/>
    <w:rsid w:val="005E0EDC"/>
    <w:rsid w:val="005E1104"/>
    <w:rsid w:val="005E15AF"/>
    <w:rsid w:val="005E161D"/>
    <w:rsid w:val="005E178C"/>
    <w:rsid w:val="005E1BEE"/>
    <w:rsid w:val="005E28D6"/>
    <w:rsid w:val="005E338F"/>
    <w:rsid w:val="005E38B8"/>
    <w:rsid w:val="005E3AFA"/>
    <w:rsid w:val="005E4B4A"/>
    <w:rsid w:val="005E4E8C"/>
    <w:rsid w:val="005E4F1B"/>
    <w:rsid w:val="005E4FFE"/>
    <w:rsid w:val="005E5502"/>
    <w:rsid w:val="005E5F81"/>
    <w:rsid w:val="005E60CC"/>
    <w:rsid w:val="005E6BDA"/>
    <w:rsid w:val="005E749D"/>
    <w:rsid w:val="005E7C85"/>
    <w:rsid w:val="005F0C35"/>
    <w:rsid w:val="005F1317"/>
    <w:rsid w:val="005F1823"/>
    <w:rsid w:val="005F25D7"/>
    <w:rsid w:val="005F279D"/>
    <w:rsid w:val="005F28A4"/>
    <w:rsid w:val="005F31D1"/>
    <w:rsid w:val="005F3772"/>
    <w:rsid w:val="005F3AE9"/>
    <w:rsid w:val="005F3B4F"/>
    <w:rsid w:val="005F3DFF"/>
    <w:rsid w:val="005F4407"/>
    <w:rsid w:val="005F45D7"/>
    <w:rsid w:val="005F4C7F"/>
    <w:rsid w:val="005F4D6B"/>
    <w:rsid w:val="005F4F23"/>
    <w:rsid w:val="005F5144"/>
    <w:rsid w:val="005F5197"/>
    <w:rsid w:val="005F53E0"/>
    <w:rsid w:val="005F63FE"/>
    <w:rsid w:val="005F6BB9"/>
    <w:rsid w:val="006000D4"/>
    <w:rsid w:val="00600AC9"/>
    <w:rsid w:val="00601033"/>
    <w:rsid w:val="00601368"/>
    <w:rsid w:val="006014D5"/>
    <w:rsid w:val="00601B1C"/>
    <w:rsid w:val="00601F8B"/>
    <w:rsid w:val="00602CAC"/>
    <w:rsid w:val="00602DB3"/>
    <w:rsid w:val="00603746"/>
    <w:rsid w:val="006038A8"/>
    <w:rsid w:val="00603DFB"/>
    <w:rsid w:val="00604E7F"/>
    <w:rsid w:val="00606185"/>
    <w:rsid w:val="0060632D"/>
    <w:rsid w:val="00606CF2"/>
    <w:rsid w:val="006072BE"/>
    <w:rsid w:val="00607FF5"/>
    <w:rsid w:val="006102E4"/>
    <w:rsid w:val="00610870"/>
    <w:rsid w:val="0061160F"/>
    <w:rsid w:val="00611677"/>
    <w:rsid w:val="0061219D"/>
    <w:rsid w:val="0061268B"/>
    <w:rsid w:val="006130B1"/>
    <w:rsid w:val="00613185"/>
    <w:rsid w:val="006137E8"/>
    <w:rsid w:val="00613D29"/>
    <w:rsid w:val="00613E42"/>
    <w:rsid w:val="0061404A"/>
    <w:rsid w:val="0061492E"/>
    <w:rsid w:val="00614F72"/>
    <w:rsid w:val="00615394"/>
    <w:rsid w:val="00616CE5"/>
    <w:rsid w:val="00617DBE"/>
    <w:rsid w:val="0062157A"/>
    <w:rsid w:val="00622011"/>
    <w:rsid w:val="00622716"/>
    <w:rsid w:val="00622948"/>
    <w:rsid w:val="00623309"/>
    <w:rsid w:val="00623C5B"/>
    <w:rsid w:val="00623C84"/>
    <w:rsid w:val="00624ADD"/>
    <w:rsid w:val="00625016"/>
    <w:rsid w:val="00625467"/>
    <w:rsid w:val="00625A93"/>
    <w:rsid w:val="00626B8B"/>
    <w:rsid w:val="00626EF4"/>
    <w:rsid w:val="00627853"/>
    <w:rsid w:val="006278EF"/>
    <w:rsid w:val="006279CC"/>
    <w:rsid w:val="00630337"/>
    <w:rsid w:val="00630CFD"/>
    <w:rsid w:val="00631074"/>
    <w:rsid w:val="00631D2F"/>
    <w:rsid w:val="006322BE"/>
    <w:rsid w:val="006329F1"/>
    <w:rsid w:val="00632EEA"/>
    <w:rsid w:val="00632EED"/>
    <w:rsid w:val="00632F94"/>
    <w:rsid w:val="00633374"/>
    <w:rsid w:val="00633D83"/>
    <w:rsid w:val="006343E0"/>
    <w:rsid w:val="006344D5"/>
    <w:rsid w:val="00634894"/>
    <w:rsid w:val="00636332"/>
    <w:rsid w:val="006366CF"/>
    <w:rsid w:val="00636A89"/>
    <w:rsid w:val="00637BD5"/>
    <w:rsid w:val="0064064B"/>
    <w:rsid w:val="00640721"/>
    <w:rsid w:val="0064265E"/>
    <w:rsid w:val="006429DE"/>
    <w:rsid w:val="006433C5"/>
    <w:rsid w:val="0064346B"/>
    <w:rsid w:val="00643B2F"/>
    <w:rsid w:val="00643BAD"/>
    <w:rsid w:val="00644A4F"/>
    <w:rsid w:val="00644ED3"/>
    <w:rsid w:val="00645196"/>
    <w:rsid w:val="006452BB"/>
    <w:rsid w:val="0064538C"/>
    <w:rsid w:val="00645F13"/>
    <w:rsid w:val="00646800"/>
    <w:rsid w:val="006469E6"/>
    <w:rsid w:val="0064701A"/>
    <w:rsid w:val="00647DAD"/>
    <w:rsid w:val="006511AA"/>
    <w:rsid w:val="00651696"/>
    <w:rsid w:val="00651B60"/>
    <w:rsid w:val="00652A53"/>
    <w:rsid w:val="00652E62"/>
    <w:rsid w:val="00653102"/>
    <w:rsid w:val="0065342E"/>
    <w:rsid w:val="00653F8E"/>
    <w:rsid w:val="00654A1D"/>
    <w:rsid w:val="00654BAE"/>
    <w:rsid w:val="00654E73"/>
    <w:rsid w:val="00655D1E"/>
    <w:rsid w:val="00656314"/>
    <w:rsid w:val="006564BA"/>
    <w:rsid w:val="00656B96"/>
    <w:rsid w:val="00656DD1"/>
    <w:rsid w:val="0066050B"/>
    <w:rsid w:val="006619D6"/>
    <w:rsid w:val="006629FC"/>
    <w:rsid w:val="0066611A"/>
    <w:rsid w:val="006663D8"/>
    <w:rsid w:val="00666E8F"/>
    <w:rsid w:val="0066787C"/>
    <w:rsid w:val="00667904"/>
    <w:rsid w:val="006720F6"/>
    <w:rsid w:val="00672DFB"/>
    <w:rsid w:val="0067358D"/>
    <w:rsid w:val="00673DDB"/>
    <w:rsid w:val="0067414C"/>
    <w:rsid w:val="00675096"/>
    <w:rsid w:val="0067518F"/>
    <w:rsid w:val="00675F3B"/>
    <w:rsid w:val="006764B8"/>
    <w:rsid w:val="00676CFD"/>
    <w:rsid w:val="00676E19"/>
    <w:rsid w:val="00676E40"/>
    <w:rsid w:val="00676F23"/>
    <w:rsid w:val="006770B9"/>
    <w:rsid w:val="00677E15"/>
    <w:rsid w:val="00680A10"/>
    <w:rsid w:val="00682A93"/>
    <w:rsid w:val="00682C5E"/>
    <w:rsid w:val="00683136"/>
    <w:rsid w:val="00684706"/>
    <w:rsid w:val="00684B3C"/>
    <w:rsid w:val="00685BC5"/>
    <w:rsid w:val="006870A0"/>
    <w:rsid w:val="006875DC"/>
    <w:rsid w:val="0068796E"/>
    <w:rsid w:val="00690905"/>
    <w:rsid w:val="00691497"/>
    <w:rsid w:val="00691C51"/>
    <w:rsid w:val="0069239C"/>
    <w:rsid w:val="00692667"/>
    <w:rsid w:val="00692D04"/>
    <w:rsid w:val="00693452"/>
    <w:rsid w:val="00693846"/>
    <w:rsid w:val="0069478F"/>
    <w:rsid w:val="00694F53"/>
    <w:rsid w:val="006954B5"/>
    <w:rsid w:val="006963AE"/>
    <w:rsid w:val="0069647D"/>
    <w:rsid w:val="00696C94"/>
    <w:rsid w:val="0069726A"/>
    <w:rsid w:val="00697CF2"/>
    <w:rsid w:val="00697EF6"/>
    <w:rsid w:val="006A0246"/>
    <w:rsid w:val="006A0B4B"/>
    <w:rsid w:val="006A10B0"/>
    <w:rsid w:val="006A1527"/>
    <w:rsid w:val="006A269E"/>
    <w:rsid w:val="006A2853"/>
    <w:rsid w:val="006A2919"/>
    <w:rsid w:val="006A444C"/>
    <w:rsid w:val="006A471A"/>
    <w:rsid w:val="006A5CED"/>
    <w:rsid w:val="006A77D9"/>
    <w:rsid w:val="006A7FA7"/>
    <w:rsid w:val="006B0382"/>
    <w:rsid w:val="006B0B76"/>
    <w:rsid w:val="006B16EF"/>
    <w:rsid w:val="006B2BDE"/>
    <w:rsid w:val="006B33EF"/>
    <w:rsid w:val="006B404F"/>
    <w:rsid w:val="006B439B"/>
    <w:rsid w:val="006B5068"/>
    <w:rsid w:val="006B522B"/>
    <w:rsid w:val="006B5545"/>
    <w:rsid w:val="006B6614"/>
    <w:rsid w:val="006B7214"/>
    <w:rsid w:val="006B7C70"/>
    <w:rsid w:val="006C0C00"/>
    <w:rsid w:val="006C189A"/>
    <w:rsid w:val="006C1B03"/>
    <w:rsid w:val="006C2128"/>
    <w:rsid w:val="006C2233"/>
    <w:rsid w:val="006C445B"/>
    <w:rsid w:val="006C4CA8"/>
    <w:rsid w:val="006C528F"/>
    <w:rsid w:val="006C61AA"/>
    <w:rsid w:val="006C69AB"/>
    <w:rsid w:val="006C7A38"/>
    <w:rsid w:val="006C7A3C"/>
    <w:rsid w:val="006D00E7"/>
    <w:rsid w:val="006D03F5"/>
    <w:rsid w:val="006D0C00"/>
    <w:rsid w:val="006D0EE9"/>
    <w:rsid w:val="006D11A1"/>
    <w:rsid w:val="006D1720"/>
    <w:rsid w:val="006D18BA"/>
    <w:rsid w:val="006D287B"/>
    <w:rsid w:val="006D2C73"/>
    <w:rsid w:val="006D2F70"/>
    <w:rsid w:val="006D3097"/>
    <w:rsid w:val="006D3C42"/>
    <w:rsid w:val="006D41C0"/>
    <w:rsid w:val="006D48BD"/>
    <w:rsid w:val="006D48EC"/>
    <w:rsid w:val="006D5A16"/>
    <w:rsid w:val="006D602E"/>
    <w:rsid w:val="006D670A"/>
    <w:rsid w:val="006D67BC"/>
    <w:rsid w:val="006D6856"/>
    <w:rsid w:val="006D6868"/>
    <w:rsid w:val="006D6B60"/>
    <w:rsid w:val="006D6FBB"/>
    <w:rsid w:val="006D77DE"/>
    <w:rsid w:val="006E0015"/>
    <w:rsid w:val="006E035D"/>
    <w:rsid w:val="006E05CC"/>
    <w:rsid w:val="006E11AF"/>
    <w:rsid w:val="006E1478"/>
    <w:rsid w:val="006E170A"/>
    <w:rsid w:val="006E1AC9"/>
    <w:rsid w:val="006E436E"/>
    <w:rsid w:val="006E5514"/>
    <w:rsid w:val="006E62FF"/>
    <w:rsid w:val="006E6854"/>
    <w:rsid w:val="006E6ADA"/>
    <w:rsid w:val="006E6F6D"/>
    <w:rsid w:val="006E7142"/>
    <w:rsid w:val="006E7205"/>
    <w:rsid w:val="006E733B"/>
    <w:rsid w:val="006F08A0"/>
    <w:rsid w:val="006F103C"/>
    <w:rsid w:val="006F1848"/>
    <w:rsid w:val="006F2186"/>
    <w:rsid w:val="006F398F"/>
    <w:rsid w:val="006F3BB4"/>
    <w:rsid w:val="006F5285"/>
    <w:rsid w:val="006F6697"/>
    <w:rsid w:val="006F7DA1"/>
    <w:rsid w:val="007007D1"/>
    <w:rsid w:val="00700824"/>
    <w:rsid w:val="00700C67"/>
    <w:rsid w:val="00700E03"/>
    <w:rsid w:val="00700F35"/>
    <w:rsid w:val="0070142B"/>
    <w:rsid w:val="00701AD2"/>
    <w:rsid w:val="00703AED"/>
    <w:rsid w:val="00703B09"/>
    <w:rsid w:val="00704245"/>
    <w:rsid w:val="00704977"/>
    <w:rsid w:val="007066E5"/>
    <w:rsid w:val="00706711"/>
    <w:rsid w:val="007068DD"/>
    <w:rsid w:val="0070777C"/>
    <w:rsid w:val="00707C53"/>
    <w:rsid w:val="00707FDF"/>
    <w:rsid w:val="00710650"/>
    <w:rsid w:val="00710912"/>
    <w:rsid w:val="007129E3"/>
    <w:rsid w:val="00712AEC"/>
    <w:rsid w:val="00713782"/>
    <w:rsid w:val="007141B4"/>
    <w:rsid w:val="007142C3"/>
    <w:rsid w:val="00714999"/>
    <w:rsid w:val="00715190"/>
    <w:rsid w:val="00715C14"/>
    <w:rsid w:val="00716285"/>
    <w:rsid w:val="00717284"/>
    <w:rsid w:val="0071785A"/>
    <w:rsid w:val="0072048F"/>
    <w:rsid w:val="00720736"/>
    <w:rsid w:val="00720AD8"/>
    <w:rsid w:val="00720B61"/>
    <w:rsid w:val="00720C34"/>
    <w:rsid w:val="00720CAF"/>
    <w:rsid w:val="00721529"/>
    <w:rsid w:val="00721DBE"/>
    <w:rsid w:val="00722444"/>
    <w:rsid w:val="00722DF8"/>
    <w:rsid w:val="00722F28"/>
    <w:rsid w:val="00723B49"/>
    <w:rsid w:val="00723CC6"/>
    <w:rsid w:val="007249FD"/>
    <w:rsid w:val="0072528F"/>
    <w:rsid w:val="0072648D"/>
    <w:rsid w:val="00727AD6"/>
    <w:rsid w:val="0073078F"/>
    <w:rsid w:val="00730F44"/>
    <w:rsid w:val="007319CC"/>
    <w:rsid w:val="00731AC8"/>
    <w:rsid w:val="0073352E"/>
    <w:rsid w:val="0073439A"/>
    <w:rsid w:val="0073594C"/>
    <w:rsid w:val="0073597D"/>
    <w:rsid w:val="00737AA7"/>
    <w:rsid w:val="0074163E"/>
    <w:rsid w:val="007429FB"/>
    <w:rsid w:val="00743172"/>
    <w:rsid w:val="007434D0"/>
    <w:rsid w:val="00743755"/>
    <w:rsid w:val="00746D09"/>
    <w:rsid w:val="0074705F"/>
    <w:rsid w:val="0074776A"/>
    <w:rsid w:val="007505BA"/>
    <w:rsid w:val="00750DEE"/>
    <w:rsid w:val="00750ECC"/>
    <w:rsid w:val="00751061"/>
    <w:rsid w:val="0075127B"/>
    <w:rsid w:val="00751363"/>
    <w:rsid w:val="007516CA"/>
    <w:rsid w:val="00751CBD"/>
    <w:rsid w:val="007540D9"/>
    <w:rsid w:val="00754119"/>
    <w:rsid w:val="00754144"/>
    <w:rsid w:val="00754759"/>
    <w:rsid w:val="00755F19"/>
    <w:rsid w:val="00756A83"/>
    <w:rsid w:val="00756AB2"/>
    <w:rsid w:val="0075734B"/>
    <w:rsid w:val="00757700"/>
    <w:rsid w:val="00757877"/>
    <w:rsid w:val="0075791D"/>
    <w:rsid w:val="00760A03"/>
    <w:rsid w:val="00760D1B"/>
    <w:rsid w:val="0076160E"/>
    <w:rsid w:val="00761C68"/>
    <w:rsid w:val="00762B4C"/>
    <w:rsid w:val="00762B61"/>
    <w:rsid w:val="00763444"/>
    <w:rsid w:val="00763D60"/>
    <w:rsid w:val="0076429C"/>
    <w:rsid w:val="00764698"/>
    <w:rsid w:val="00765571"/>
    <w:rsid w:val="00765679"/>
    <w:rsid w:val="007656C0"/>
    <w:rsid w:val="007658F8"/>
    <w:rsid w:val="00766552"/>
    <w:rsid w:val="00766646"/>
    <w:rsid w:val="00767441"/>
    <w:rsid w:val="00767811"/>
    <w:rsid w:val="0077137C"/>
    <w:rsid w:val="007717FA"/>
    <w:rsid w:val="0077270E"/>
    <w:rsid w:val="007730BB"/>
    <w:rsid w:val="007740D0"/>
    <w:rsid w:val="00774725"/>
    <w:rsid w:val="00774EE8"/>
    <w:rsid w:val="007751AB"/>
    <w:rsid w:val="00776F4B"/>
    <w:rsid w:val="00777B07"/>
    <w:rsid w:val="00777EE7"/>
    <w:rsid w:val="0078126C"/>
    <w:rsid w:val="0078211B"/>
    <w:rsid w:val="00782E13"/>
    <w:rsid w:val="00782F48"/>
    <w:rsid w:val="00783919"/>
    <w:rsid w:val="00785F24"/>
    <w:rsid w:val="00786012"/>
    <w:rsid w:val="00786836"/>
    <w:rsid w:val="007871B8"/>
    <w:rsid w:val="007875CD"/>
    <w:rsid w:val="00787690"/>
    <w:rsid w:val="007877AD"/>
    <w:rsid w:val="0079013C"/>
    <w:rsid w:val="007904E4"/>
    <w:rsid w:val="00790E5C"/>
    <w:rsid w:val="007916C6"/>
    <w:rsid w:val="00791A15"/>
    <w:rsid w:val="00792C7F"/>
    <w:rsid w:val="00793358"/>
    <w:rsid w:val="00794BEA"/>
    <w:rsid w:val="00794E09"/>
    <w:rsid w:val="00794EB4"/>
    <w:rsid w:val="0079563C"/>
    <w:rsid w:val="00795EA2"/>
    <w:rsid w:val="00795F5F"/>
    <w:rsid w:val="007979ED"/>
    <w:rsid w:val="007A03E4"/>
    <w:rsid w:val="007A06B2"/>
    <w:rsid w:val="007A0B58"/>
    <w:rsid w:val="007A1C72"/>
    <w:rsid w:val="007A24F5"/>
    <w:rsid w:val="007A3127"/>
    <w:rsid w:val="007A32CB"/>
    <w:rsid w:val="007A39E0"/>
    <w:rsid w:val="007A3F5E"/>
    <w:rsid w:val="007A493C"/>
    <w:rsid w:val="007A55D7"/>
    <w:rsid w:val="007A5A71"/>
    <w:rsid w:val="007A5B05"/>
    <w:rsid w:val="007A6223"/>
    <w:rsid w:val="007A6B5F"/>
    <w:rsid w:val="007A6B75"/>
    <w:rsid w:val="007A76B5"/>
    <w:rsid w:val="007B020E"/>
    <w:rsid w:val="007B079E"/>
    <w:rsid w:val="007B10BC"/>
    <w:rsid w:val="007B1D15"/>
    <w:rsid w:val="007B2A77"/>
    <w:rsid w:val="007B2DB9"/>
    <w:rsid w:val="007B3274"/>
    <w:rsid w:val="007B4766"/>
    <w:rsid w:val="007B4E41"/>
    <w:rsid w:val="007B51E0"/>
    <w:rsid w:val="007B5973"/>
    <w:rsid w:val="007B7EB5"/>
    <w:rsid w:val="007C04AE"/>
    <w:rsid w:val="007C2642"/>
    <w:rsid w:val="007C2E30"/>
    <w:rsid w:val="007C30FF"/>
    <w:rsid w:val="007C3923"/>
    <w:rsid w:val="007C44B9"/>
    <w:rsid w:val="007C4970"/>
    <w:rsid w:val="007C52E2"/>
    <w:rsid w:val="007C5367"/>
    <w:rsid w:val="007C62C7"/>
    <w:rsid w:val="007C6EA6"/>
    <w:rsid w:val="007C789B"/>
    <w:rsid w:val="007D0345"/>
    <w:rsid w:val="007D0BCB"/>
    <w:rsid w:val="007D124F"/>
    <w:rsid w:val="007D253D"/>
    <w:rsid w:val="007D2C67"/>
    <w:rsid w:val="007D3024"/>
    <w:rsid w:val="007D3D1C"/>
    <w:rsid w:val="007D3E9A"/>
    <w:rsid w:val="007D3F43"/>
    <w:rsid w:val="007D4839"/>
    <w:rsid w:val="007D4AC7"/>
    <w:rsid w:val="007D4B5A"/>
    <w:rsid w:val="007D4E25"/>
    <w:rsid w:val="007D50F6"/>
    <w:rsid w:val="007D5C93"/>
    <w:rsid w:val="007D6101"/>
    <w:rsid w:val="007D7BC0"/>
    <w:rsid w:val="007D7FC3"/>
    <w:rsid w:val="007E04BD"/>
    <w:rsid w:val="007E1293"/>
    <w:rsid w:val="007E17BB"/>
    <w:rsid w:val="007E2D11"/>
    <w:rsid w:val="007E30A0"/>
    <w:rsid w:val="007E469A"/>
    <w:rsid w:val="007E47CB"/>
    <w:rsid w:val="007E4DBD"/>
    <w:rsid w:val="007E52DE"/>
    <w:rsid w:val="007E52E5"/>
    <w:rsid w:val="007E55E4"/>
    <w:rsid w:val="007E5884"/>
    <w:rsid w:val="007E5A6A"/>
    <w:rsid w:val="007E6598"/>
    <w:rsid w:val="007E662A"/>
    <w:rsid w:val="007E672B"/>
    <w:rsid w:val="007F1064"/>
    <w:rsid w:val="007F177B"/>
    <w:rsid w:val="007F187F"/>
    <w:rsid w:val="007F2862"/>
    <w:rsid w:val="007F3815"/>
    <w:rsid w:val="007F3F78"/>
    <w:rsid w:val="007F4405"/>
    <w:rsid w:val="007F4924"/>
    <w:rsid w:val="007F5880"/>
    <w:rsid w:val="007F5A33"/>
    <w:rsid w:val="007F5B49"/>
    <w:rsid w:val="007F5CDD"/>
    <w:rsid w:val="007F5DCF"/>
    <w:rsid w:val="007F63A9"/>
    <w:rsid w:val="007F67E8"/>
    <w:rsid w:val="007F712A"/>
    <w:rsid w:val="007F79D3"/>
    <w:rsid w:val="008002FB"/>
    <w:rsid w:val="00800723"/>
    <w:rsid w:val="00800812"/>
    <w:rsid w:val="00800F62"/>
    <w:rsid w:val="008010E9"/>
    <w:rsid w:val="0080307B"/>
    <w:rsid w:val="008060A6"/>
    <w:rsid w:val="00806EAE"/>
    <w:rsid w:val="008072FF"/>
    <w:rsid w:val="00807585"/>
    <w:rsid w:val="00807B30"/>
    <w:rsid w:val="00807CFA"/>
    <w:rsid w:val="008106E9"/>
    <w:rsid w:val="0081171B"/>
    <w:rsid w:val="00811A0F"/>
    <w:rsid w:val="00811D63"/>
    <w:rsid w:val="00811E09"/>
    <w:rsid w:val="0081203B"/>
    <w:rsid w:val="00812261"/>
    <w:rsid w:val="00812E9E"/>
    <w:rsid w:val="00813763"/>
    <w:rsid w:val="00813897"/>
    <w:rsid w:val="00813C33"/>
    <w:rsid w:val="00813DF1"/>
    <w:rsid w:val="00813E6D"/>
    <w:rsid w:val="00814400"/>
    <w:rsid w:val="0081528C"/>
    <w:rsid w:val="00815841"/>
    <w:rsid w:val="00815A7A"/>
    <w:rsid w:val="0081691D"/>
    <w:rsid w:val="008176A0"/>
    <w:rsid w:val="00817836"/>
    <w:rsid w:val="0082007E"/>
    <w:rsid w:val="00821388"/>
    <w:rsid w:val="008217B2"/>
    <w:rsid w:val="00821B14"/>
    <w:rsid w:val="00821F17"/>
    <w:rsid w:val="008226ED"/>
    <w:rsid w:val="00823DDE"/>
    <w:rsid w:val="00824702"/>
    <w:rsid w:val="00824834"/>
    <w:rsid w:val="008248DD"/>
    <w:rsid w:val="0082538F"/>
    <w:rsid w:val="00826D22"/>
    <w:rsid w:val="00827607"/>
    <w:rsid w:val="00827FD4"/>
    <w:rsid w:val="008323F5"/>
    <w:rsid w:val="008334DE"/>
    <w:rsid w:val="008339A1"/>
    <w:rsid w:val="008348A3"/>
    <w:rsid w:val="00834B30"/>
    <w:rsid w:val="00834E4D"/>
    <w:rsid w:val="0083526E"/>
    <w:rsid w:val="00840640"/>
    <w:rsid w:val="0084121F"/>
    <w:rsid w:val="008417C0"/>
    <w:rsid w:val="00841B08"/>
    <w:rsid w:val="00842A85"/>
    <w:rsid w:val="008431F5"/>
    <w:rsid w:val="00843540"/>
    <w:rsid w:val="008435CC"/>
    <w:rsid w:val="00843C80"/>
    <w:rsid w:val="00844BA8"/>
    <w:rsid w:val="00844C1F"/>
    <w:rsid w:val="00844CB3"/>
    <w:rsid w:val="00845798"/>
    <w:rsid w:val="00845BE6"/>
    <w:rsid w:val="00845BEE"/>
    <w:rsid w:val="00846075"/>
    <w:rsid w:val="00847DC9"/>
    <w:rsid w:val="00847E64"/>
    <w:rsid w:val="00847EFE"/>
    <w:rsid w:val="0085062C"/>
    <w:rsid w:val="008513DB"/>
    <w:rsid w:val="00851402"/>
    <w:rsid w:val="0085190D"/>
    <w:rsid w:val="00851950"/>
    <w:rsid w:val="00851D9D"/>
    <w:rsid w:val="00851E17"/>
    <w:rsid w:val="00851F61"/>
    <w:rsid w:val="00852DC9"/>
    <w:rsid w:val="00853166"/>
    <w:rsid w:val="008553D7"/>
    <w:rsid w:val="0085642B"/>
    <w:rsid w:val="008567AA"/>
    <w:rsid w:val="00857190"/>
    <w:rsid w:val="0085745D"/>
    <w:rsid w:val="00857FA5"/>
    <w:rsid w:val="008606F8"/>
    <w:rsid w:val="00860D8C"/>
    <w:rsid w:val="00860F2D"/>
    <w:rsid w:val="008610B6"/>
    <w:rsid w:val="008612F0"/>
    <w:rsid w:val="0086161D"/>
    <w:rsid w:val="00861E2E"/>
    <w:rsid w:val="00861EE7"/>
    <w:rsid w:val="008623EE"/>
    <w:rsid w:val="008636FE"/>
    <w:rsid w:val="00863960"/>
    <w:rsid w:val="00864274"/>
    <w:rsid w:val="00864599"/>
    <w:rsid w:val="00865401"/>
    <w:rsid w:val="00865783"/>
    <w:rsid w:val="00866F2E"/>
    <w:rsid w:val="00867008"/>
    <w:rsid w:val="00867060"/>
    <w:rsid w:val="00867BB1"/>
    <w:rsid w:val="00867E25"/>
    <w:rsid w:val="0087066C"/>
    <w:rsid w:val="00871D24"/>
    <w:rsid w:val="008721BB"/>
    <w:rsid w:val="00873F35"/>
    <w:rsid w:val="00873F7A"/>
    <w:rsid w:val="008765E1"/>
    <w:rsid w:val="00876AF6"/>
    <w:rsid w:val="00876F7E"/>
    <w:rsid w:val="00877230"/>
    <w:rsid w:val="00877B42"/>
    <w:rsid w:val="00880074"/>
    <w:rsid w:val="00880AD7"/>
    <w:rsid w:val="008816BC"/>
    <w:rsid w:val="00881BF0"/>
    <w:rsid w:val="00881E7F"/>
    <w:rsid w:val="00882136"/>
    <w:rsid w:val="00882320"/>
    <w:rsid w:val="00882554"/>
    <w:rsid w:val="0088259C"/>
    <w:rsid w:val="0088270C"/>
    <w:rsid w:val="00882FC2"/>
    <w:rsid w:val="008830A0"/>
    <w:rsid w:val="008833C3"/>
    <w:rsid w:val="008835EA"/>
    <w:rsid w:val="008839AE"/>
    <w:rsid w:val="00883AA0"/>
    <w:rsid w:val="00883E32"/>
    <w:rsid w:val="008840D4"/>
    <w:rsid w:val="00884CC0"/>
    <w:rsid w:val="008851EE"/>
    <w:rsid w:val="0088596D"/>
    <w:rsid w:val="0088671D"/>
    <w:rsid w:val="00887F13"/>
    <w:rsid w:val="008901CD"/>
    <w:rsid w:val="008902F6"/>
    <w:rsid w:val="00890505"/>
    <w:rsid w:val="00890683"/>
    <w:rsid w:val="008908BE"/>
    <w:rsid w:val="00891002"/>
    <w:rsid w:val="008910A2"/>
    <w:rsid w:val="008934F1"/>
    <w:rsid w:val="008935F0"/>
    <w:rsid w:val="00893A8C"/>
    <w:rsid w:val="00893DCF"/>
    <w:rsid w:val="00893DD0"/>
    <w:rsid w:val="008948E3"/>
    <w:rsid w:val="00895B82"/>
    <w:rsid w:val="0089608E"/>
    <w:rsid w:val="00896600"/>
    <w:rsid w:val="008967E1"/>
    <w:rsid w:val="008977C3"/>
    <w:rsid w:val="00897808"/>
    <w:rsid w:val="008978D1"/>
    <w:rsid w:val="008A1597"/>
    <w:rsid w:val="008A17AA"/>
    <w:rsid w:val="008A231E"/>
    <w:rsid w:val="008A2E9F"/>
    <w:rsid w:val="008A3708"/>
    <w:rsid w:val="008A3AAA"/>
    <w:rsid w:val="008A458D"/>
    <w:rsid w:val="008A4707"/>
    <w:rsid w:val="008A476E"/>
    <w:rsid w:val="008A55B4"/>
    <w:rsid w:val="008A6320"/>
    <w:rsid w:val="008A67AA"/>
    <w:rsid w:val="008A74F7"/>
    <w:rsid w:val="008A7AB0"/>
    <w:rsid w:val="008A7DE5"/>
    <w:rsid w:val="008A7E54"/>
    <w:rsid w:val="008B372F"/>
    <w:rsid w:val="008B3B51"/>
    <w:rsid w:val="008B3D45"/>
    <w:rsid w:val="008B3E82"/>
    <w:rsid w:val="008B5CA8"/>
    <w:rsid w:val="008B5DFD"/>
    <w:rsid w:val="008B5E59"/>
    <w:rsid w:val="008B6781"/>
    <w:rsid w:val="008B7533"/>
    <w:rsid w:val="008C1C05"/>
    <w:rsid w:val="008C2591"/>
    <w:rsid w:val="008C399D"/>
    <w:rsid w:val="008C4138"/>
    <w:rsid w:val="008C4EDD"/>
    <w:rsid w:val="008C5516"/>
    <w:rsid w:val="008C55EB"/>
    <w:rsid w:val="008C58A8"/>
    <w:rsid w:val="008C5C9C"/>
    <w:rsid w:val="008C6955"/>
    <w:rsid w:val="008C704C"/>
    <w:rsid w:val="008C7DD9"/>
    <w:rsid w:val="008D16C8"/>
    <w:rsid w:val="008D18A1"/>
    <w:rsid w:val="008D1EFA"/>
    <w:rsid w:val="008D2C06"/>
    <w:rsid w:val="008D2CD3"/>
    <w:rsid w:val="008D3C57"/>
    <w:rsid w:val="008D4456"/>
    <w:rsid w:val="008D4657"/>
    <w:rsid w:val="008D5C13"/>
    <w:rsid w:val="008D6183"/>
    <w:rsid w:val="008D62AA"/>
    <w:rsid w:val="008D6910"/>
    <w:rsid w:val="008D6930"/>
    <w:rsid w:val="008D7B4D"/>
    <w:rsid w:val="008E22E9"/>
    <w:rsid w:val="008E246D"/>
    <w:rsid w:val="008E2A0B"/>
    <w:rsid w:val="008E2B4E"/>
    <w:rsid w:val="008E3898"/>
    <w:rsid w:val="008E3AFE"/>
    <w:rsid w:val="008E3B73"/>
    <w:rsid w:val="008E41DE"/>
    <w:rsid w:val="008E434D"/>
    <w:rsid w:val="008E4949"/>
    <w:rsid w:val="008E4DD5"/>
    <w:rsid w:val="008E51C3"/>
    <w:rsid w:val="008E523A"/>
    <w:rsid w:val="008E5C97"/>
    <w:rsid w:val="008E6379"/>
    <w:rsid w:val="008E73CD"/>
    <w:rsid w:val="008F0F3A"/>
    <w:rsid w:val="008F120F"/>
    <w:rsid w:val="008F207F"/>
    <w:rsid w:val="008F20EF"/>
    <w:rsid w:val="008F2A10"/>
    <w:rsid w:val="008F38D5"/>
    <w:rsid w:val="008F463B"/>
    <w:rsid w:val="008F4D6A"/>
    <w:rsid w:val="008F54B0"/>
    <w:rsid w:val="008F5612"/>
    <w:rsid w:val="008F58C7"/>
    <w:rsid w:val="008F650A"/>
    <w:rsid w:val="008F7883"/>
    <w:rsid w:val="008F7AFD"/>
    <w:rsid w:val="009005B4"/>
    <w:rsid w:val="00901A30"/>
    <w:rsid w:val="009021A1"/>
    <w:rsid w:val="00902EB7"/>
    <w:rsid w:val="0090331E"/>
    <w:rsid w:val="0090340A"/>
    <w:rsid w:val="009036C7"/>
    <w:rsid w:val="0090422D"/>
    <w:rsid w:val="00904721"/>
    <w:rsid w:val="00904BE2"/>
    <w:rsid w:val="00905DAA"/>
    <w:rsid w:val="00905EED"/>
    <w:rsid w:val="00905FEE"/>
    <w:rsid w:val="009061F5"/>
    <w:rsid w:val="009066BF"/>
    <w:rsid w:val="00906A6B"/>
    <w:rsid w:val="00906DF4"/>
    <w:rsid w:val="0090746C"/>
    <w:rsid w:val="009079CC"/>
    <w:rsid w:val="00907F9D"/>
    <w:rsid w:val="00911D34"/>
    <w:rsid w:val="009120E3"/>
    <w:rsid w:val="00913F7D"/>
    <w:rsid w:val="009142EE"/>
    <w:rsid w:val="0091437C"/>
    <w:rsid w:val="00914FED"/>
    <w:rsid w:val="009152A8"/>
    <w:rsid w:val="0091573B"/>
    <w:rsid w:val="00916055"/>
    <w:rsid w:val="009163B3"/>
    <w:rsid w:val="009164C3"/>
    <w:rsid w:val="009168F7"/>
    <w:rsid w:val="009172A6"/>
    <w:rsid w:val="00917560"/>
    <w:rsid w:val="00917974"/>
    <w:rsid w:val="00920308"/>
    <w:rsid w:val="00920790"/>
    <w:rsid w:val="00920D05"/>
    <w:rsid w:val="00921587"/>
    <w:rsid w:val="00921E9D"/>
    <w:rsid w:val="009226BA"/>
    <w:rsid w:val="009230BC"/>
    <w:rsid w:val="0092485F"/>
    <w:rsid w:val="009248E2"/>
    <w:rsid w:val="00924EBD"/>
    <w:rsid w:val="00925752"/>
    <w:rsid w:val="0092610D"/>
    <w:rsid w:val="0092677B"/>
    <w:rsid w:val="0092756B"/>
    <w:rsid w:val="00930CBB"/>
    <w:rsid w:val="009315F5"/>
    <w:rsid w:val="00932672"/>
    <w:rsid w:val="0093272E"/>
    <w:rsid w:val="009327D9"/>
    <w:rsid w:val="0093343F"/>
    <w:rsid w:val="00933718"/>
    <w:rsid w:val="00933BAF"/>
    <w:rsid w:val="009340D0"/>
    <w:rsid w:val="0093434F"/>
    <w:rsid w:val="009345D2"/>
    <w:rsid w:val="009347ED"/>
    <w:rsid w:val="009368A7"/>
    <w:rsid w:val="009368F7"/>
    <w:rsid w:val="009375AE"/>
    <w:rsid w:val="009379BC"/>
    <w:rsid w:val="00940F30"/>
    <w:rsid w:val="009420D8"/>
    <w:rsid w:val="00943744"/>
    <w:rsid w:val="009440B7"/>
    <w:rsid w:val="009444FC"/>
    <w:rsid w:val="00944620"/>
    <w:rsid w:val="009447BA"/>
    <w:rsid w:val="00944A89"/>
    <w:rsid w:val="00945437"/>
    <w:rsid w:val="009456D2"/>
    <w:rsid w:val="00946282"/>
    <w:rsid w:val="00946B58"/>
    <w:rsid w:val="00946E54"/>
    <w:rsid w:val="00946ED6"/>
    <w:rsid w:val="009501AD"/>
    <w:rsid w:val="009507D3"/>
    <w:rsid w:val="00950DCC"/>
    <w:rsid w:val="00951B50"/>
    <w:rsid w:val="00953951"/>
    <w:rsid w:val="00953A75"/>
    <w:rsid w:val="00953E28"/>
    <w:rsid w:val="00954118"/>
    <w:rsid w:val="0095464A"/>
    <w:rsid w:val="00954673"/>
    <w:rsid w:val="00954775"/>
    <w:rsid w:val="009561BC"/>
    <w:rsid w:val="009568E0"/>
    <w:rsid w:val="00956D90"/>
    <w:rsid w:val="0095722B"/>
    <w:rsid w:val="009575F2"/>
    <w:rsid w:val="00957B7F"/>
    <w:rsid w:val="00957CF1"/>
    <w:rsid w:val="00960705"/>
    <w:rsid w:val="0096097C"/>
    <w:rsid w:val="00960B7D"/>
    <w:rsid w:val="0096236B"/>
    <w:rsid w:val="009627B7"/>
    <w:rsid w:val="00962D14"/>
    <w:rsid w:val="00963C9C"/>
    <w:rsid w:val="00963F46"/>
    <w:rsid w:val="00964218"/>
    <w:rsid w:val="009660AD"/>
    <w:rsid w:val="0096618B"/>
    <w:rsid w:val="009666CA"/>
    <w:rsid w:val="00966836"/>
    <w:rsid w:val="00967377"/>
    <w:rsid w:val="009675C5"/>
    <w:rsid w:val="00967718"/>
    <w:rsid w:val="00967A61"/>
    <w:rsid w:val="00967EC0"/>
    <w:rsid w:val="0097000A"/>
    <w:rsid w:val="0097040D"/>
    <w:rsid w:val="009707CF"/>
    <w:rsid w:val="009709A5"/>
    <w:rsid w:val="00970A79"/>
    <w:rsid w:val="00971132"/>
    <w:rsid w:val="009719F1"/>
    <w:rsid w:val="0097246B"/>
    <w:rsid w:val="00972CA8"/>
    <w:rsid w:val="00972FF6"/>
    <w:rsid w:val="00973555"/>
    <w:rsid w:val="009735B0"/>
    <w:rsid w:val="009740F1"/>
    <w:rsid w:val="009741DE"/>
    <w:rsid w:val="00974A7E"/>
    <w:rsid w:val="0097579E"/>
    <w:rsid w:val="00975C2E"/>
    <w:rsid w:val="00975E10"/>
    <w:rsid w:val="00976C56"/>
    <w:rsid w:val="00977C27"/>
    <w:rsid w:val="009804DF"/>
    <w:rsid w:val="00980C59"/>
    <w:rsid w:val="00980E15"/>
    <w:rsid w:val="0098137B"/>
    <w:rsid w:val="00981820"/>
    <w:rsid w:val="009820F9"/>
    <w:rsid w:val="00982296"/>
    <w:rsid w:val="009828E8"/>
    <w:rsid w:val="0098380B"/>
    <w:rsid w:val="00983837"/>
    <w:rsid w:val="00983E54"/>
    <w:rsid w:val="00984820"/>
    <w:rsid w:val="00984ABC"/>
    <w:rsid w:val="00984FDE"/>
    <w:rsid w:val="009851CB"/>
    <w:rsid w:val="0098577E"/>
    <w:rsid w:val="009861F8"/>
    <w:rsid w:val="00986724"/>
    <w:rsid w:val="0098692D"/>
    <w:rsid w:val="00986950"/>
    <w:rsid w:val="00986A6E"/>
    <w:rsid w:val="00986E15"/>
    <w:rsid w:val="00987285"/>
    <w:rsid w:val="00990C3A"/>
    <w:rsid w:val="00991BB4"/>
    <w:rsid w:val="0099281C"/>
    <w:rsid w:val="00992B5D"/>
    <w:rsid w:val="00993E5E"/>
    <w:rsid w:val="00994011"/>
    <w:rsid w:val="00995023"/>
    <w:rsid w:val="00995834"/>
    <w:rsid w:val="00996124"/>
    <w:rsid w:val="00996628"/>
    <w:rsid w:val="009973A5"/>
    <w:rsid w:val="009974A0"/>
    <w:rsid w:val="009A014D"/>
    <w:rsid w:val="009A053B"/>
    <w:rsid w:val="009A160B"/>
    <w:rsid w:val="009A27F5"/>
    <w:rsid w:val="009A2A10"/>
    <w:rsid w:val="009A303B"/>
    <w:rsid w:val="009A32F4"/>
    <w:rsid w:val="009A3372"/>
    <w:rsid w:val="009A34D5"/>
    <w:rsid w:val="009A39BE"/>
    <w:rsid w:val="009A45EB"/>
    <w:rsid w:val="009A62BF"/>
    <w:rsid w:val="009A71F4"/>
    <w:rsid w:val="009B048A"/>
    <w:rsid w:val="009B1819"/>
    <w:rsid w:val="009B1BC0"/>
    <w:rsid w:val="009B1DA0"/>
    <w:rsid w:val="009B24A0"/>
    <w:rsid w:val="009B33BD"/>
    <w:rsid w:val="009B3844"/>
    <w:rsid w:val="009B3A14"/>
    <w:rsid w:val="009B405A"/>
    <w:rsid w:val="009B43FF"/>
    <w:rsid w:val="009B45F1"/>
    <w:rsid w:val="009B482F"/>
    <w:rsid w:val="009B5B3C"/>
    <w:rsid w:val="009B60AC"/>
    <w:rsid w:val="009B6154"/>
    <w:rsid w:val="009B6EBE"/>
    <w:rsid w:val="009B7EF0"/>
    <w:rsid w:val="009B7EFB"/>
    <w:rsid w:val="009C0291"/>
    <w:rsid w:val="009C137A"/>
    <w:rsid w:val="009C2D51"/>
    <w:rsid w:val="009C335C"/>
    <w:rsid w:val="009C34E3"/>
    <w:rsid w:val="009C35A0"/>
    <w:rsid w:val="009C3F39"/>
    <w:rsid w:val="009C4219"/>
    <w:rsid w:val="009C45BD"/>
    <w:rsid w:val="009C5A80"/>
    <w:rsid w:val="009C6985"/>
    <w:rsid w:val="009C69DB"/>
    <w:rsid w:val="009C6E01"/>
    <w:rsid w:val="009C6E3C"/>
    <w:rsid w:val="009C6FD1"/>
    <w:rsid w:val="009C6FF4"/>
    <w:rsid w:val="009C7470"/>
    <w:rsid w:val="009C7F8E"/>
    <w:rsid w:val="009D0510"/>
    <w:rsid w:val="009D0B33"/>
    <w:rsid w:val="009D27D8"/>
    <w:rsid w:val="009D2B32"/>
    <w:rsid w:val="009D2BA6"/>
    <w:rsid w:val="009D3222"/>
    <w:rsid w:val="009D34E7"/>
    <w:rsid w:val="009D40DA"/>
    <w:rsid w:val="009D46A9"/>
    <w:rsid w:val="009D4813"/>
    <w:rsid w:val="009D498B"/>
    <w:rsid w:val="009D4EE8"/>
    <w:rsid w:val="009D503D"/>
    <w:rsid w:val="009D5D2D"/>
    <w:rsid w:val="009D6937"/>
    <w:rsid w:val="009D7291"/>
    <w:rsid w:val="009D731F"/>
    <w:rsid w:val="009D775E"/>
    <w:rsid w:val="009D7CD9"/>
    <w:rsid w:val="009E09C3"/>
    <w:rsid w:val="009E0F56"/>
    <w:rsid w:val="009E14AC"/>
    <w:rsid w:val="009E1739"/>
    <w:rsid w:val="009E18C0"/>
    <w:rsid w:val="009E1D70"/>
    <w:rsid w:val="009E1E56"/>
    <w:rsid w:val="009E2402"/>
    <w:rsid w:val="009E3BCA"/>
    <w:rsid w:val="009E407D"/>
    <w:rsid w:val="009E43A8"/>
    <w:rsid w:val="009E4A2F"/>
    <w:rsid w:val="009E59DB"/>
    <w:rsid w:val="009E6094"/>
    <w:rsid w:val="009E6B9D"/>
    <w:rsid w:val="009E6DCA"/>
    <w:rsid w:val="009E7FCB"/>
    <w:rsid w:val="009F0FAE"/>
    <w:rsid w:val="009F1269"/>
    <w:rsid w:val="009F1D33"/>
    <w:rsid w:val="009F2762"/>
    <w:rsid w:val="009F3A95"/>
    <w:rsid w:val="009F3A9D"/>
    <w:rsid w:val="009F4017"/>
    <w:rsid w:val="009F52A7"/>
    <w:rsid w:val="009F60D7"/>
    <w:rsid w:val="009F6244"/>
    <w:rsid w:val="009F6592"/>
    <w:rsid w:val="009F74EE"/>
    <w:rsid w:val="009F777F"/>
    <w:rsid w:val="009F7A91"/>
    <w:rsid w:val="009F7BBE"/>
    <w:rsid w:val="009F7EB2"/>
    <w:rsid w:val="00A00394"/>
    <w:rsid w:val="00A00585"/>
    <w:rsid w:val="00A02297"/>
    <w:rsid w:val="00A029F0"/>
    <w:rsid w:val="00A02F42"/>
    <w:rsid w:val="00A03DA0"/>
    <w:rsid w:val="00A03EF6"/>
    <w:rsid w:val="00A03F3B"/>
    <w:rsid w:val="00A045C0"/>
    <w:rsid w:val="00A04B23"/>
    <w:rsid w:val="00A04DD6"/>
    <w:rsid w:val="00A05EC6"/>
    <w:rsid w:val="00A06B81"/>
    <w:rsid w:val="00A06BCB"/>
    <w:rsid w:val="00A07D63"/>
    <w:rsid w:val="00A10862"/>
    <w:rsid w:val="00A10CB0"/>
    <w:rsid w:val="00A114E1"/>
    <w:rsid w:val="00A1177B"/>
    <w:rsid w:val="00A11A82"/>
    <w:rsid w:val="00A12408"/>
    <w:rsid w:val="00A126A9"/>
    <w:rsid w:val="00A139F4"/>
    <w:rsid w:val="00A14303"/>
    <w:rsid w:val="00A14389"/>
    <w:rsid w:val="00A14614"/>
    <w:rsid w:val="00A14A90"/>
    <w:rsid w:val="00A153A6"/>
    <w:rsid w:val="00A17FB1"/>
    <w:rsid w:val="00A212AB"/>
    <w:rsid w:val="00A222B1"/>
    <w:rsid w:val="00A22EDE"/>
    <w:rsid w:val="00A232E1"/>
    <w:rsid w:val="00A23B00"/>
    <w:rsid w:val="00A23B64"/>
    <w:rsid w:val="00A23F6E"/>
    <w:rsid w:val="00A24D6C"/>
    <w:rsid w:val="00A24E92"/>
    <w:rsid w:val="00A2545D"/>
    <w:rsid w:val="00A25DB9"/>
    <w:rsid w:val="00A26411"/>
    <w:rsid w:val="00A304F4"/>
    <w:rsid w:val="00A305F1"/>
    <w:rsid w:val="00A30861"/>
    <w:rsid w:val="00A30B16"/>
    <w:rsid w:val="00A320E0"/>
    <w:rsid w:val="00A32AEC"/>
    <w:rsid w:val="00A32D88"/>
    <w:rsid w:val="00A32EC4"/>
    <w:rsid w:val="00A33698"/>
    <w:rsid w:val="00A33A46"/>
    <w:rsid w:val="00A34511"/>
    <w:rsid w:val="00A35601"/>
    <w:rsid w:val="00A35B77"/>
    <w:rsid w:val="00A35E10"/>
    <w:rsid w:val="00A3601E"/>
    <w:rsid w:val="00A361FD"/>
    <w:rsid w:val="00A362EE"/>
    <w:rsid w:val="00A365C5"/>
    <w:rsid w:val="00A36804"/>
    <w:rsid w:val="00A36A2B"/>
    <w:rsid w:val="00A36A6E"/>
    <w:rsid w:val="00A3703B"/>
    <w:rsid w:val="00A37522"/>
    <w:rsid w:val="00A4137E"/>
    <w:rsid w:val="00A414F9"/>
    <w:rsid w:val="00A41749"/>
    <w:rsid w:val="00A43753"/>
    <w:rsid w:val="00A439B6"/>
    <w:rsid w:val="00A43C5B"/>
    <w:rsid w:val="00A43E00"/>
    <w:rsid w:val="00A4449A"/>
    <w:rsid w:val="00A45641"/>
    <w:rsid w:val="00A45ED4"/>
    <w:rsid w:val="00A46430"/>
    <w:rsid w:val="00A469F8"/>
    <w:rsid w:val="00A471B1"/>
    <w:rsid w:val="00A474EF"/>
    <w:rsid w:val="00A50F71"/>
    <w:rsid w:val="00A5181F"/>
    <w:rsid w:val="00A51AF7"/>
    <w:rsid w:val="00A52FAE"/>
    <w:rsid w:val="00A53063"/>
    <w:rsid w:val="00A5330C"/>
    <w:rsid w:val="00A53C55"/>
    <w:rsid w:val="00A547F4"/>
    <w:rsid w:val="00A548D7"/>
    <w:rsid w:val="00A54E57"/>
    <w:rsid w:val="00A559ED"/>
    <w:rsid w:val="00A562CB"/>
    <w:rsid w:val="00A57D96"/>
    <w:rsid w:val="00A57F66"/>
    <w:rsid w:val="00A6075B"/>
    <w:rsid w:val="00A6109E"/>
    <w:rsid w:val="00A62DF9"/>
    <w:rsid w:val="00A6456B"/>
    <w:rsid w:val="00A64AC1"/>
    <w:rsid w:val="00A64F9F"/>
    <w:rsid w:val="00A659DC"/>
    <w:rsid w:val="00A65AC4"/>
    <w:rsid w:val="00A65DA1"/>
    <w:rsid w:val="00A66143"/>
    <w:rsid w:val="00A67655"/>
    <w:rsid w:val="00A676BD"/>
    <w:rsid w:val="00A702AE"/>
    <w:rsid w:val="00A7034C"/>
    <w:rsid w:val="00A70502"/>
    <w:rsid w:val="00A70F35"/>
    <w:rsid w:val="00A71275"/>
    <w:rsid w:val="00A71A38"/>
    <w:rsid w:val="00A71BF5"/>
    <w:rsid w:val="00A7215E"/>
    <w:rsid w:val="00A7236D"/>
    <w:rsid w:val="00A72E44"/>
    <w:rsid w:val="00A73295"/>
    <w:rsid w:val="00A73475"/>
    <w:rsid w:val="00A73A2C"/>
    <w:rsid w:val="00A73B68"/>
    <w:rsid w:val="00A752FC"/>
    <w:rsid w:val="00A75AAC"/>
    <w:rsid w:val="00A75E99"/>
    <w:rsid w:val="00A76970"/>
    <w:rsid w:val="00A76DC6"/>
    <w:rsid w:val="00A7732C"/>
    <w:rsid w:val="00A77A81"/>
    <w:rsid w:val="00A80849"/>
    <w:rsid w:val="00A80E62"/>
    <w:rsid w:val="00A811BA"/>
    <w:rsid w:val="00A81B4A"/>
    <w:rsid w:val="00A81F27"/>
    <w:rsid w:val="00A860A3"/>
    <w:rsid w:val="00A86675"/>
    <w:rsid w:val="00A86EEE"/>
    <w:rsid w:val="00A8749B"/>
    <w:rsid w:val="00A87EBE"/>
    <w:rsid w:val="00A909E0"/>
    <w:rsid w:val="00A90AE4"/>
    <w:rsid w:val="00A90B7F"/>
    <w:rsid w:val="00A90ECB"/>
    <w:rsid w:val="00A90EE8"/>
    <w:rsid w:val="00A90F94"/>
    <w:rsid w:val="00A91083"/>
    <w:rsid w:val="00A91831"/>
    <w:rsid w:val="00A92188"/>
    <w:rsid w:val="00A922A1"/>
    <w:rsid w:val="00A92C1F"/>
    <w:rsid w:val="00A93BA5"/>
    <w:rsid w:val="00A9475A"/>
    <w:rsid w:val="00A95CAF"/>
    <w:rsid w:val="00A95D65"/>
    <w:rsid w:val="00A96463"/>
    <w:rsid w:val="00A9693C"/>
    <w:rsid w:val="00A96BC7"/>
    <w:rsid w:val="00AA0015"/>
    <w:rsid w:val="00AA0194"/>
    <w:rsid w:val="00AA01E7"/>
    <w:rsid w:val="00AA093A"/>
    <w:rsid w:val="00AA0D88"/>
    <w:rsid w:val="00AA1CF4"/>
    <w:rsid w:val="00AA2235"/>
    <w:rsid w:val="00AA47F3"/>
    <w:rsid w:val="00AA4B9A"/>
    <w:rsid w:val="00AA4D69"/>
    <w:rsid w:val="00AA5056"/>
    <w:rsid w:val="00AA5890"/>
    <w:rsid w:val="00AA6989"/>
    <w:rsid w:val="00AA6A0A"/>
    <w:rsid w:val="00AA6CF3"/>
    <w:rsid w:val="00AA708F"/>
    <w:rsid w:val="00AA7D37"/>
    <w:rsid w:val="00AB1D3F"/>
    <w:rsid w:val="00AB1E44"/>
    <w:rsid w:val="00AB249B"/>
    <w:rsid w:val="00AB2F4B"/>
    <w:rsid w:val="00AB38D0"/>
    <w:rsid w:val="00AB3FA8"/>
    <w:rsid w:val="00AB43B5"/>
    <w:rsid w:val="00AB43D8"/>
    <w:rsid w:val="00AB4B3B"/>
    <w:rsid w:val="00AB5381"/>
    <w:rsid w:val="00AB6701"/>
    <w:rsid w:val="00AB6AC9"/>
    <w:rsid w:val="00AB7501"/>
    <w:rsid w:val="00AB7F81"/>
    <w:rsid w:val="00AC0769"/>
    <w:rsid w:val="00AC1059"/>
    <w:rsid w:val="00AC1C9C"/>
    <w:rsid w:val="00AC1FB7"/>
    <w:rsid w:val="00AC2FB0"/>
    <w:rsid w:val="00AC4032"/>
    <w:rsid w:val="00AC443A"/>
    <w:rsid w:val="00AC44D2"/>
    <w:rsid w:val="00AC4D4E"/>
    <w:rsid w:val="00AC5726"/>
    <w:rsid w:val="00AC59F9"/>
    <w:rsid w:val="00AC677A"/>
    <w:rsid w:val="00AC7160"/>
    <w:rsid w:val="00AD01C3"/>
    <w:rsid w:val="00AD04F1"/>
    <w:rsid w:val="00AD0B3A"/>
    <w:rsid w:val="00AD1711"/>
    <w:rsid w:val="00AD198E"/>
    <w:rsid w:val="00AD1BF6"/>
    <w:rsid w:val="00AD4029"/>
    <w:rsid w:val="00AD4A4C"/>
    <w:rsid w:val="00AD4B7C"/>
    <w:rsid w:val="00AD56FB"/>
    <w:rsid w:val="00AD5B03"/>
    <w:rsid w:val="00AD5BE3"/>
    <w:rsid w:val="00AD5CE1"/>
    <w:rsid w:val="00AD5FB2"/>
    <w:rsid w:val="00AD703B"/>
    <w:rsid w:val="00AD7B13"/>
    <w:rsid w:val="00AD7EA6"/>
    <w:rsid w:val="00AE053F"/>
    <w:rsid w:val="00AE1D81"/>
    <w:rsid w:val="00AE247D"/>
    <w:rsid w:val="00AE4012"/>
    <w:rsid w:val="00AE43CE"/>
    <w:rsid w:val="00AE447A"/>
    <w:rsid w:val="00AE4CAD"/>
    <w:rsid w:val="00AE4FDD"/>
    <w:rsid w:val="00AE551E"/>
    <w:rsid w:val="00AE58C2"/>
    <w:rsid w:val="00AE5FB7"/>
    <w:rsid w:val="00AE63F9"/>
    <w:rsid w:val="00AE648C"/>
    <w:rsid w:val="00AE65A2"/>
    <w:rsid w:val="00AE67EC"/>
    <w:rsid w:val="00AE6EA8"/>
    <w:rsid w:val="00AE6EDD"/>
    <w:rsid w:val="00AE720C"/>
    <w:rsid w:val="00AE7B60"/>
    <w:rsid w:val="00AE7E75"/>
    <w:rsid w:val="00AF002B"/>
    <w:rsid w:val="00AF195E"/>
    <w:rsid w:val="00AF2018"/>
    <w:rsid w:val="00AF386D"/>
    <w:rsid w:val="00AF43B6"/>
    <w:rsid w:val="00AF47CF"/>
    <w:rsid w:val="00AF5243"/>
    <w:rsid w:val="00AF5D61"/>
    <w:rsid w:val="00AF6244"/>
    <w:rsid w:val="00AF677F"/>
    <w:rsid w:val="00AF72A1"/>
    <w:rsid w:val="00AF7BAD"/>
    <w:rsid w:val="00B0084B"/>
    <w:rsid w:val="00B009B6"/>
    <w:rsid w:val="00B00BA4"/>
    <w:rsid w:val="00B0113A"/>
    <w:rsid w:val="00B01680"/>
    <w:rsid w:val="00B01B5F"/>
    <w:rsid w:val="00B01C7A"/>
    <w:rsid w:val="00B023D4"/>
    <w:rsid w:val="00B0281E"/>
    <w:rsid w:val="00B035FF"/>
    <w:rsid w:val="00B03DB8"/>
    <w:rsid w:val="00B03EBB"/>
    <w:rsid w:val="00B044CC"/>
    <w:rsid w:val="00B049D1"/>
    <w:rsid w:val="00B070BB"/>
    <w:rsid w:val="00B104A2"/>
    <w:rsid w:val="00B1064D"/>
    <w:rsid w:val="00B108AD"/>
    <w:rsid w:val="00B1135E"/>
    <w:rsid w:val="00B1166B"/>
    <w:rsid w:val="00B11D5C"/>
    <w:rsid w:val="00B12AE6"/>
    <w:rsid w:val="00B13356"/>
    <w:rsid w:val="00B136C9"/>
    <w:rsid w:val="00B13877"/>
    <w:rsid w:val="00B13FF9"/>
    <w:rsid w:val="00B14326"/>
    <w:rsid w:val="00B15355"/>
    <w:rsid w:val="00B15D36"/>
    <w:rsid w:val="00B16D0A"/>
    <w:rsid w:val="00B16F4C"/>
    <w:rsid w:val="00B17186"/>
    <w:rsid w:val="00B174CD"/>
    <w:rsid w:val="00B204B2"/>
    <w:rsid w:val="00B20C7E"/>
    <w:rsid w:val="00B22743"/>
    <w:rsid w:val="00B23CC7"/>
    <w:rsid w:val="00B2454C"/>
    <w:rsid w:val="00B245E6"/>
    <w:rsid w:val="00B2668E"/>
    <w:rsid w:val="00B26BFC"/>
    <w:rsid w:val="00B26DF0"/>
    <w:rsid w:val="00B30101"/>
    <w:rsid w:val="00B30B01"/>
    <w:rsid w:val="00B31181"/>
    <w:rsid w:val="00B31712"/>
    <w:rsid w:val="00B318F0"/>
    <w:rsid w:val="00B324F7"/>
    <w:rsid w:val="00B327CB"/>
    <w:rsid w:val="00B32AC8"/>
    <w:rsid w:val="00B330AA"/>
    <w:rsid w:val="00B338B7"/>
    <w:rsid w:val="00B34DB0"/>
    <w:rsid w:val="00B35173"/>
    <w:rsid w:val="00B35B21"/>
    <w:rsid w:val="00B369FB"/>
    <w:rsid w:val="00B37CB8"/>
    <w:rsid w:val="00B37F3D"/>
    <w:rsid w:val="00B41FE2"/>
    <w:rsid w:val="00B4232B"/>
    <w:rsid w:val="00B42507"/>
    <w:rsid w:val="00B4317C"/>
    <w:rsid w:val="00B43387"/>
    <w:rsid w:val="00B43D78"/>
    <w:rsid w:val="00B44923"/>
    <w:rsid w:val="00B44F8E"/>
    <w:rsid w:val="00B4561F"/>
    <w:rsid w:val="00B4584C"/>
    <w:rsid w:val="00B45F9E"/>
    <w:rsid w:val="00B47429"/>
    <w:rsid w:val="00B4756E"/>
    <w:rsid w:val="00B479DF"/>
    <w:rsid w:val="00B50825"/>
    <w:rsid w:val="00B519E8"/>
    <w:rsid w:val="00B51BC1"/>
    <w:rsid w:val="00B528FE"/>
    <w:rsid w:val="00B52E85"/>
    <w:rsid w:val="00B5313D"/>
    <w:rsid w:val="00B54437"/>
    <w:rsid w:val="00B5445C"/>
    <w:rsid w:val="00B5469C"/>
    <w:rsid w:val="00B5622A"/>
    <w:rsid w:val="00B56B55"/>
    <w:rsid w:val="00B57B24"/>
    <w:rsid w:val="00B60E3D"/>
    <w:rsid w:val="00B60E3E"/>
    <w:rsid w:val="00B60FB0"/>
    <w:rsid w:val="00B610F2"/>
    <w:rsid w:val="00B612E2"/>
    <w:rsid w:val="00B62493"/>
    <w:rsid w:val="00B65535"/>
    <w:rsid w:val="00B65696"/>
    <w:rsid w:val="00B65965"/>
    <w:rsid w:val="00B65BEB"/>
    <w:rsid w:val="00B66799"/>
    <w:rsid w:val="00B66B39"/>
    <w:rsid w:val="00B66C20"/>
    <w:rsid w:val="00B671B6"/>
    <w:rsid w:val="00B700AB"/>
    <w:rsid w:val="00B70558"/>
    <w:rsid w:val="00B71502"/>
    <w:rsid w:val="00B7155D"/>
    <w:rsid w:val="00B7212B"/>
    <w:rsid w:val="00B7259D"/>
    <w:rsid w:val="00B72BE5"/>
    <w:rsid w:val="00B73850"/>
    <w:rsid w:val="00B739B1"/>
    <w:rsid w:val="00B7545C"/>
    <w:rsid w:val="00B75657"/>
    <w:rsid w:val="00B75672"/>
    <w:rsid w:val="00B75A6E"/>
    <w:rsid w:val="00B75BDB"/>
    <w:rsid w:val="00B76982"/>
    <w:rsid w:val="00B7766F"/>
    <w:rsid w:val="00B80053"/>
    <w:rsid w:val="00B80902"/>
    <w:rsid w:val="00B819A0"/>
    <w:rsid w:val="00B8237B"/>
    <w:rsid w:val="00B84F7E"/>
    <w:rsid w:val="00B85E60"/>
    <w:rsid w:val="00B872AD"/>
    <w:rsid w:val="00B8733B"/>
    <w:rsid w:val="00B8772F"/>
    <w:rsid w:val="00B9033D"/>
    <w:rsid w:val="00B90C80"/>
    <w:rsid w:val="00B90D39"/>
    <w:rsid w:val="00B917F3"/>
    <w:rsid w:val="00B92992"/>
    <w:rsid w:val="00B93A26"/>
    <w:rsid w:val="00B93A68"/>
    <w:rsid w:val="00B93FDE"/>
    <w:rsid w:val="00B9438E"/>
    <w:rsid w:val="00B94BCF"/>
    <w:rsid w:val="00B964FF"/>
    <w:rsid w:val="00B971DB"/>
    <w:rsid w:val="00B97635"/>
    <w:rsid w:val="00B97695"/>
    <w:rsid w:val="00BA05EC"/>
    <w:rsid w:val="00BA0AA3"/>
    <w:rsid w:val="00BA0BE3"/>
    <w:rsid w:val="00BA13AB"/>
    <w:rsid w:val="00BA1649"/>
    <w:rsid w:val="00BA1DA3"/>
    <w:rsid w:val="00BA21BB"/>
    <w:rsid w:val="00BA2560"/>
    <w:rsid w:val="00BA38A6"/>
    <w:rsid w:val="00BA41C3"/>
    <w:rsid w:val="00BA524F"/>
    <w:rsid w:val="00BA5883"/>
    <w:rsid w:val="00BA7F93"/>
    <w:rsid w:val="00BB0ABF"/>
    <w:rsid w:val="00BB13CB"/>
    <w:rsid w:val="00BB1801"/>
    <w:rsid w:val="00BB18DE"/>
    <w:rsid w:val="00BB1DB3"/>
    <w:rsid w:val="00BB23EE"/>
    <w:rsid w:val="00BB255F"/>
    <w:rsid w:val="00BB4A90"/>
    <w:rsid w:val="00BB4B80"/>
    <w:rsid w:val="00BB504D"/>
    <w:rsid w:val="00BB71E1"/>
    <w:rsid w:val="00BB7C5B"/>
    <w:rsid w:val="00BC001E"/>
    <w:rsid w:val="00BC050C"/>
    <w:rsid w:val="00BC21DB"/>
    <w:rsid w:val="00BC2B80"/>
    <w:rsid w:val="00BC32F3"/>
    <w:rsid w:val="00BC3AB7"/>
    <w:rsid w:val="00BC4BB8"/>
    <w:rsid w:val="00BC4C35"/>
    <w:rsid w:val="00BC4D34"/>
    <w:rsid w:val="00BC5776"/>
    <w:rsid w:val="00BC5AF3"/>
    <w:rsid w:val="00BC6E56"/>
    <w:rsid w:val="00BC79EE"/>
    <w:rsid w:val="00BC7B92"/>
    <w:rsid w:val="00BD096E"/>
    <w:rsid w:val="00BD0AC9"/>
    <w:rsid w:val="00BD193A"/>
    <w:rsid w:val="00BD194D"/>
    <w:rsid w:val="00BD26FC"/>
    <w:rsid w:val="00BD334B"/>
    <w:rsid w:val="00BD3A48"/>
    <w:rsid w:val="00BD3B50"/>
    <w:rsid w:val="00BD4125"/>
    <w:rsid w:val="00BD4422"/>
    <w:rsid w:val="00BD4A92"/>
    <w:rsid w:val="00BD5243"/>
    <w:rsid w:val="00BD53B2"/>
    <w:rsid w:val="00BD6081"/>
    <w:rsid w:val="00BD6FDC"/>
    <w:rsid w:val="00BD7608"/>
    <w:rsid w:val="00BE00BC"/>
    <w:rsid w:val="00BE0B0D"/>
    <w:rsid w:val="00BE14F5"/>
    <w:rsid w:val="00BE3444"/>
    <w:rsid w:val="00BE365D"/>
    <w:rsid w:val="00BE4E59"/>
    <w:rsid w:val="00BE55BE"/>
    <w:rsid w:val="00BE5B72"/>
    <w:rsid w:val="00BE5E9E"/>
    <w:rsid w:val="00BE653D"/>
    <w:rsid w:val="00BE68F0"/>
    <w:rsid w:val="00BE7487"/>
    <w:rsid w:val="00BE74F0"/>
    <w:rsid w:val="00BE7ACB"/>
    <w:rsid w:val="00BF00E2"/>
    <w:rsid w:val="00BF0165"/>
    <w:rsid w:val="00BF029A"/>
    <w:rsid w:val="00BF07A5"/>
    <w:rsid w:val="00BF0A15"/>
    <w:rsid w:val="00BF1DD0"/>
    <w:rsid w:val="00BF25BA"/>
    <w:rsid w:val="00BF2AB3"/>
    <w:rsid w:val="00BF3614"/>
    <w:rsid w:val="00BF3D3E"/>
    <w:rsid w:val="00BF4035"/>
    <w:rsid w:val="00BF451A"/>
    <w:rsid w:val="00BF6811"/>
    <w:rsid w:val="00BF6A86"/>
    <w:rsid w:val="00BF6BBF"/>
    <w:rsid w:val="00BF7B05"/>
    <w:rsid w:val="00BF7B13"/>
    <w:rsid w:val="00C000BD"/>
    <w:rsid w:val="00C008B7"/>
    <w:rsid w:val="00C014E8"/>
    <w:rsid w:val="00C01B6F"/>
    <w:rsid w:val="00C022B3"/>
    <w:rsid w:val="00C024C8"/>
    <w:rsid w:val="00C027AE"/>
    <w:rsid w:val="00C02860"/>
    <w:rsid w:val="00C02C8B"/>
    <w:rsid w:val="00C0309E"/>
    <w:rsid w:val="00C03213"/>
    <w:rsid w:val="00C03536"/>
    <w:rsid w:val="00C0357B"/>
    <w:rsid w:val="00C03CE9"/>
    <w:rsid w:val="00C03F61"/>
    <w:rsid w:val="00C0435B"/>
    <w:rsid w:val="00C0528E"/>
    <w:rsid w:val="00C05B29"/>
    <w:rsid w:val="00C05DC7"/>
    <w:rsid w:val="00C069A2"/>
    <w:rsid w:val="00C072CC"/>
    <w:rsid w:val="00C07EDE"/>
    <w:rsid w:val="00C115FF"/>
    <w:rsid w:val="00C11A19"/>
    <w:rsid w:val="00C12313"/>
    <w:rsid w:val="00C12519"/>
    <w:rsid w:val="00C12622"/>
    <w:rsid w:val="00C12852"/>
    <w:rsid w:val="00C12CEB"/>
    <w:rsid w:val="00C12D40"/>
    <w:rsid w:val="00C12F33"/>
    <w:rsid w:val="00C13A55"/>
    <w:rsid w:val="00C13C5D"/>
    <w:rsid w:val="00C13E34"/>
    <w:rsid w:val="00C1441B"/>
    <w:rsid w:val="00C149E1"/>
    <w:rsid w:val="00C14CAA"/>
    <w:rsid w:val="00C14DF3"/>
    <w:rsid w:val="00C14E0E"/>
    <w:rsid w:val="00C157CF"/>
    <w:rsid w:val="00C17E26"/>
    <w:rsid w:val="00C20042"/>
    <w:rsid w:val="00C209A0"/>
    <w:rsid w:val="00C20F7A"/>
    <w:rsid w:val="00C211F2"/>
    <w:rsid w:val="00C2195F"/>
    <w:rsid w:val="00C238CC"/>
    <w:rsid w:val="00C2392F"/>
    <w:rsid w:val="00C24957"/>
    <w:rsid w:val="00C24DEF"/>
    <w:rsid w:val="00C251BC"/>
    <w:rsid w:val="00C25382"/>
    <w:rsid w:val="00C253D9"/>
    <w:rsid w:val="00C25C2F"/>
    <w:rsid w:val="00C2646F"/>
    <w:rsid w:val="00C26CC0"/>
    <w:rsid w:val="00C270CC"/>
    <w:rsid w:val="00C2733D"/>
    <w:rsid w:val="00C3072A"/>
    <w:rsid w:val="00C30D0D"/>
    <w:rsid w:val="00C313B2"/>
    <w:rsid w:val="00C31F4C"/>
    <w:rsid w:val="00C321C2"/>
    <w:rsid w:val="00C3362F"/>
    <w:rsid w:val="00C3399E"/>
    <w:rsid w:val="00C33DB5"/>
    <w:rsid w:val="00C34345"/>
    <w:rsid w:val="00C35940"/>
    <w:rsid w:val="00C371F4"/>
    <w:rsid w:val="00C37411"/>
    <w:rsid w:val="00C37915"/>
    <w:rsid w:val="00C4055F"/>
    <w:rsid w:val="00C406E5"/>
    <w:rsid w:val="00C40A98"/>
    <w:rsid w:val="00C415A0"/>
    <w:rsid w:val="00C41CBC"/>
    <w:rsid w:val="00C41D06"/>
    <w:rsid w:val="00C42EFA"/>
    <w:rsid w:val="00C43804"/>
    <w:rsid w:val="00C43B03"/>
    <w:rsid w:val="00C43D00"/>
    <w:rsid w:val="00C43D8E"/>
    <w:rsid w:val="00C44328"/>
    <w:rsid w:val="00C447EE"/>
    <w:rsid w:val="00C44FF7"/>
    <w:rsid w:val="00C454CD"/>
    <w:rsid w:val="00C45655"/>
    <w:rsid w:val="00C46354"/>
    <w:rsid w:val="00C46457"/>
    <w:rsid w:val="00C477F2"/>
    <w:rsid w:val="00C508A4"/>
    <w:rsid w:val="00C50C50"/>
    <w:rsid w:val="00C51009"/>
    <w:rsid w:val="00C51391"/>
    <w:rsid w:val="00C51661"/>
    <w:rsid w:val="00C518BC"/>
    <w:rsid w:val="00C52CF8"/>
    <w:rsid w:val="00C534A7"/>
    <w:rsid w:val="00C535D8"/>
    <w:rsid w:val="00C543A1"/>
    <w:rsid w:val="00C553F4"/>
    <w:rsid w:val="00C55B29"/>
    <w:rsid w:val="00C55BD5"/>
    <w:rsid w:val="00C55C2B"/>
    <w:rsid w:val="00C55D90"/>
    <w:rsid w:val="00C57ECA"/>
    <w:rsid w:val="00C6012E"/>
    <w:rsid w:val="00C607C5"/>
    <w:rsid w:val="00C61018"/>
    <w:rsid w:val="00C61034"/>
    <w:rsid w:val="00C6143A"/>
    <w:rsid w:val="00C6164F"/>
    <w:rsid w:val="00C6176D"/>
    <w:rsid w:val="00C61D57"/>
    <w:rsid w:val="00C6225B"/>
    <w:rsid w:val="00C62E87"/>
    <w:rsid w:val="00C63C26"/>
    <w:rsid w:val="00C64EE0"/>
    <w:rsid w:val="00C65001"/>
    <w:rsid w:val="00C659E0"/>
    <w:rsid w:val="00C65A64"/>
    <w:rsid w:val="00C6607D"/>
    <w:rsid w:val="00C66256"/>
    <w:rsid w:val="00C66321"/>
    <w:rsid w:val="00C6639C"/>
    <w:rsid w:val="00C66CF9"/>
    <w:rsid w:val="00C6722A"/>
    <w:rsid w:val="00C67746"/>
    <w:rsid w:val="00C70F4A"/>
    <w:rsid w:val="00C73802"/>
    <w:rsid w:val="00C73CDA"/>
    <w:rsid w:val="00C75669"/>
    <w:rsid w:val="00C76044"/>
    <w:rsid w:val="00C765DE"/>
    <w:rsid w:val="00C76C35"/>
    <w:rsid w:val="00C76C4A"/>
    <w:rsid w:val="00C77B52"/>
    <w:rsid w:val="00C77D11"/>
    <w:rsid w:val="00C80122"/>
    <w:rsid w:val="00C80207"/>
    <w:rsid w:val="00C804E0"/>
    <w:rsid w:val="00C814B7"/>
    <w:rsid w:val="00C81691"/>
    <w:rsid w:val="00C83DD7"/>
    <w:rsid w:val="00C8451B"/>
    <w:rsid w:val="00C84D47"/>
    <w:rsid w:val="00C85790"/>
    <w:rsid w:val="00C86070"/>
    <w:rsid w:val="00C86911"/>
    <w:rsid w:val="00C875C9"/>
    <w:rsid w:val="00C875DF"/>
    <w:rsid w:val="00C8760C"/>
    <w:rsid w:val="00C87814"/>
    <w:rsid w:val="00C8798F"/>
    <w:rsid w:val="00C87FE5"/>
    <w:rsid w:val="00C900B1"/>
    <w:rsid w:val="00C90891"/>
    <w:rsid w:val="00C90E27"/>
    <w:rsid w:val="00C91C13"/>
    <w:rsid w:val="00C92395"/>
    <w:rsid w:val="00C926F8"/>
    <w:rsid w:val="00C937F1"/>
    <w:rsid w:val="00C96D53"/>
    <w:rsid w:val="00C97267"/>
    <w:rsid w:val="00CA1343"/>
    <w:rsid w:val="00CA2281"/>
    <w:rsid w:val="00CA245D"/>
    <w:rsid w:val="00CA312C"/>
    <w:rsid w:val="00CA414A"/>
    <w:rsid w:val="00CA425B"/>
    <w:rsid w:val="00CA4392"/>
    <w:rsid w:val="00CA4A13"/>
    <w:rsid w:val="00CA4A92"/>
    <w:rsid w:val="00CA4C1D"/>
    <w:rsid w:val="00CA504C"/>
    <w:rsid w:val="00CA5302"/>
    <w:rsid w:val="00CA580E"/>
    <w:rsid w:val="00CA592B"/>
    <w:rsid w:val="00CA59A3"/>
    <w:rsid w:val="00CA6DCF"/>
    <w:rsid w:val="00CA6F63"/>
    <w:rsid w:val="00CA7360"/>
    <w:rsid w:val="00CA758B"/>
    <w:rsid w:val="00CA7DBA"/>
    <w:rsid w:val="00CB0890"/>
    <w:rsid w:val="00CB0A84"/>
    <w:rsid w:val="00CB112A"/>
    <w:rsid w:val="00CB1379"/>
    <w:rsid w:val="00CB1D3F"/>
    <w:rsid w:val="00CB20A3"/>
    <w:rsid w:val="00CB27A0"/>
    <w:rsid w:val="00CB2AC6"/>
    <w:rsid w:val="00CB3FBC"/>
    <w:rsid w:val="00CB4039"/>
    <w:rsid w:val="00CB4412"/>
    <w:rsid w:val="00CB479E"/>
    <w:rsid w:val="00CB481A"/>
    <w:rsid w:val="00CB5151"/>
    <w:rsid w:val="00CB5301"/>
    <w:rsid w:val="00CB5515"/>
    <w:rsid w:val="00CB556C"/>
    <w:rsid w:val="00CB56AB"/>
    <w:rsid w:val="00CB6029"/>
    <w:rsid w:val="00CB6274"/>
    <w:rsid w:val="00CB678B"/>
    <w:rsid w:val="00CB6C90"/>
    <w:rsid w:val="00CB784E"/>
    <w:rsid w:val="00CC0B51"/>
    <w:rsid w:val="00CC270F"/>
    <w:rsid w:val="00CC2908"/>
    <w:rsid w:val="00CC2A1B"/>
    <w:rsid w:val="00CC3D72"/>
    <w:rsid w:val="00CC551E"/>
    <w:rsid w:val="00CC621F"/>
    <w:rsid w:val="00CC6E32"/>
    <w:rsid w:val="00CC6ECF"/>
    <w:rsid w:val="00CC6F9B"/>
    <w:rsid w:val="00CC7BCD"/>
    <w:rsid w:val="00CD066D"/>
    <w:rsid w:val="00CD0674"/>
    <w:rsid w:val="00CD1465"/>
    <w:rsid w:val="00CD1F4B"/>
    <w:rsid w:val="00CD3013"/>
    <w:rsid w:val="00CD32A4"/>
    <w:rsid w:val="00CD442C"/>
    <w:rsid w:val="00CD67A4"/>
    <w:rsid w:val="00CD6DE5"/>
    <w:rsid w:val="00CD7162"/>
    <w:rsid w:val="00CD749F"/>
    <w:rsid w:val="00CD778B"/>
    <w:rsid w:val="00CD7E19"/>
    <w:rsid w:val="00CE0355"/>
    <w:rsid w:val="00CE24BF"/>
    <w:rsid w:val="00CE278C"/>
    <w:rsid w:val="00CE2940"/>
    <w:rsid w:val="00CE2955"/>
    <w:rsid w:val="00CE3516"/>
    <w:rsid w:val="00CE43D1"/>
    <w:rsid w:val="00CE45A9"/>
    <w:rsid w:val="00CE4836"/>
    <w:rsid w:val="00CE4CAB"/>
    <w:rsid w:val="00CE5F02"/>
    <w:rsid w:val="00CE79C1"/>
    <w:rsid w:val="00CE7BB2"/>
    <w:rsid w:val="00CF1180"/>
    <w:rsid w:val="00CF15DB"/>
    <w:rsid w:val="00CF15EA"/>
    <w:rsid w:val="00CF1689"/>
    <w:rsid w:val="00CF1A8E"/>
    <w:rsid w:val="00CF22A8"/>
    <w:rsid w:val="00CF2308"/>
    <w:rsid w:val="00CF244A"/>
    <w:rsid w:val="00CF2772"/>
    <w:rsid w:val="00CF2938"/>
    <w:rsid w:val="00CF2B6F"/>
    <w:rsid w:val="00CF473D"/>
    <w:rsid w:val="00CF5504"/>
    <w:rsid w:val="00CF60C1"/>
    <w:rsid w:val="00CF6C23"/>
    <w:rsid w:val="00CF6E6D"/>
    <w:rsid w:val="00CF7032"/>
    <w:rsid w:val="00CF7612"/>
    <w:rsid w:val="00CF7B26"/>
    <w:rsid w:val="00CF7D29"/>
    <w:rsid w:val="00CF7F4F"/>
    <w:rsid w:val="00D00D6D"/>
    <w:rsid w:val="00D0110E"/>
    <w:rsid w:val="00D016B2"/>
    <w:rsid w:val="00D025C8"/>
    <w:rsid w:val="00D027F7"/>
    <w:rsid w:val="00D02FE1"/>
    <w:rsid w:val="00D03A43"/>
    <w:rsid w:val="00D0560B"/>
    <w:rsid w:val="00D05716"/>
    <w:rsid w:val="00D06F04"/>
    <w:rsid w:val="00D07246"/>
    <w:rsid w:val="00D07494"/>
    <w:rsid w:val="00D07964"/>
    <w:rsid w:val="00D07BB6"/>
    <w:rsid w:val="00D10242"/>
    <w:rsid w:val="00D10D2C"/>
    <w:rsid w:val="00D11931"/>
    <w:rsid w:val="00D11C17"/>
    <w:rsid w:val="00D12608"/>
    <w:rsid w:val="00D13692"/>
    <w:rsid w:val="00D13B48"/>
    <w:rsid w:val="00D142E4"/>
    <w:rsid w:val="00D1470C"/>
    <w:rsid w:val="00D1499C"/>
    <w:rsid w:val="00D1593F"/>
    <w:rsid w:val="00D16071"/>
    <w:rsid w:val="00D16629"/>
    <w:rsid w:val="00D17A54"/>
    <w:rsid w:val="00D20E18"/>
    <w:rsid w:val="00D21C14"/>
    <w:rsid w:val="00D225F8"/>
    <w:rsid w:val="00D22AA7"/>
    <w:rsid w:val="00D22DF1"/>
    <w:rsid w:val="00D23173"/>
    <w:rsid w:val="00D2326B"/>
    <w:rsid w:val="00D2333F"/>
    <w:rsid w:val="00D2494B"/>
    <w:rsid w:val="00D24964"/>
    <w:rsid w:val="00D258FC"/>
    <w:rsid w:val="00D27618"/>
    <w:rsid w:val="00D2768D"/>
    <w:rsid w:val="00D27ACE"/>
    <w:rsid w:val="00D305F1"/>
    <w:rsid w:val="00D316EC"/>
    <w:rsid w:val="00D321AC"/>
    <w:rsid w:val="00D32FFF"/>
    <w:rsid w:val="00D33091"/>
    <w:rsid w:val="00D341B6"/>
    <w:rsid w:val="00D34398"/>
    <w:rsid w:val="00D34BB0"/>
    <w:rsid w:val="00D363DE"/>
    <w:rsid w:val="00D36AB4"/>
    <w:rsid w:val="00D3765C"/>
    <w:rsid w:val="00D40008"/>
    <w:rsid w:val="00D40753"/>
    <w:rsid w:val="00D40911"/>
    <w:rsid w:val="00D40D2B"/>
    <w:rsid w:val="00D4153F"/>
    <w:rsid w:val="00D4224E"/>
    <w:rsid w:val="00D42B3B"/>
    <w:rsid w:val="00D43646"/>
    <w:rsid w:val="00D43D96"/>
    <w:rsid w:val="00D44F05"/>
    <w:rsid w:val="00D45C3F"/>
    <w:rsid w:val="00D467D4"/>
    <w:rsid w:val="00D46B43"/>
    <w:rsid w:val="00D478E0"/>
    <w:rsid w:val="00D47D4E"/>
    <w:rsid w:val="00D47DE2"/>
    <w:rsid w:val="00D500B3"/>
    <w:rsid w:val="00D500F2"/>
    <w:rsid w:val="00D50376"/>
    <w:rsid w:val="00D50AF6"/>
    <w:rsid w:val="00D51710"/>
    <w:rsid w:val="00D52356"/>
    <w:rsid w:val="00D52BB5"/>
    <w:rsid w:val="00D52C19"/>
    <w:rsid w:val="00D53348"/>
    <w:rsid w:val="00D535E6"/>
    <w:rsid w:val="00D537E3"/>
    <w:rsid w:val="00D545AF"/>
    <w:rsid w:val="00D549E0"/>
    <w:rsid w:val="00D551AF"/>
    <w:rsid w:val="00D556C3"/>
    <w:rsid w:val="00D559F4"/>
    <w:rsid w:val="00D55BD6"/>
    <w:rsid w:val="00D56773"/>
    <w:rsid w:val="00D567AE"/>
    <w:rsid w:val="00D56BE5"/>
    <w:rsid w:val="00D61526"/>
    <w:rsid w:val="00D619B2"/>
    <w:rsid w:val="00D63DBC"/>
    <w:rsid w:val="00D646B2"/>
    <w:rsid w:val="00D64919"/>
    <w:rsid w:val="00D64E99"/>
    <w:rsid w:val="00D64EE6"/>
    <w:rsid w:val="00D64F34"/>
    <w:rsid w:val="00D6609E"/>
    <w:rsid w:val="00D669DA"/>
    <w:rsid w:val="00D66E07"/>
    <w:rsid w:val="00D66FDA"/>
    <w:rsid w:val="00D670ED"/>
    <w:rsid w:val="00D67706"/>
    <w:rsid w:val="00D70052"/>
    <w:rsid w:val="00D70195"/>
    <w:rsid w:val="00D709A5"/>
    <w:rsid w:val="00D70B58"/>
    <w:rsid w:val="00D70BBA"/>
    <w:rsid w:val="00D712D5"/>
    <w:rsid w:val="00D71536"/>
    <w:rsid w:val="00D71994"/>
    <w:rsid w:val="00D73B62"/>
    <w:rsid w:val="00D73D43"/>
    <w:rsid w:val="00D73EFB"/>
    <w:rsid w:val="00D74340"/>
    <w:rsid w:val="00D743D0"/>
    <w:rsid w:val="00D748E8"/>
    <w:rsid w:val="00D74B13"/>
    <w:rsid w:val="00D751CB"/>
    <w:rsid w:val="00D75F4B"/>
    <w:rsid w:val="00D76D98"/>
    <w:rsid w:val="00D771EF"/>
    <w:rsid w:val="00D773D2"/>
    <w:rsid w:val="00D778A2"/>
    <w:rsid w:val="00D77E47"/>
    <w:rsid w:val="00D80147"/>
    <w:rsid w:val="00D801B6"/>
    <w:rsid w:val="00D80A29"/>
    <w:rsid w:val="00D80C9A"/>
    <w:rsid w:val="00D80FAE"/>
    <w:rsid w:val="00D83F26"/>
    <w:rsid w:val="00D84043"/>
    <w:rsid w:val="00D849B7"/>
    <w:rsid w:val="00D84B9D"/>
    <w:rsid w:val="00D85A35"/>
    <w:rsid w:val="00D85C91"/>
    <w:rsid w:val="00D860D1"/>
    <w:rsid w:val="00D861DE"/>
    <w:rsid w:val="00D86734"/>
    <w:rsid w:val="00D86D8E"/>
    <w:rsid w:val="00D879E1"/>
    <w:rsid w:val="00D914E1"/>
    <w:rsid w:val="00D922AB"/>
    <w:rsid w:val="00D944CD"/>
    <w:rsid w:val="00D946C9"/>
    <w:rsid w:val="00D94982"/>
    <w:rsid w:val="00D957F1"/>
    <w:rsid w:val="00D96C40"/>
    <w:rsid w:val="00DA0302"/>
    <w:rsid w:val="00DA06C0"/>
    <w:rsid w:val="00DA092B"/>
    <w:rsid w:val="00DA0B89"/>
    <w:rsid w:val="00DA0DD8"/>
    <w:rsid w:val="00DA17DA"/>
    <w:rsid w:val="00DA18E3"/>
    <w:rsid w:val="00DA190E"/>
    <w:rsid w:val="00DA19DC"/>
    <w:rsid w:val="00DA1CB9"/>
    <w:rsid w:val="00DA1DF9"/>
    <w:rsid w:val="00DA3A76"/>
    <w:rsid w:val="00DA3EFC"/>
    <w:rsid w:val="00DA3F1D"/>
    <w:rsid w:val="00DA41EA"/>
    <w:rsid w:val="00DA41EF"/>
    <w:rsid w:val="00DA441F"/>
    <w:rsid w:val="00DA4B35"/>
    <w:rsid w:val="00DA4BFD"/>
    <w:rsid w:val="00DA51CC"/>
    <w:rsid w:val="00DA5270"/>
    <w:rsid w:val="00DA63E5"/>
    <w:rsid w:val="00DA7502"/>
    <w:rsid w:val="00DA7951"/>
    <w:rsid w:val="00DA7BAB"/>
    <w:rsid w:val="00DB0C4F"/>
    <w:rsid w:val="00DB1AA9"/>
    <w:rsid w:val="00DB1EAA"/>
    <w:rsid w:val="00DB2630"/>
    <w:rsid w:val="00DB3791"/>
    <w:rsid w:val="00DB439E"/>
    <w:rsid w:val="00DB4C64"/>
    <w:rsid w:val="00DB4C86"/>
    <w:rsid w:val="00DB4E19"/>
    <w:rsid w:val="00DB5175"/>
    <w:rsid w:val="00DB583B"/>
    <w:rsid w:val="00DB73ED"/>
    <w:rsid w:val="00DB7A1B"/>
    <w:rsid w:val="00DB7CB9"/>
    <w:rsid w:val="00DB7F6A"/>
    <w:rsid w:val="00DC1426"/>
    <w:rsid w:val="00DC1952"/>
    <w:rsid w:val="00DC1CBA"/>
    <w:rsid w:val="00DC317B"/>
    <w:rsid w:val="00DC3955"/>
    <w:rsid w:val="00DC3FFE"/>
    <w:rsid w:val="00DC40B7"/>
    <w:rsid w:val="00DC5432"/>
    <w:rsid w:val="00DC570C"/>
    <w:rsid w:val="00DC5837"/>
    <w:rsid w:val="00DC68FE"/>
    <w:rsid w:val="00DC7276"/>
    <w:rsid w:val="00DC7422"/>
    <w:rsid w:val="00DD01E2"/>
    <w:rsid w:val="00DD1879"/>
    <w:rsid w:val="00DD2482"/>
    <w:rsid w:val="00DD3D80"/>
    <w:rsid w:val="00DD4A14"/>
    <w:rsid w:val="00DD4DBF"/>
    <w:rsid w:val="00DD4DC8"/>
    <w:rsid w:val="00DD5C28"/>
    <w:rsid w:val="00DD5DDC"/>
    <w:rsid w:val="00DD681D"/>
    <w:rsid w:val="00DD76ED"/>
    <w:rsid w:val="00DE057A"/>
    <w:rsid w:val="00DE05E9"/>
    <w:rsid w:val="00DE0991"/>
    <w:rsid w:val="00DE0AB6"/>
    <w:rsid w:val="00DE0B14"/>
    <w:rsid w:val="00DE10BA"/>
    <w:rsid w:val="00DE181C"/>
    <w:rsid w:val="00DE187A"/>
    <w:rsid w:val="00DE187C"/>
    <w:rsid w:val="00DE239C"/>
    <w:rsid w:val="00DE23E5"/>
    <w:rsid w:val="00DE283A"/>
    <w:rsid w:val="00DE335B"/>
    <w:rsid w:val="00DE41A1"/>
    <w:rsid w:val="00DE42AB"/>
    <w:rsid w:val="00DE4F4F"/>
    <w:rsid w:val="00DE522C"/>
    <w:rsid w:val="00DE57C9"/>
    <w:rsid w:val="00DE5C1E"/>
    <w:rsid w:val="00DE6CE8"/>
    <w:rsid w:val="00DE6F30"/>
    <w:rsid w:val="00DE7D8D"/>
    <w:rsid w:val="00DF19D5"/>
    <w:rsid w:val="00DF19D9"/>
    <w:rsid w:val="00DF208F"/>
    <w:rsid w:val="00DF25FE"/>
    <w:rsid w:val="00DF266A"/>
    <w:rsid w:val="00DF2CC2"/>
    <w:rsid w:val="00DF3840"/>
    <w:rsid w:val="00DF50CD"/>
    <w:rsid w:val="00DF5A78"/>
    <w:rsid w:val="00DF5ACC"/>
    <w:rsid w:val="00DF5FE4"/>
    <w:rsid w:val="00DF628D"/>
    <w:rsid w:val="00DF630B"/>
    <w:rsid w:val="00DF66C5"/>
    <w:rsid w:val="00DF7004"/>
    <w:rsid w:val="00DF79DD"/>
    <w:rsid w:val="00DF7BA9"/>
    <w:rsid w:val="00E01863"/>
    <w:rsid w:val="00E018B3"/>
    <w:rsid w:val="00E044BE"/>
    <w:rsid w:val="00E04D2B"/>
    <w:rsid w:val="00E05DE6"/>
    <w:rsid w:val="00E06654"/>
    <w:rsid w:val="00E06B91"/>
    <w:rsid w:val="00E07511"/>
    <w:rsid w:val="00E0752D"/>
    <w:rsid w:val="00E07EF4"/>
    <w:rsid w:val="00E07FED"/>
    <w:rsid w:val="00E10261"/>
    <w:rsid w:val="00E10392"/>
    <w:rsid w:val="00E10509"/>
    <w:rsid w:val="00E10C73"/>
    <w:rsid w:val="00E10FDD"/>
    <w:rsid w:val="00E111BF"/>
    <w:rsid w:val="00E117A2"/>
    <w:rsid w:val="00E11F0D"/>
    <w:rsid w:val="00E12486"/>
    <w:rsid w:val="00E14F61"/>
    <w:rsid w:val="00E15083"/>
    <w:rsid w:val="00E16105"/>
    <w:rsid w:val="00E165CD"/>
    <w:rsid w:val="00E16983"/>
    <w:rsid w:val="00E16AB0"/>
    <w:rsid w:val="00E17810"/>
    <w:rsid w:val="00E208A0"/>
    <w:rsid w:val="00E2093C"/>
    <w:rsid w:val="00E20B6B"/>
    <w:rsid w:val="00E21CC4"/>
    <w:rsid w:val="00E2248A"/>
    <w:rsid w:val="00E2273E"/>
    <w:rsid w:val="00E2353A"/>
    <w:rsid w:val="00E23593"/>
    <w:rsid w:val="00E24E4E"/>
    <w:rsid w:val="00E25053"/>
    <w:rsid w:val="00E26367"/>
    <w:rsid w:val="00E26516"/>
    <w:rsid w:val="00E26869"/>
    <w:rsid w:val="00E304A4"/>
    <w:rsid w:val="00E30B7E"/>
    <w:rsid w:val="00E30EB8"/>
    <w:rsid w:val="00E312B6"/>
    <w:rsid w:val="00E31458"/>
    <w:rsid w:val="00E31EED"/>
    <w:rsid w:val="00E326C4"/>
    <w:rsid w:val="00E32C44"/>
    <w:rsid w:val="00E33868"/>
    <w:rsid w:val="00E3392E"/>
    <w:rsid w:val="00E358D8"/>
    <w:rsid w:val="00E35BFE"/>
    <w:rsid w:val="00E36DC6"/>
    <w:rsid w:val="00E37331"/>
    <w:rsid w:val="00E37D92"/>
    <w:rsid w:val="00E40143"/>
    <w:rsid w:val="00E42082"/>
    <w:rsid w:val="00E438E8"/>
    <w:rsid w:val="00E4399B"/>
    <w:rsid w:val="00E43E9D"/>
    <w:rsid w:val="00E43FBC"/>
    <w:rsid w:val="00E4466C"/>
    <w:rsid w:val="00E4470A"/>
    <w:rsid w:val="00E44EED"/>
    <w:rsid w:val="00E45A25"/>
    <w:rsid w:val="00E462EF"/>
    <w:rsid w:val="00E46A5B"/>
    <w:rsid w:val="00E46B19"/>
    <w:rsid w:val="00E504AB"/>
    <w:rsid w:val="00E50A4B"/>
    <w:rsid w:val="00E50BD2"/>
    <w:rsid w:val="00E512F5"/>
    <w:rsid w:val="00E51306"/>
    <w:rsid w:val="00E51F48"/>
    <w:rsid w:val="00E525FF"/>
    <w:rsid w:val="00E52AB5"/>
    <w:rsid w:val="00E53A24"/>
    <w:rsid w:val="00E53A74"/>
    <w:rsid w:val="00E53F58"/>
    <w:rsid w:val="00E54E7D"/>
    <w:rsid w:val="00E551B3"/>
    <w:rsid w:val="00E55376"/>
    <w:rsid w:val="00E55785"/>
    <w:rsid w:val="00E557F3"/>
    <w:rsid w:val="00E568D4"/>
    <w:rsid w:val="00E56C0D"/>
    <w:rsid w:val="00E571EA"/>
    <w:rsid w:val="00E57B19"/>
    <w:rsid w:val="00E57B93"/>
    <w:rsid w:val="00E57C63"/>
    <w:rsid w:val="00E57DB7"/>
    <w:rsid w:val="00E600D3"/>
    <w:rsid w:val="00E6011D"/>
    <w:rsid w:val="00E60732"/>
    <w:rsid w:val="00E60FB4"/>
    <w:rsid w:val="00E60FF4"/>
    <w:rsid w:val="00E610D9"/>
    <w:rsid w:val="00E633A3"/>
    <w:rsid w:val="00E634DA"/>
    <w:rsid w:val="00E63632"/>
    <w:rsid w:val="00E63786"/>
    <w:rsid w:val="00E63FAF"/>
    <w:rsid w:val="00E648F5"/>
    <w:rsid w:val="00E6505C"/>
    <w:rsid w:val="00E654BA"/>
    <w:rsid w:val="00E6557F"/>
    <w:rsid w:val="00E65C83"/>
    <w:rsid w:val="00E66F57"/>
    <w:rsid w:val="00E670C6"/>
    <w:rsid w:val="00E6740F"/>
    <w:rsid w:val="00E706FF"/>
    <w:rsid w:val="00E71421"/>
    <w:rsid w:val="00E7256A"/>
    <w:rsid w:val="00E726D6"/>
    <w:rsid w:val="00E7341E"/>
    <w:rsid w:val="00E73AA5"/>
    <w:rsid w:val="00E7467E"/>
    <w:rsid w:val="00E74825"/>
    <w:rsid w:val="00E74861"/>
    <w:rsid w:val="00E74988"/>
    <w:rsid w:val="00E751FC"/>
    <w:rsid w:val="00E758E8"/>
    <w:rsid w:val="00E75EE7"/>
    <w:rsid w:val="00E7601D"/>
    <w:rsid w:val="00E76987"/>
    <w:rsid w:val="00E77873"/>
    <w:rsid w:val="00E77BDB"/>
    <w:rsid w:val="00E77F3B"/>
    <w:rsid w:val="00E8015A"/>
    <w:rsid w:val="00E82BDE"/>
    <w:rsid w:val="00E838F7"/>
    <w:rsid w:val="00E83B00"/>
    <w:rsid w:val="00E84A56"/>
    <w:rsid w:val="00E8545D"/>
    <w:rsid w:val="00E8641A"/>
    <w:rsid w:val="00E86F59"/>
    <w:rsid w:val="00E87AA3"/>
    <w:rsid w:val="00E90525"/>
    <w:rsid w:val="00E90989"/>
    <w:rsid w:val="00E9136D"/>
    <w:rsid w:val="00E918B4"/>
    <w:rsid w:val="00E91AE6"/>
    <w:rsid w:val="00E92D28"/>
    <w:rsid w:val="00E948C1"/>
    <w:rsid w:val="00E94939"/>
    <w:rsid w:val="00E94C17"/>
    <w:rsid w:val="00E94DD8"/>
    <w:rsid w:val="00E95B7A"/>
    <w:rsid w:val="00E95E9F"/>
    <w:rsid w:val="00E973CD"/>
    <w:rsid w:val="00E97B49"/>
    <w:rsid w:val="00EA00CB"/>
    <w:rsid w:val="00EA26F7"/>
    <w:rsid w:val="00EA275F"/>
    <w:rsid w:val="00EA34A4"/>
    <w:rsid w:val="00EA3837"/>
    <w:rsid w:val="00EA4EAF"/>
    <w:rsid w:val="00EA6444"/>
    <w:rsid w:val="00EB004E"/>
    <w:rsid w:val="00EB09A3"/>
    <w:rsid w:val="00EB14D4"/>
    <w:rsid w:val="00EB1DFE"/>
    <w:rsid w:val="00EB34CD"/>
    <w:rsid w:val="00EB35DC"/>
    <w:rsid w:val="00EB3D43"/>
    <w:rsid w:val="00EB3EB0"/>
    <w:rsid w:val="00EB4210"/>
    <w:rsid w:val="00EB49A5"/>
    <w:rsid w:val="00EB4AF3"/>
    <w:rsid w:val="00EB5AD6"/>
    <w:rsid w:val="00EB61E3"/>
    <w:rsid w:val="00EB65AC"/>
    <w:rsid w:val="00EB6B7E"/>
    <w:rsid w:val="00EB6FEC"/>
    <w:rsid w:val="00EC0CA8"/>
    <w:rsid w:val="00EC12E1"/>
    <w:rsid w:val="00EC1398"/>
    <w:rsid w:val="00EC15C1"/>
    <w:rsid w:val="00EC2B36"/>
    <w:rsid w:val="00EC2C4D"/>
    <w:rsid w:val="00EC3241"/>
    <w:rsid w:val="00EC37D1"/>
    <w:rsid w:val="00EC38EA"/>
    <w:rsid w:val="00EC3DF3"/>
    <w:rsid w:val="00EC42CA"/>
    <w:rsid w:val="00EC45AB"/>
    <w:rsid w:val="00EC468D"/>
    <w:rsid w:val="00EC5948"/>
    <w:rsid w:val="00EC5B5E"/>
    <w:rsid w:val="00EC5F29"/>
    <w:rsid w:val="00EC63EA"/>
    <w:rsid w:val="00EC7229"/>
    <w:rsid w:val="00EC79E7"/>
    <w:rsid w:val="00ED0A1F"/>
    <w:rsid w:val="00ED12A2"/>
    <w:rsid w:val="00ED1875"/>
    <w:rsid w:val="00ED19C3"/>
    <w:rsid w:val="00ED1EE6"/>
    <w:rsid w:val="00ED2061"/>
    <w:rsid w:val="00ED23CC"/>
    <w:rsid w:val="00ED2F3B"/>
    <w:rsid w:val="00ED3A36"/>
    <w:rsid w:val="00ED4012"/>
    <w:rsid w:val="00ED41FE"/>
    <w:rsid w:val="00ED4545"/>
    <w:rsid w:val="00ED4F5E"/>
    <w:rsid w:val="00ED6E68"/>
    <w:rsid w:val="00ED74D1"/>
    <w:rsid w:val="00ED7F88"/>
    <w:rsid w:val="00EE0B44"/>
    <w:rsid w:val="00EE0FB4"/>
    <w:rsid w:val="00EE12CE"/>
    <w:rsid w:val="00EE256A"/>
    <w:rsid w:val="00EE2ACE"/>
    <w:rsid w:val="00EE2E28"/>
    <w:rsid w:val="00EE2F01"/>
    <w:rsid w:val="00EE3D9D"/>
    <w:rsid w:val="00EE541E"/>
    <w:rsid w:val="00EE5D57"/>
    <w:rsid w:val="00EE5F71"/>
    <w:rsid w:val="00EE614E"/>
    <w:rsid w:val="00EE6C28"/>
    <w:rsid w:val="00EE7921"/>
    <w:rsid w:val="00EF07E0"/>
    <w:rsid w:val="00EF1358"/>
    <w:rsid w:val="00EF405E"/>
    <w:rsid w:val="00EF438A"/>
    <w:rsid w:val="00EF6C6E"/>
    <w:rsid w:val="00EF7BE4"/>
    <w:rsid w:val="00F00437"/>
    <w:rsid w:val="00F00531"/>
    <w:rsid w:val="00F01124"/>
    <w:rsid w:val="00F028E9"/>
    <w:rsid w:val="00F03EBA"/>
    <w:rsid w:val="00F052EB"/>
    <w:rsid w:val="00F0534A"/>
    <w:rsid w:val="00F0552B"/>
    <w:rsid w:val="00F06164"/>
    <w:rsid w:val="00F06F0A"/>
    <w:rsid w:val="00F07CC3"/>
    <w:rsid w:val="00F108C2"/>
    <w:rsid w:val="00F11768"/>
    <w:rsid w:val="00F11BD8"/>
    <w:rsid w:val="00F12267"/>
    <w:rsid w:val="00F14E04"/>
    <w:rsid w:val="00F14E8F"/>
    <w:rsid w:val="00F14FAF"/>
    <w:rsid w:val="00F1556E"/>
    <w:rsid w:val="00F15B97"/>
    <w:rsid w:val="00F16113"/>
    <w:rsid w:val="00F1699C"/>
    <w:rsid w:val="00F17940"/>
    <w:rsid w:val="00F22324"/>
    <w:rsid w:val="00F2338F"/>
    <w:rsid w:val="00F253DC"/>
    <w:rsid w:val="00F264FF"/>
    <w:rsid w:val="00F27548"/>
    <w:rsid w:val="00F27763"/>
    <w:rsid w:val="00F27E5A"/>
    <w:rsid w:val="00F3129D"/>
    <w:rsid w:val="00F31357"/>
    <w:rsid w:val="00F31474"/>
    <w:rsid w:val="00F31617"/>
    <w:rsid w:val="00F316A1"/>
    <w:rsid w:val="00F32319"/>
    <w:rsid w:val="00F32D31"/>
    <w:rsid w:val="00F33805"/>
    <w:rsid w:val="00F33A44"/>
    <w:rsid w:val="00F343F8"/>
    <w:rsid w:val="00F34937"/>
    <w:rsid w:val="00F34A8E"/>
    <w:rsid w:val="00F357FE"/>
    <w:rsid w:val="00F35B29"/>
    <w:rsid w:val="00F3762A"/>
    <w:rsid w:val="00F37DA3"/>
    <w:rsid w:val="00F37F3F"/>
    <w:rsid w:val="00F4028A"/>
    <w:rsid w:val="00F40BAD"/>
    <w:rsid w:val="00F41A1B"/>
    <w:rsid w:val="00F41DA4"/>
    <w:rsid w:val="00F41E17"/>
    <w:rsid w:val="00F4206A"/>
    <w:rsid w:val="00F420FA"/>
    <w:rsid w:val="00F42D9E"/>
    <w:rsid w:val="00F43337"/>
    <w:rsid w:val="00F434B6"/>
    <w:rsid w:val="00F4455A"/>
    <w:rsid w:val="00F47022"/>
    <w:rsid w:val="00F47514"/>
    <w:rsid w:val="00F4792B"/>
    <w:rsid w:val="00F51ADD"/>
    <w:rsid w:val="00F51D12"/>
    <w:rsid w:val="00F51FB7"/>
    <w:rsid w:val="00F52057"/>
    <w:rsid w:val="00F524DE"/>
    <w:rsid w:val="00F52A76"/>
    <w:rsid w:val="00F533FA"/>
    <w:rsid w:val="00F53B5B"/>
    <w:rsid w:val="00F53ECA"/>
    <w:rsid w:val="00F54532"/>
    <w:rsid w:val="00F54831"/>
    <w:rsid w:val="00F550DA"/>
    <w:rsid w:val="00F557E2"/>
    <w:rsid w:val="00F55A67"/>
    <w:rsid w:val="00F55FEC"/>
    <w:rsid w:val="00F6094C"/>
    <w:rsid w:val="00F6099F"/>
    <w:rsid w:val="00F60B2C"/>
    <w:rsid w:val="00F60DB9"/>
    <w:rsid w:val="00F61A16"/>
    <w:rsid w:val="00F61C45"/>
    <w:rsid w:val="00F62283"/>
    <w:rsid w:val="00F62350"/>
    <w:rsid w:val="00F639FF"/>
    <w:rsid w:val="00F64148"/>
    <w:rsid w:val="00F64FEE"/>
    <w:rsid w:val="00F6550A"/>
    <w:rsid w:val="00F65943"/>
    <w:rsid w:val="00F6634B"/>
    <w:rsid w:val="00F663A9"/>
    <w:rsid w:val="00F6691B"/>
    <w:rsid w:val="00F673BA"/>
    <w:rsid w:val="00F6773C"/>
    <w:rsid w:val="00F67C27"/>
    <w:rsid w:val="00F700DA"/>
    <w:rsid w:val="00F704EB"/>
    <w:rsid w:val="00F70553"/>
    <w:rsid w:val="00F705F6"/>
    <w:rsid w:val="00F71057"/>
    <w:rsid w:val="00F71BBD"/>
    <w:rsid w:val="00F72201"/>
    <w:rsid w:val="00F72E7E"/>
    <w:rsid w:val="00F731E8"/>
    <w:rsid w:val="00F73741"/>
    <w:rsid w:val="00F73DF8"/>
    <w:rsid w:val="00F73E60"/>
    <w:rsid w:val="00F74785"/>
    <w:rsid w:val="00F74C2D"/>
    <w:rsid w:val="00F74FFA"/>
    <w:rsid w:val="00F750BD"/>
    <w:rsid w:val="00F76701"/>
    <w:rsid w:val="00F8006B"/>
    <w:rsid w:val="00F80598"/>
    <w:rsid w:val="00F80645"/>
    <w:rsid w:val="00F8076F"/>
    <w:rsid w:val="00F8087F"/>
    <w:rsid w:val="00F817F5"/>
    <w:rsid w:val="00F82DCA"/>
    <w:rsid w:val="00F83750"/>
    <w:rsid w:val="00F84738"/>
    <w:rsid w:val="00F84FB5"/>
    <w:rsid w:val="00F856CF"/>
    <w:rsid w:val="00F86D16"/>
    <w:rsid w:val="00F87287"/>
    <w:rsid w:val="00F87572"/>
    <w:rsid w:val="00F8761D"/>
    <w:rsid w:val="00F87CC1"/>
    <w:rsid w:val="00F900F5"/>
    <w:rsid w:val="00F902FC"/>
    <w:rsid w:val="00F912D2"/>
    <w:rsid w:val="00F919CE"/>
    <w:rsid w:val="00F91CE0"/>
    <w:rsid w:val="00F92011"/>
    <w:rsid w:val="00F9220D"/>
    <w:rsid w:val="00F92704"/>
    <w:rsid w:val="00F92728"/>
    <w:rsid w:val="00F9275C"/>
    <w:rsid w:val="00F929BF"/>
    <w:rsid w:val="00F9371E"/>
    <w:rsid w:val="00F937C5"/>
    <w:rsid w:val="00F93D5E"/>
    <w:rsid w:val="00F964FC"/>
    <w:rsid w:val="00F9685F"/>
    <w:rsid w:val="00F97B0A"/>
    <w:rsid w:val="00FA0A75"/>
    <w:rsid w:val="00FA149B"/>
    <w:rsid w:val="00FA1910"/>
    <w:rsid w:val="00FA249B"/>
    <w:rsid w:val="00FA3444"/>
    <w:rsid w:val="00FA3D46"/>
    <w:rsid w:val="00FA50D5"/>
    <w:rsid w:val="00FA5993"/>
    <w:rsid w:val="00FA5A83"/>
    <w:rsid w:val="00FA5C1B"/>
    <w:rsid w:val="00FA6823"/>
    <w:rsid w:val="00FA6FD2"/>
    <w:rsid w:val="00FA7E62"/>
    <w:rsid w:val="00FB08E5"/>
    <w:rsid w:val="00FB0B34"/>
    <w:rsid w:val="00FB1DF5"/>
    <w:rsid w:val="00FB24E2"/>
    <w:rsid w:val="00FB2B37"/>
    <w:rsid w:val="00FB312A"/>
    <w:rsid w:val="00FB3348"/>
    <w:rsid w:val="00FB3792"/>
    <w:rsid w:val="00FB387D"/>
    <w:rsid w:val="00FB3FA9"/>
    <w:rsid w:val="00FB43AA"/>
    <w:rsid w:val="00FB4B17"/>
    <w:rsid w:val="00FB5114"/>
    <w:rsid w:val="00FB5CB5"/>
    <w:rsid w:val="00FB5F37"/>
    <w:rsid w:val="00FB6B3E"/>
    <w:rsid w:val="00FB6EDC"/>
    <w:rsid w:val="00FB6FF2"/>
    <w:rsid w:val="00FB71C4"/>
    <w:rsid w:val="00FB798F"/>
    <w:rsid w:val="00FB7CE9"/>
    <w:rsid w:val="00FB7EC0"/>
    <w:rsid w:val="00FC0279"/>
    <w:rsid w:val="00FC0710"/>
    <w:rsid w:val="00FC0859"/>
    <w:rsid w:val="00FC12C9"/>
    <w:rsid w:val="00FC2090"/>
    <w:rsid w:val="00FC330C"/>
    <w:rsid w:val="00FC3D46"/>
    <w:rsid w:val="00FC4824"/>
    <w:rsid w:val="00FC4DCB"/>
    <w:rsid w:val="00FC4F84"/>
    <w:rsid w:val="00FC5F74"/>
    <w:rsid w:val="00FC6328"/>
    <w:rsid w:val="00FC6447"/>
    <w:rsid w:val="00FC6865"/>
    <w:rsid w:val="00FC6999"/>
    <w:rsid w:val="00FC6FC8"/>
    <w:rsid w:val="00FC7A89"/>
    <w:rsid w:val="00FC7F04"/>
    <w:rsid w:val="00FC7FA3"/>
    <w:rsid w:val="00FD04D5"/>
    <w:rsid w:val="00FD0774"/>
    <w:rsid w:val="00FD1100"/>
    <w:rsid w:val="00FD136A"/>
    <w:rsid w:val="00FD2336"/>
    <w:rsid w:val="00FD2591"/>
    <w:rsid w:val="00FD313A"/>
    <w:rsid w:val="00FD3879"/>
    <w:rsid w:val="00FD39B0"/>
    <w:rsid w:val="00FD3AAA"/>
    <w:rsid w:val="00FD4099"/>
    <w:rsid w:val="00FD434C"/>
    <w:rsid w:val="00FD499E"/>
    <w:rsid w:val="00FD4EA9"/>
    <w:rsid w:val="00FD58D2"/>
    <w:rsid w:val="00FD609D"/>
    <w:rsid w:val="00FD6413"/>
    <w:rsid w:val="00FD68ED"/>
    <w:rsid w:val="00FD76E0"/>
    <w:rsid w:val="00FE0885"/>
    <w:rsid w:val="00FE092A"/>
    <w:rsid w:val="00FE1380"/>
    <w:rsid w:val="00FE1996"/>
    <w:rsid w:val="00FE2113"/>
    <w:rsid w:val="00FE2149"/>
    <w:rsid w:val="00FE21E5"/>
    <w:rsid w:val="00FE245A"/>
    <w:rsid w:val="00FE2665"/>
    <w:rsid w:val="00FE3681"/>
    <w:rsid w:val="00FE39BE"/>
    <w:rsid w:val="00FE415B"/>
    <w:rsid w:val="00FE454D"/>
    <w:rsid w:val="00FE49D0"/>
    <w:rsid w:val="00FE4DFC"/>
    <w:rsid w:val="00FE52A2"/>
    <w:rsid w:val="00FE59DE"/>
    <w:rsid w:val="00FE5FF2"/>
    <w:rsid w:val="00FE6375"/>
    <w:rsid w:val="00FE69CE"/>
    <w:rsid w:val="00FE73DD"/>
    <w:rsid w:val="00FE7D96"/>
    <w:rsid w:val="00FF143B"/>
    <w:rsid w:val="00FF14DF"/>
    <w:rsid w:val="00FF15F9"/>
    <w:rsid w:val="00FF20C3"/>
    <w:rsid w:val="00FF2CEA"/>
    <w:rsid w:val="00FF6254"/>
    <w:rsid w:val="00FF66AB"/>
    <w:rsid w:val="00FF71BA"/>
    <w:rsid w:val="00FF71D5"/>
    <w:rsid w:val="00FF799B"/>
    <w:rsid w:val="00FF7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3B73"/>
  </w:style>
  <w:style w:type="paragraph" w:styleId="Heading1">
    <w:name w:val="heading 1"/>
    <w:basedOn w:val="Normal"/>
    <w:next w:val="Normal"/>
    <w:qFormat/>
    <w:rsid w:val="008E3B73"/>
    <w:pPr>
      <w:keepNext/>
      <w:ind w:left="360"/>
      <w:outlineLvl w:val="0"/>
    </w:pPr>
    <w:rPr>
      <w:b/>
      <w:bCs/>
      <w:sz w:val="24"/>
      <w:szCs w:val="24"/>
    </w:rPr>
  </w:style>
  <w:style w:type="paragraph" w:styleId="Heading2">
    <w:name w:val="heading 2"/>
    <w:basedOn w:val="Normal"/>
    <w:next w:val="Normal"/>
    <w:qFormat/>
    <w:rsid w:val="008E3B73"/>
    <w:pPr>
      <w:keepNext/>
      <w:ind w:firstLine="360"/>
      <w:outlineLvl w:val="1"/>
    </w:pPr>
    <w:rPr>
      <w:b/>
      <w:bCs/>
      <w:sz w:val="24"/>
      <w:szCs w:val="24"/>
    </w:rPr>
  </w:style>
  <w:style w:type="paragraph" w:styleId="Heading3">
    <w:name w:val="heading 3"/>
    <w:basedOn w:val="Normal"/>
    <w:next w:val="Normal"/>
    <w:qFormat/>
    <w:rsid w:val="008E3B73"/>
    <w:pPr>
      <w:keepNext/>
      <w:ind w:left="720"/>
      <w:jc w:val="center"/>
      <w:outlineLvl w:val="2"/>
    </w:pPr>
    <w:rPr>
      <w:b/>
      <w:bCs/>
      <w:sz w:val="24"/>
      <w:szCs w:val="24"/>
    </w:rPr>
  </w:style>
  <w:style w:type="paragraph" w:styleId="Heading4">
    <w:name w:val="heading 4"/>
    <w:basedOn w:val="Normal"/>
    <w:next w:val="Normal"/>
    <w:qFormat/>
    <w:rsid w:val="008E3B73"/>
    <w:pPr>
      <w:keepNext/>
      <w:ind w:left="360"/>
      <w:jc w:val="both"/>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E3B73"/>
    <w:pPr>
      <w:tabs>
        <w:tab w:val="center" w:pos="4153"/>
        <w:tab w:val="right" w:pos="8306"/>
      </w:tabs>
    </w:pPr>
    <w:rPr>
      <w:sz w:val="24"/>
      <w:lang w:val="en-US"/>
    </w:rPr>
  </w:style>
  <w:style w:type="paragraph" w:styleId="FootnoteText">
    <w:name w:val="footnote text"/>
    <w:basedOn w:val="Normal"/>
    <w:semiHidden/>
    <w:rsid w:val="008E3B73"/>
  </w:style>
  <w:style w:type="character" w:styleId="FootnoteReference">
    <w:name w:val="footnote reference"/>
    <w:semiHidden/>
    <w:rsid w:val="008E3B73"/>
    <w:rPr>
      <w:vertAlign w:val="superscript"/>
    </w:rPr>
  </w:style>
  <w:style w:type="paragraph" w:styleId="Footer">
    <w:name w:val="footer"/>
    <w:basedOn w:val="Normal"/>
    <w:rsid w:val="008E3B73"/>
    <w:pPr>
      <w:tabs>
        <w:tab w:val="center" w:pos="4153"/>
        <w:tab w:val="right" w:pos="8306"/>
      </w:tabs>
    </w:pPr>
  </w:style>
  <w:style w:type="paragraph" w:styleId="Caption">
    <w:name w:val="caption"/>
    <w:basedOn w:val="Normal"/>
    <w:next w:val="Normal"/>
    <w:qFormat/>
    <w:rsid w:val="008E3B73"/>
    <w:pPr>
      <w:spacing w:before="120" w:after="120"/>
    </w:pPr>
    <w:rPr>
      <w:b/>
      <w:bCs/>
    </w:rPr>
  </w:style>
  <w:style w:type="paragraph" w:styleId="BodyText">
    <w:name w:val="Body Text"/>
    <w:basedOn w:val="Normal"/>
    <w:rsid w:val="008E3B73"/>
    <w:rPr>
      <w:sz w:val="28"/>
      <w:szCs w:val="24"/>
    </w:rPr>
  </w:style>
  <w:style w:type="paragraph" w:styleId="BodyTextIndent">
    <w:name w:val="Body Text Indent"/>
    <w:basedOn w:val="Normal"/>
    <w:rsid w:val="008E3B73"/>
    <w:pPr>
      <w:ind w:left="360"/>
      <w:jc w:val="both"/>
    </w:pPr>
    <w:rPr>
      <w:sz w:val="24"/>
    </w:rPr>
  </w:style>
  <w:style w:type="paragraph" w:customStyle="1" w:styleId="MTDisplayEquation">
    <w:name w:val="MTDisplayEquation"/>
    <w:basedOn w:val="Normal"/>
    <w:next w:val="Normal"/>
    <w:rsid w:val="008E3B73"/>
    <w:pPr>
      <w:numPr>
        <w:numId w:val="16"/>
      </w:numPr>
      <w:tabs>
        <w:tab w:val="center" w:pos="4680"/>
        <w:tab w:val="right" w:pos="8640"/>
      </w:tabs>
    </w:pPr>
    <w:rPr>
      <w:sz w:val="24"/>
      <w:szCs w:val="24"/>
      <w:lang w:eastAsia="en-US"/>
    </w:rPr>
  </w:style>
  <w:style w:type="paragraph" w:styleId="BodyText2">
    <w:name w:val="Body Text 2"/>
    <w:basedOn w:val="Normal"/>
    <w:rsid w:val="008E3B73"/>
    <w:pPr>
      <w:jc w:val="both"/>
    </w:pPr>
    <w:rPr>
      <w:sz w:val="24"/>
    </w:rPr>
  </w:style>
  <w:style w:type="table" w:styleId="TableGrid">
    <w:name w:val="Table Grid"/>
    <w:basedOn w:val="TableNormal"/>
    <w:rsid w:val="004C1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rsid w:val="001D38B1"/>
    <w:rPr>
      <w:sz w:val="24"/>
      <w:lang w:val="en-US" w:eastAsia="el-GR" w:bidi="ar-SA"/>
    </w:rPr>
  </w:style>
  <w:style w:type="paragraph" w:styleId="DocumentMap">
    <w:name w:val="Document Map"/>
    <w:basedOn w:val="Normal"/>
    <w:semiHidden/>
    <w:rsid w:val="001C7B33"/>
    <w:pPr>
      <w:shd w:val="clear" w:color="auto" w:fill="000080"/>
    </w:pPr>
    <w:rPr>
      <w:rFonts w:ascii="Tahoma" w:hAnsi="Tahoma" w:cs="Tahoma"/>
    </w:rPr>
  </w:style>
  <w:style w:type="paragraph" w:styleId="BalloonText">
    <w:name w:val="Balloon Text"/>
    <w:basedOn w:val="Normal"/>
    <w:link w:val="BalloonTextChar"/>
    <w:rsid w:val="00AA0D88"/>
    <w:rPr>
      <w:rFonts w:ascii="Tahoma" w:hAnsi="Tahoma" w:cs="Tahoma"/>
      <w:sz w:val="16"/>
      <w:szCs w:val="16"/>
    </w:rPr>
  </w:style>
  <w:style w:type="character" w:customStyle="1" w:styleId="BalloonTextChar">
    <w:name w:val="Balloon Text Char"/>
    <w:basedOn w:val="DefaultParagraphFont"/>
    <w:link w:val="BalloonText"/>
    <w:rsid w:val="00AA0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emf"/><Relationship Id="rId39" Type="http://schemas.openxmlformats.org/officeDocument/2006/relationships/oleObject" Target="embeddings/oleObject19.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5.emf"/><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3.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6.wmf"/><Relationship Id="rId29" Type="http://schemas.openxmlformats.org/officeDocument/2006/relationships/oleObject" Target="embeddings/oleObject12.bin"/><Relationship Id="rId41"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4.emf"/><Relationship Id="rId45" Type="http://schemas.openxmlformats.org/officeDocument/2006/relationships/oleObject" Target="embeddings/oleObject22.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6.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97\&#928;&#961;&#972;&#964;&#965;&#960;&#945;\&#913;&#923;&#923;&#919;&#923;&#927;&#915;&#929;&#913;&#934;&#921;&#913;%20-%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E51BC-EF92-46B4-9888-27AC92BA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ΑΛΛΗΛΟΓΡΑΦΙΑ - 2</Template>
  <TotalTime>33</TotalTime>
  <Pages>6</Pages>
  <Words>1923</Words>
  <Characters>10964</Characters>
  <Application>Microsoft Office Word</Application>
  <DocSecurity>0</DocSecurity>
  <Lines>91</Lines>
  <Paragraphs>25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ΕΛΛΗΝΙΚΟ ΑΝΟΙΚΤΟ ΠΑΝΕΠΙΣΤΗΜΙΟ</vt:lpstr>
      <vt:lpstr>ΕΛΛΗΝΙΚΟ ΑΝΟΙΚΤΟ ΠΑΝΕΠΙΣΤΗΜΙΟ</vt:lpstr>
    </vt:vector>
  </TitlesOfParts>
  <Company>INFOsystem</Company>
  <LinksUpToDate>false</LinksUpToDate>
  <CharactersWithSpaces>12862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ΕΛΛΗΝΙΚΟ ΑΝΟΙΚΤΟ ΠΑΝΕΠΙΣΤΗΜΙΟ</dc:title>
  <dc:subject/>
  <dc:creator>Παπαδάκης Σπύρος</dc:creator>
  <cp:keywords/>
  <dc:description/>
  <cp:lastModifiedBy>mourtos</cp:lastModifiedBy>
  <cp:revision>6</cp:revision>
  <cp:lastPrinted>2017-07-16T19:18:00Z</cp:lastPrinted>
  <dcterms:created xsi:type="dcterms:W3CDTF">2017-07-15T12:58:00Z</dcterms:created>
  <dcterms:modified xsi:type="dcterms:W3CDTF">2017-07-16T19:19:00Z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