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344" w:rsidRDefault="00CA4344" w:rsidP="00CA4344">
      <w:pPr>
        <w:pStyle w:val="Title"/>
      </w:pPr>
      <w:r>
        <w:t>Έντυπο Υποβολής – Αξιολόγησης ΓΕ</w:t>
      </w:r>
    </w:p>
    <w:p w:rsidR="00CA4344" w:rsidRPr="00CA4344" w:rsidRDefault="00CA4344" w:rsidP="00CA4344">
      <w:pPr>
        <w:pStyle w:val="note"/>
        <w:spacing w:after="0"/>
      </w:pPr>
      <w:r>
        <w:t xml:space="preserve"> </w:t>
      </w:r>
    </w:p>
    <w:p w:rsidR="00CA4344" w:rsidRDefault="00CA4344" w:rsidP="00404B35">
      <w:pPr>
        <w:pStyle w:val="note"/>
        <w:tabs>
          <w:tab w:val="left" w:pos="8280"/>
        </w:tabs>
        <w:ind w:right="22"/>
      </w:pPr>
      <w:r>
        <w:rPr>
          <w:lang w:val="en-US"/>
        </w:rPr>
        <w:t>O</w:t>
      </w:r>
      <w:r>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CA4344" w:rsidRDefault="00CA4344" w:rsidP="00404B35">
      <w:pPr>
        <w:pStyle w:val="note"/>
        <w:tabs>
          <w:tab w:val="left" w:pos="8280"/>
        </w:tabs>
        <w:spacing w:after="0"/>
        <w:ind w:right="22"/>
      </w:pPr>
      <w:r>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Pr>
          <w:b/>
          <w:lang w:val="en-US"/>
        </w:rPr>
        <w:t>ioannou</w:t>
      </w:r>
      <w:proofErr w:type="spellEnd"/>
      <w:r>
        <w:rPr>
          <w:b/>
        </w:rPr>
        <w:t>_</w:t>
      </w:r>
      <w:proofErr w:type="spellStart"/>
      <w:r>
        <w:rPr>
          <w:b/>
          <w:lang w:val="en-US"/>
        </w:rPr>
        <w:t>ge</w:t>
      </w:r>
      <w:proofErr w:type="spellEnd"/>
      <w:r>
        <w:rPr>
          <w:b/>
        </w:rPr>
        <w:t>2_</w:t>
      </w:r>
      <w:proofErr w:type="spellStart"/>
      <w:r>
        <w:rPr>
          <w:b/>
          <w:lang w:val="en-US"/>
        </w:rPr>
        <w:t>deo</w:t>
      </w:r>
      <w:proofErr w:type="spellEnd"/>
      <w:r>
        <w:rPr>
          <w:b/>
        </w:rPr>
        <w:t>13.</w:t>
      </w:r>
      <w:r>
        <w:rPr>
          <w:b/>
          <w:lang w:val="en-US"/>
        </w:rPr>
        <w:t>doc</w:t>
      </w:r>
      <w:r>
        <w:t xml:space="preserve">». </w:t>
      </w:r>
    </w:p>
    <w:p w:rsidR="00FA15DC" w:rsidRPr="008257A5" w:rsidRDefault="00FA15DC" w:rsidP="00404B35">
      <w:pPr>
        <w:pStyle w:val="Header"/>
        <w:tabs>
          <w:tab w:val="left" w:pos="720"/>
          <w:tab w:val="left" w:pos="8280"/>
        </w:tabs>
        <w:spacing w:before="0" w:after="0" w:line="240" w:lineRule="auto"/>
        <w:rPr>
          <w:sz w:val="20"/>
          <w:szCs w:val="20"/>
        </w:rPr>
      </w:pPr>
    </w:p>
    <w:p w:rsidR="00FA15DC" w:rsidRPr="00D8452F" w:rsidRDefault="00FA15DC" w:rsidP="00404B35">
      <w:pPr>
        <w:tabs>
          <w:tab w:val="left" w:pos="8280"/>
        </w:tabs>
        <w:spacing w:before="0" w:after="0" w:line="240" w:lineRule="auto"/>
        <w:rPr>
          <w:b/>
          <w:sz w:val="20"/>
          <w:szCs w:val="20"/>
        </w:rPr>
      </w:pPr>
      <w:r w:rsidRPr="00D8452F">
        <w:rPr>
          <w:b/>
          <w:sz w:val="20"/>
          <w:szCs w:val="20"/>
        </w:rPr>
        <w:t xml:space="preserve">ΥΠΟΒΟΛΗ ΕΡΓΑΣΙΑΣ </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726"/>
      </w:tblGrid>
      <w:tr w:rsidR="00FA15DC" w:rsidRPr="00D8452F" w:rsidTr="004123DA">
        <w:tc>
          <w:tcPr>
            <w:tcW w:w="2694" w:type="dxa"/>
          </w:tcPr>
          <w:p w:rsidR="00FA15DC" w:rsidRPr="00D8452F" w:rsidRDefault="00FA15DC" w:rsidP="00404B35">
            <w:pPr>
              <w:tabs>
                <w:tab w:val="left" w:pos="8280"/>
              </w:tabs>
              <w:rPr>
                <w:b/>
                <w:sz w:val="20"/>
                <w:szCs w:val="20"/>
              </w:rPr>
            </w:pPr>
            <w:r w:rsidRPr="00D8452F">
              <w:rPr>
                <w:b/>
                <w:sz w:val="20"/>
                <w:szCs w:val="20"/>
              </w:rPr>
              <w:t>Ονοματεπώνυμο φοιτητή</w:t>
            </w:r>
          </w:p>
        </w:tc>
        <w:bookmarkStart w:id="0" w:name="Όνομα_Φοιτητή"/>
        <w:tc>
          <w:tcPr>
            <w:tcW w:w="5726" w:type="dxa"/>
          </w:tcPr>
          <w:p w:rsidR="00FA15DC" w:rsidRPr="00D8452F" w:rsidRDefault="00FA15DC" w:rsidP="00404B35">
            <w:pPr>
              <w:tabs>
                <w:tab w:val="left" w:pos="8280"/>
              </w:tabs>
              <w:jc w:val="center"/>
              <w:rPr>
                <w:sz w:val="20"/>
                <w:szCs w:val="20"/>
              </w:rPr>
            </w:pPr>
            <w:r w:rsidRPr="00D8452F">
              <w:rPr>
                <w:lang w:val="en-GB"/>
              </w:rPr>
              <w:fldChar w:fldCharType="begin">
                <w:ffData>
                  <w:name w:val="Όνομα_Φοιτητή"/>
                  <w:enabled/>
                  <w:calcOnExit w:val="0"/>
                  <w:statusText w:type="text" w:val="Συμπληρώστε το όνομά σας στο σκιασμένο χώρο"/>
                  <w:textInput>
                    <w:default w:val="&lt;Όνομα Φοιτητή&gt;"/>
                  </w:textInput>
                </w:ffData>
              </w:fldChar>
            </w:r>
            <w:r w:rsidRPr="00D8452F">
              <w:rPr>
                <w:lang w:val="en-GB"/>
              </w:rPr>
              <w:instrText xml:space="preserve"> FORMTEXT </w:instrText>
            </w:r>
            <w:r w:rsidRPr="00D8452F">
              <w:rPr>
                <w:lang w:val="en-GB"/>
              </w:rPr>
            </w:r>
            <w:r w:rsidRPr="00D8452F">
              <w:rPr>
                <w:lang w:val="en-GB"/>
              </w:rPr>
              <w:fldChar w:fldCharType="separate"/>
            </w:r>
            <w:r w:rsidRPr="00D8452F">
              <w:rPr>
                <w:noProof/>
                <w:lang w:val="en-GB"/>
              </w:rPr>
              <w:t>&lt;Όνομα Φοιτητή&gt;</w:t>
            </w:r>
            <w:r w:rsidRPr="00D8452F">
              <w:rPr>
                <w:lang w:val="en-GB"/>
              </w:rPr>
              <w:fldChar w:fldCharType="end"/>
            </w:r>
            <w:bookmarkEnd w:id="0"/>
            <w:r w:rsidRPr="00D8452F">
              <w:rPr>
                <w:lang w:val="en-GB"/>
              </w:rPr>
              <w:t xml:space="preserve">   </w:t>
            </w:r>
            <w:bookmarkStart w:id="1" w:name="Επώνυμο_Φοιτητή"/>
            <w:r w:rsidRPr="00D8452F">
              <w:fldChar w:fldCharType="begin">
                <w:ffData>
                  <w:name w:val="Επώνυμο_Φοιτητή"/>
                  <w:enabled/>
                  <w:calcOnExit w:val="0"/>
                  <w:statusText w:type="text" w:val="Συμπληρώστε το επιθετό σας στο κενό χώρο"/>
                  <w:textInput>
                    <w:default w:val="&lt;Επώνυμο Φοιτητή&gt;"/>
                  </w:textInput>
                </w:ffData>
              </w:fldChar>
            </w:r>
            <w:r w:rsidRPr="00D8452F">
              <w:instrText xml:space="preserve"> FORMTEXT </w:instrText>
            </w:r>
            <w:r w:rsidRPr="00D8452F">
              <w:fldChar w:fldCharType="separate"/>
            </w:r>
            <w:r w:rsidRPr="00D8452F">
              <w:rPr>
                <w:noProof/>
              </w:rPr>
              <w:t>&lt;Επώνυμο Φοιτητή&gt;</w:t>
            </w:r>
            <w:r w:rsidRPr="00D8452F">
              <w:fldChar w:fldCharType="end"/>
            </w:r>
            <w:bookmarkEnd w:id="1"/>
          </w:p>
        </w:tc>
      </w:tr>
    </w:tbl>
    <w:p w:rsidR="00FA15DC" w:rsidRPr="00D8452F" w:rsidRDefault="00FA15DC" w:rsidP="00404B35">
      <w:pPr>
        <w:tabs>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75"/>
        <w:gridCol w:w="426"/>
        <w:gridCol w:w="3827"/>
        <w:gridCol w:w="1843"/>
      </w:tblGrid>
      <w:tr w:rsidR="00FA15DC" w:rsidRPr="00D8452F" w:rsidTr="004123DA">
        <w:trPr>
          <w:cantSplit/>
          <w:trHeight w:val="714"/>
        </w:trPr>
        <w:tc>
          <w:tcPr>
            <w:tcW w:w="993" w:type="dxa"/>
            <w:vAlign w:val="center"/>
          </w:tcPr>
          <w:p w:rsidR="00FA15DC" w:rsidRPr="00D8452F" w:rsidRDefault="00FA15DC" w:rsidP="00404B35">
            <w:pPr>
              <w:tabs>
                <w:tab w:val="left" w:pos="8280"/>
              </w:tabs>
              <w:jc w:val="right"/>
              <w:rPr>
                <w:b/>
                <w:sz w:val="16"/>
                <w:szCs w:val="16"/>
              </w:rPr>
            </w:pPr>
            <w:r w:rsidRPr="00D8452F">
              <w:rPr>
                <w:b/>
                <w:sz w:val="16"/>
                <w:szCs w:val="16"/>
              </w:rPr>
              <w:t>Κωδικός</w:t>
            </w:r>
            <w:r>
              <w:rPr>
                <w:b/>
                <w:sz w:val="16"/>
                <w:szCs w:val="16"/>
              </w:rPr>
              <w:t xml:space="preserve"> </w:t>
            </w:r>
            <w:r w:rsidRPr="00D8452F">
              <w:rPr>
                <w:b/>
                <w:sz w:val="16"/>
                <w:szCs w:val="16"/>
              </w:rPr>
              <w:t>ΘΕ</w:t>
            </w:r>
          </w:p>
        </w:tc>
        <w:tc>
          <w:tcPr>
            <w:tcW w:w="1275" w:type="dxa"/>
            <w:vAlign w:val="center"/>
          </w:tcPr>
          <w:p w:rsidR="00FA15DC" w:rsidRPr="00D8452F" w:rsidRDefault="00FA15DC" w:rsidP="00404B35">
            <w:pPr>
              <w:tabs>
                <w:tab w:val="left" w:pos="8280"/>
              </w:tabs>
              <w:jc w:val="center"/>
              <w:rPr>
                <w:sz w:val="20"/>
                <w:szCs w:val="20"/>
              </w:rPr>
            </w:pPr>
            <w:r w:rsidRPr="00D8452F">
              <w:rPr>
                <w:sz w:val="20"/>
                <w:szCs w:val="20"/>
              </w:rPr>
              <w:t>ΠΛΗ 20</w:t>
            </w:r>
          </w:p>
        </w:tc>
        <w:tc>
          <w:tcPr>
            <w:tcW w:w="426" w:type="dxa"/>
            <w:tcBorders>
              <w:top w:val="nil"/>
              <w:bottom w:val="nil"/>
            </w:tcBorders>
            <w:vAlign w:val="center"/>
          </w:tcPr>
          <w:p w:rsidR="00FA15DC" w:rsidRPr="00D8452F" w:rsidRDefault="00FA15DC" w:rsidP="00404B35">
            <w:pPr>
              <w:tabs>
                <w:tab w:val="left" w:pos="8280"/>
              </w:tabs>
              <w:jc w:val="center"/>
              <w:rPr>
                <w:sz w:val="16"/>
                <w:szCs w:val="16"/>
              </w:rPr>
            </w:pPr>
          </w:p>
        </w:tc>
        <w:tc>
          <w:tcPr>
            <w:tcW w:w="3827" w:type="dxa"/>
            <w:vAlign w:val="center"/>
          </w:tcPr>
          <w:p w:rsidR="00FA15DC" w:rsidRPr="00D8452F" w:rsidRDefault="00FA15DC" w:rsidP="00404B35">
            <w:pPr>
              <w:tabs>
                <w:tab w:val="left" w:pos="8280"/>
              </w:tabs>
              <w:rPr>
                <w:sz w:val="16"/>
                <w:szCs w:val="16"/>
              </w:rPr>
            </w:pPr>
            <w:r w:rsidRPr="00D8452F">
              <w:rPr>
                <w:sz w:val="16"/>
                <w:szCs w:val="16"/>
              </w:rPr>
              <w:t>Ονοματεπώνυμο Καθηγητή -Σύμβουλου</w:t>
            </w:r>
          </w:p>
        </w:tc>
        <w:tc>
          <w:tcPr>
            <w:tcW w:w="1843" w:type="dxa"/>
            <w:vAlign w:val="center"/>
          </w:tcPr>
          <w:p w:rsidR="00FA15DC" w:rsidRPr="00D8452F" w:rsidRDefault="00FA15DC" w:rsidP="00404B35">
            <w:pPr>
              <w:tabs>
                <w:tab w:val="left" w:pos="8280"/>
              </w:tabs>
              <w:jc w:val="center"/>
              <w:rPr>
                <w:sz w:val="20"/>
                <w:szCs w:val="20"/>
              </w:rPr>
            </w:pPr>
            <w:r w:rsidRPr="00D8452F">
              <w:rPr>
                <w:sz w:val="20"/>
                <w:szCs w:val="20"/>
              </w:rPr>
              <w:fldChar w:fldCharType="begin">
                <w:ffData>
                  <w:name w:val=""/>
                  <w:enabled/>
                  <w:calcOnExit w:val="0"/>
                  <w:textInput>
                    <w:default w:val="&lt;Όνομα ΣΕΠ&gt;"/>
                  </w:textInput>
                </w:ffData>
              </w:fldChar>
            </w:r>
            <w:r w:rsidRPr="00D8452F">
              <w:rPr>
                <w:sz w:val="20"/>
                <w:szCs w:val="20"/>
              </w:rPr>
              <w:instrText xml:space="preserve"> FORMTEXT </w:instrText>
            </w:r>
            <w:r w:rsidRPr="00D8452F">
              <w:rPr>
                <w:sz w:val="20"/>
                <w:szCs w:val="20"/>
              </w:rPr>
            </w:r>
            <w:r w:rsidRPr="00D8452F">
              <w:rPr>
                <w:sz w:val="20"/>
                <w:szCs w:val="20"/>
              </w:rPr>
              <w:fldChar w:fldCharType="separate"/>
            </w:r>
            <w:r w:rsidRPr="00D8452F">
              <w:rPr>
                <w:noProof/>
                <w:sz w:val="20"/>
                <w:szCs w:val="20"/>
              </w:rPr>
              <w:t>&lt;Όνομα ΣΕΠ&gt;</w:t>
            </w:r>
            <w:r w:rsidRPr="00D8452F">
              <w:rPr>
                <w:sz w:val="20"/>
                <w:szCs w:val="20"/>
              </w:rPr>
              <w:fldChar w:fldCharType="end"/>
            </w:r>
            <w:r w:rsidRPr="00D8452F">
              <w:rPr>
                <w:sz w:val="20"/>
                <w:szCs w:val="20"/>
              </w:rPr>
              <w:t xml:space="preserve">  </w:t>
            </w:r>
            <w:r w:rsidRPr="00D8452F">
              <w:rPr>
                <w:sz w:val="20"/>
                <w:szCs w:val="20"/>
              </w:rPr>
              <w:fldChar w:fldCharType="begin">
                <w:ffData>
                  <w:name w:val=""/>
                  <w:enabled/>
                  <w:calcOnExit w:val="0"/>
                  <w:textInput>
                    <w:default w:val="&lt;Επώνυμο ΣΕΠ&gt;"/>
                  </w:textInput>
                </w:ffData>
              </w:fldChar>
            </w:r>
            <w:r w:rsidRPr="00D8452F">
              <w:rPr>
                <w:sz w:val="20"/>
                <w:szCs w:val="20"/>
              </w:rPr>
              <w:instrText xml:space="preserve"> FORMTEXT </w:instrText>
            </w:r>
            <w:r w:rsidRPr="00D8452F">
              <w:rPr>
                <w:sz w:val="20"/>
                <w:szCs w:val="20"/>
              </w:rPr>
            </w:r>
            <w:r w:rsidRPr="00D8452F">
              <w:rPr>
                <w:sz w:val="20"/>
                <w:szCs w:val="20"/>
              </w:rPr>
              <w:fldChar w:fldCharType="separate"/>
            </w:r>
            <w:r w:rsidRPr="00D8452F">
              <w:rPr>
                <w:noProof/>
                <w:sz w:val="20"/>
                <w:szCs w:val="20"/>
              </w:rPr>
              <w:t>&lt;Επώνυμο ΣΕΠ&gt;</w:t>
            </w:r>
            <w:r w:rsidRPr="00D8452F">
              <w:rPr>
                <w:sz w:val="20"/>
                <w:szCs w:val="20"/>
              </w:rPr>
              <w:fldChar w:fldCharType="end"/>
            </w:r>
          </w:p>
        </w:tc>
      </w:tr>
      <w:tr w:rsidR="00FA15DC" w:rsidRPr="00D8452F" w:rsidTr="004123DA">
        <w:trPr>
          <w:cantSplit/>
        </w:trPr>
        <w:tc>
          <w:tcPr>
            <w:tcW w:w="993" w:type="dxa"/>
            <w:vAlign w:val="center"/>
          </w:tcPr>
          <w:p w:rsidR="00FA15DC" w:rsidRPr="00D8452F" w:rsidRDefault="00FA15DC" w:rsidP="00404B35">
            <w:pPr>
              <w:tabs>
                <w:tab w:val="left" w:pos="8280"/>
              </w:tabs>
              <w:jc w:val="right"/>
              <w:rPr>
                <w:b/>
                <w:sz w:val="16"/>
                <w:szCs w:val="16"/>
              </w:rPr>
            </w:pPr>
            <w:r w:rsidRPr="00D8452F">
              <w:rPr>
                <w:b/>
                <w:sz w:val="16"/>
                <w:szCs w:val="16"/>
              </w:rPr>
              <w:t>Κωδικός</w:t>
            </w:r>
            <w:r w:rsidRPr="00D8452F">
              <w:rPr>
                <w:b/>
                <w:sz w:val="16"/>
                <w:szCs w:val="16"/>
                <w:lang w:val="en-US"/>
              </w:rPr>
              <w:t xml:space="preserve"> </w:t>
            </w:r>
            <w:r w:rsidRPr="00D8452F">
              <w:rPr>
                <w:b/>
                <w:sz w:val="16"/>
                <w:szCs w:val="16"/>
              </w:rPr>
              <w:t>Τμήματος</w:t>
            </w:r>
          </w:p>
        </w:tc>
        <w:bookmarkStart w:id="2" w:name="τμήμα_πλη20"/>
        <w:tc>
          <w:tcPr>
            <w:tcW w:w="1275" w:type="dxa"/>
            <w:vAlign w:val="center"/>
          </w:tcPr>
          <w:p w:rsidR="00FA15DC" w:rsidRPr="00D8452F" w:rsidRDefault="00FA15DC" w:rsidP="00404B35">
            <w:pPr>
              <w:tabs>
                <w:tab w:val="left" w:pos="8280"/>
              </w:tabs>
              <w:jc w:val="center"/>
              <w:rPr>
                <w:sz w:val="20"/>
                <w:szCs w:val="20"/>
              </w:rPr>
            </w:pPr>
            <w:r w:rsidRPr="00D8452F">
              <w:rPr>
                <w:sz w:val="20"/>
                <w:szCs w:val="20"/>
              </w:rPr>
              <w:fldChar w:fldCharType="begin">
                <w:ffData>
                  <w:name w:val="τμήμα_πλη20"/>
                  <w:enabled/>
                  <w:calcOnExit w:val="0"/>
                  <w:textInput>
                    <w:default w:val="&lt;ΤΜΗΜΑ&gt;"/>
                    <w:maxLength w:val="9"/>
                  </w:textInput>
                </w:ffData>
              </w:fldChar>
            </w:r>
            <w:r w:rsidRPr="00D8452F">
              <w:rPr>
                <w:sz w:val="20"/>
                <w:szCs w:val="20"/>
              </w:rPr>
              <w:instrText xml:space="preserve"> FORMTEXT </w:instrText>
            </w:r>
            <w:r w:rsidRPr="00D8452F">
              <w:rPr>
                <w:sz w:val="20"/>
                <w:szCs w:val="20"/>
              </w:rPr>
            </w:r>
            <w:r w:rsidRPr="00D8452F">
              <w:rPr>
                <w:sz w:val="20"/>
                <w:szCs w:val="20"/>
              </w:rPr>
              <w:fldChar w:fldCharType="separate"/>
            </w:r>
            <w:r w:rsidRPr="00D8452F">
              <w:rPr>
                <w:noProof/>
                <w:sz w:val="20"/>
                <w:szCs w:val="20"/>
              </w:rPr>
              <w:t>&lt;ΤΜΗΜΑ&gt;</w:t>
            </w:r>
            <w:r w:rsidRPr="00D8452F">
              <w:rPr>
                <w:sz w:val="20"/>
                <w:szCs w:val="20"/>
              </w:rPr>
              <w:fldChar w:fldCharType="end"/>
            </w:r>
            <w:bookmarkEnd w:id="2"/>
          </w:p>
        </w:tc>
        <w:tc>
          <w:tcPr>
            <w:tcW w:w="426" w:type="dxa"/>
            <w:tcBorders>
              <w:top w:val="nil"/>
              <w:bottom w:val="nil"/>
            </w:tcBorders>
            <w:vAlign w:val="center"/>
          </w:tcPr>
          <w:p w:rsidR="00FA15DC" w:rsidRPr="00D8452F" w:rsidRDefault="00FA15DC" w:rsidP="00404B35">
            <w:pPr>
              <w:tabs>
                <w:tab w:val="left" w:pos="8280"/>
              </w:tabs>
              <w:jc w:val="center"/>
              <w:rPr>
                <w:sz w:val="16"/>
                <w:szCs w:val="16"/>
              </w:rPr>
            </w:pPr>
          </w:p>
        </w:tc>
        <w:tc>
          <w:tcPr>
            <w:tcW w:w="3827" w:type="dxa"/>
            <w:vAlign w:val="center"/>
          </w:tcPr>
          <w:p w:rsidR="00FA15DC" w:rsidRPr="00D8452F" w:rsidRDefault="00FA15DC" w:rsidP="00404B35">
            <w:pPr>
              <w:tabs>
                <w:tab w:val="left" w:pos="8280"/>
              </w:tabs>
              <w:rPr>
                <w:sz w:val="16"/>
                <w:szCs w:val="16"/>
              </w:rPr>
            </w:pPr>
            <w:r w:rsidRPr="00D8452F">
              <w:rPr>
                <w:sz w:val="16"/>
                <w:szCs w:val="16"/>
              </w:rPr>
              <w:t xml:space="preserve">Καταληκτική ημερομηνία παραλαβής σύμφωνα με το </w:t>
            </w:r>
            <w:proofErr w:type="spellStart"/>
            <w:r w:rsidRPr="00D8452F">
              <w:rPr>
                <w:sz w:val="16"/>
                <w:szCs w:val="16"/>
              </w:rPr>
              <w:t>ακ</w:t>
            </w:r>
            <w:proofErr w:type="spellEnd"/>
            <w:r w:rsidRPr="00D8452F">
              <w:rPr>
                <w:sz w:val="16"/>
                <w:szCs w:val="16"/>
              </w:rPr>
              <w:t>. ημερολόγιο (</w:t>
            </w:r>
            <w:r w:rsidRPr="00D8452F">
              <w:rPr>
                <w:i/>
                <w:sz w:val="16"/>
                <w:szCs w:val="16"/>
              </w:rPr>
              <w:t>ημέρα Τρίτη</w:t>
            </w:r>
            <w:r w:rsidRPr="00D8452F">
              <w:rPr>
                <w:sz w:val="16"/>
                <w:szCs w:val="16"/>
              </w:rPr>
              <w:t>)</w:t>
            </w:r>
          </w:p>
        </w:tc>
        <w:tc>
          <w:tcPr>
            <w:tcW w:w="1843" w:type="dxa"/>
            <w:vAlign w:val="center"/>
          </w:tcPr>
          <w:p w:rsidR="00FA15DC" w:rsidRPr="00D8452F" w:rsidRDefault="00FA15DC" w:rsidP="00404B35">
            <w:pPr>
              <w:tabs>
                <w:tab w:val="left" w:pos="8280"/>
              </w:tabs>
              <w:jc w:val="center"/>
              <w:rPr>
                <w:b/>
                <w:i/>
                <w:color w:val="FF0000"/>
                <w:sz w:val="20"/>
                <w:szCs w:val="20"/>
              </w:rPr>
            </w:pPr>
            <w:r>
              <w:rPr>
                <w:b/>
                <w:i/>
                <w:color w:val="FF0000"/>
                <w:sz w:val="20"/>
                <w:szCs w:val="20"/>
              </w:rPr>
              <w:t>Τετάρτη,</w:t>
            </w:r>
          </w:p>
          <w:p w:rsidR="00FA15DC" w:rsidRPr="00D8452F" w:rsidRDefault="00FA15DC" w:rsidP="00404B35">
            <w:pPr>
              <w:tabs>
                <w:tab w:val="left" w:pos="8280"/>
              </w:tabs>
              <w:jc w:val="center"/>
              <w:rPr>
                <w:sz w:val="20"/>
                <w:szCs w:val="20"/>
              </w:rPr>
            </w:pPr>
            <w:r>
              <w:rPr>
                <w:b/>
                <w:i/>
                <w:color w:val="FF0000"/>
                <w:sz w:val="20"/>
                <w:szCs w:val="20"/>
              </w:rPr>
              <w:t>14/3/2018</w:t>
            </w:r>
          </w:p>
        </w:tc>
      </w:tr>
      <w:tr w:rsidR="00FA15DC" w:rsidRPr="00D8452F" w:rsidTr="004123DA">
        <w:trPr>
          <w:cantSplit/>
        </w:trPr>
        <w:tc>
          <w:tcPr>
            <w:tcW w:w="993" w:type="dxa"/>
            <w:vAlign w:val="center"/>
          </w:tcPr>
          <w:p w:rsidR="00FA15DC" w:rsidRPr="00D8452F" w:rsidRDefault="00FA15DC" w:rsidP="00404B35">
            <w:pPr>
              <w:tabs>
                <w:tab w:val="left" w:pos="8280"/>
              </w:tabs>
              <w:jc w:val="right"/>
              <w:rPr>
                <w:b/>
                <w:sz w:val="16"/>
                <w:szCs w:val="16"/>
              </w:rPr>
            </w:pPr>
            <w:proofErr w:type="spellStart"/>
            <w:r w:rsidRPr="00D8452F">
              <w:rPr>
                <w:b/>
                <w:sz w:val="16"/>
                <w:szCs w:val="16"/>
              </w:rPr>
              <w:t>Ακ</w:t>
            </w:r>
            <w:proofErr w:type="spellEnd"/>
            <w:r w:rsidRPr="00D8452F">
              <w:rPr>
                <w:b/>
                <w:sz w:val="16"/>
                <w:szCs w:val="16"/>
              </w:rPr>
              <w:t>. Έτος</w:t>
            </w:r>
          </w:p>
        </w:tc>
        <w:tc>
          <w:tcPr>
            <w:tcW w:w="1275" w:type="dxa"/>
            <w:vAlign w:val="center"/>
          </w:tcPr>
          <w:p w:rsidR="00FA15DC" w:rsidRPr="00D8452F" w:rsidRDefault="00FA15DC" w:rsidP="00404B35">
            <w:pPr>
              <w:tabs>
                <w:tab w:val="left" w:pos="8280"/>
              </w:tabs>
              <w:jc w:val="center"/>
              <w:rPr>
                <w:sz w:val="20"/>
                <w:szCs w:val="20"/>
                <w:lang w:val="en-US"/>
              </w:rPr>
            </w:pPr>
            <w:r w:rsidRPr="00D8452F">
              <w:rPr>
                <w:sz w:val="20"/>
                <w:szCs w:val="20"/>
              </w:rPr>
              <w:t>201</w:t>
            </w:r>
            <w:r>
              <w:rPr>
                <w:sz w:val="20"/>
                <w:szCs w:val="20"/>
              </w:rPr>
              <w:t>7</w:t>
            </w:r>
            <w:r w:rsidRPr="00D8452F">
              <w:rPr>
                <w:sz w:val="20"/>
                <w:szCs w:val="20"/>
              </w:rPr>
              <w:t>-201</w:t>
            </w:r>
            <w:r>
              <w:rPr>
                <w:sz w:val="20"/>
                <w:szCs w:val="20"/>
              </w:rPr>
              <w:t>8</w:t>
            </w:r>
          </w:p>
        </w:tc>
        <w:tc>
          <w:tcPr>
            <w:tcW w:w="426" w:type="dxa"/>
            <w:tcBorders>
              <w:top w:val="nil"/>
              <w:bottom w:val="nil"/>
            </w:tcBorders>
            <w:vAlign w:val="center"/>
          </w:tcPr>
          <w:p w:rsidR="00FA15DC" w:rsidRPr="00D8452F" w:rsidRDefault="00FA15DC" w:rsidP="00404B35">
            <w:pPr>
              <w:tabs>
                <w:tab w:val="left" w:pos="8280"/>
              </w:tabs>
              <w:jc w:val="center"/>
              <w:rPr>
                <w:sz w:val="16"/>
                <w:szCs w:val="16"/>
              </w:rPr>
            </w:pPr>
          </w:p>
        </w:tc>
        <w:tc>
          <w:tcPr>
            <w:tcW w:w="3827" w:type="dxa"/>
            <w:vAlign w:val="center"/>
          </w:tcPr>
          <w:p w:rsidR="00FA15DC" w:rsidRPr="00D8452F" w:rsidRDefault="00FA15DC" w:rsidP="00404B35">
            <w:pPr>
              <w:tabs>
                <w:tab w:val="left" w:pos="8280"/>
              </w:tabs>
              <w:rPr>
                <w:sz w:val="16"/>
                <w:szCs w:val="16"/>
              </w:rPr>
            </w:pPr>
            <w:r w:rsidRPr="00D8452F">
              <w:rPr>
                <w:sz w:val="16"/>
                <w:szCs w:val="16"/>
              </w:rPr>
              <w:t>Ημερομηνία αποστολής ΓΕ από το φοιτητή</w:t>
            </w:r>
          </w:p>
        </w:tc>
        <w:bookmarkStart w:id="3" w:name="Αποστολή_απο_Φοιτητή"/>
        <w:tc>
          <w:tcPr>
            <w:tcW w:w="1843" w:type="dxa"/>
            <w:vAlign w:val="center"/>
          </w:tcPr>
          <w:p w:rsidR="00FA15DC" w:rsidRPr="00D8452F" w:rsidRDefault="00FA15DC" w:rsidP="00404B35">
            <w:pPr>
              <w:tabs>
                <w:tab w:val="left" w:pos="8280"/>
              </w:tabs>
              <w:jc w:val="center"/>
              <w:rPr>
                <w:sz w:val="20"/>
                <w:szCs w:val="20"/>
              </w:rPr>
            </w:pPr>
            <w:r w:rsidRPr="00D8452F">
              <w:rPr>
                <w:sz w:val="20"/>
                <w:szCs w:val="20"/>
              </w:rPr>
              <w:fldChar w:fldCharType="begin">
                <w:ffData>
                  <w:name w:val="Αποστολή_απο_Φοιτητή"/>
                  <w:enabled/>
                  <w:calcOnExit w:val="0"/>
                  <w:textInput>
                    <w:type w:val="date"/>
                  </w:textInput>
                </w:ffData>
              </w:fldChar>
            </w:r>
            <w:r w:rsidRPr="00D8452F">
              <w:rPr>
                <w:sz w:val="20"/>
                <w:szCs w:val="20"/>
              </w:rPr>
              <w:instrText xml:space="preserve"> FORMTEXT </w:instrText>
            </w:r>
            <w:r w:rsidRPr="00D8452F">
              <w:rPr>
                <w:sz w:val="20"/>
                <w:szCs w:val="20"/>
              </w:rPr>
            </w:r>
            <w:r w:rsidRPr="00D8452F">
              <w:rPr>
                <w:sz w:val="20"/>
                <w:szCs w:val="20"/>
              </w:rPr>
              <w:fldChar w:fldCharType="separate"/>
            </w:r>
            <w:r w:rsidRPr="00D8452F">
              <w:rPr>
                <w:noProof/>
                <w:sz w:val="20"/>
                <w:szCs w:val="20"/>
              </w:rPr>
              <w:t> </w:t>
            </w:r>
            <w:r w:rsidRPr="00D8452F">
              <w:rPr>
                <w:noProof/>
                <w:sz w:val="20"/>
                <w:szCs w:val="20"/>
              </w:rPr>
              <w:t> </w:t>
            </w:r>
            <w:r w:rsidRPr="00D8452F">
              <w:rPr>
                <w:noProof/>
                <w:sz w:val="20"/>
                <w:szCs w:val="20"/>
              </w:rPr>
              <w:t> </w:t>
            </w:r>
            <w:r w:rsidRPr="00D8452F">
              <w:rPr>
                <w:noProof/>
                <w:sz w:val="20"/>
                <w:szCs w:val="20"/>
              </w:rPr>
              <w:t> </w:t>
            </w:r>
            <w:r w:rsidRPr="00D8452F">
              <w:rPr>
                <w:noProof/>
                <w:sz w:val="20"/>
                <w:szCs w:val="20"/>
              </w:rPr>
              <w:t> </w:t>
            </w:r>
            <w:r w:rsidRPr="00D8452F">
              <w:rPr>
                <w:sz w:val="20"/>
                <w:szCs w:val="20"/>
              </w:rPr>
              <w:fldChar w:fldCharType="end"/>
            </w:r>
            <w:bookmarkEnd w:id="3"/>
          </w:p>
        </w:tc>
      </w:tr>
      <w:tr w:rsidR="00FA15DC" w:rsidRPr="00D8452F" w:rsidTr="004123DA">
        <w:trPr>
          <w:cantSplit/>
        </w:trPr>
        <w:tc>
          <w:tcPr>
            <w:tcW w:w="993" w:type="dxa"/>
            <w:vAlign w:val="center"/>
          </w:tcPr>
          <w:p w:rsidR="00FA15DC" w:rsidRPr="00D8452F" w:rsidRDefault="00FA15DC" w:rsidP="00404B35">
            <w:pPr>
              <w:tabs>
                <w:tab w:val="left" w:pos="8280"/>
              </w:tabs>
              <w:jc w:val="right"/>
              <w:rPr>
                <w:b/>
                <w:sz w:val="16"/>
                <w:szCs w:val="16"/>
              </w:rPr>
            </w:pPr>
            <w:r w:rsidRPr="00D8452F">
              <w:rPr>
                <w:b/>
                <w:sz w:val="16"/>
                <w:szCs w:val="16"/>
              </w:rPr>
              <w:t>α/α ΓΕ</w:t>
            </w:r>
          </w:p>
        </w:tc>
        <w:tc>
          <w:tcPr>
            <w:tcW w:w="1275" w:type="dxa"/>
            <w:vAlign w:val="center"/>
          </w:tcPr>
          <w:p w:rsidR="00FA15DC" w:rsidRPr="00D8452F" w:rsidRDefault="00FA15DC" w:rsidP="00404B35">
            <w:pPr>
              <w:widowControl w:val="0"/>
              <w:tabs>
                <w:tab w:val="left" w:pos="8280"/>
              </w:tabs>
              <w:spacing w:line="360" w:lineRule="auto"/>
              <w:jc w:val="center"/>
              <w:rPr>
                <w:color w:val="0000FF"/>
                <w:sz w:val="20"/>
                <w:szCs w:val="20"/>
              </w:rPr>
            </w:pPr>
            <w:r>
              <w:fldChar w:fldCharType="begin"/>
            </w:r>
            <w:r>
              <w:instrText xml:space="preserve"> REF AA_εργασιας \h  \* MERGEFORMAT </w:instrText>
            </w:r>
            <w:r>
              <w:fldChar w:fldCharType="separate"/>
            </w:r>
            <w:r w:rsidR="005F7B56" w:rsidRPr="005F7B56">
              <w:rPr>
                <w:b/>
                <w:noProof/>
                <w:color w:val="0000FF"/>
                <w:sz w:val="20"/>
                <w:szCs w:val="20"/>
                <w:lang w:val="en-US"/>
              </w:rPr>
              <w:t>4η</w:t>
            </w:r>
            <w:r>
              <w:fldChar w:fldCharType="end"/>
            </w:r>
          </w:p>
        </w:tc>
        <w:tc>
          <w:tcPr>
            <w:tcW w:w="426" w:type="dxa"/>
            <w:tcBorders>
              <w:top w:val="nil"/>
              <w:bottom w:val="nil"/>
            </w:tcBorders>
            <w:vAlign w:val="center"/>
          </w:tcPr>
          <w:p w:rsidR="00FA15DC" w:rsidRPr="00D8452F" w:rsidRDefault="00FA15DC" w:rsidP="00404B35">
            <w:pPr>
              <w:tabs>
                <w:tab w:val="left" w:pos="8280"/>
              </w:tabs>
              <w:jc w:val="center"/>
              <w:rPr>
                <w:sz w:val="16"/>
                <w:szCs w:val="16"/>
              </w:rPr>
            </w:pPr>
          </w:p>
        </w:tc>
        <w:tc>
          <w:tcPr>
            <w:tcW w:w="3827" w:type="dxa"/>
            <w:vAlign w:val="center"/>
          </w:tcPr>
          <w:p w:rsidR="00FA15DC" w:rsidRPr="00D8452F" w:rsidRDefault="00FA15DC" w:rsidP="00404B35">
            <w:pPr>
              <w:tabs>
                <w:tab w:val="left" w:pos="8280"/>
              </w:tabs>
              <w:rPr>
                <w:sz w:val="16"/>
                <w:szCs w:val="16"/>
              </w:rPr>
            </w:pPr>
            <w:r w:rsidRPr="00D8452F">
              <w:rPr>
                <w:sz w:val="16"/>
                <w:szCs w:val="16"/>
              </w:rPr>
              <w:t>Επισυνάπτεται (</w:t>
            </w:r>
            <w:r w:rsidRPr="00D8452F">
              <w:rPr>
                <w:i/>
                <w:sz w:val="16"/>
                <w:szCs w:val="16"/>
              </w:rPr>
              <w:t>σε περίπτωση που έχει ζητηθεί</w:t>
            </w:r>
            <w:r w:rsidRPr="00D8452F">
              <w:rPr>
                <w:sz w:val="16"/>
                <w:szCs w:val="16"/>
              </w:rPr>
              <w:t>) η άδεια παράτασης από το Συντονιστή;</w:t>
            </w:r>
          </w:p>
        </w:tc>
        <w:tc>
          <w:tcPr>
            <w:tcW w:w="1843" w:type="dxa"/>
            <w:vAlign w:val="center"/>
          </w:tcPr>
          <w:p w:rsidR="00FA15DC" w:rsidRPr="00D8452F" w:rsidRDefault="00FA15DC" w:rsidP="00404B35">
            <w:pPr>
              <w:tabs>
                <w:tab w:val="left" w:pos="8280"/>
              </w:tabs>
              <w:jc w:val="center"/>
              <w:rPr>
                <w:sz w:val="20"/>
                <w:szCs w:val="20"/>
              </w:rPr>
            </w:pPr>
            <w:r w:rsidRPr="00D8452F">
              <w:rPr>
                <w:sz w:val="20"/>
                <w:szCs w:val="20"/>
              </w:rPr>
              <w:t>ΝΑΙ / ΟΧΙ</w:t>
            </w:r>
          </w:p>
        </w:tc>
      </w:tr>
    </w:tbl>
    <w:p w:rsidR="00FA15DC" w:rsidRPr="00D8452F" w:rsidRDefault="00FA15DC" w:rsidP="00404B35">
      <w:pPr>
        <w:tabs>
          <w:tab w:val="left" w:pos="8280"/>
        </w:tabs>
        <w:rPr>
          <w:sz w:val="16"/>
          <w:szCs w:val="16"/>
        </w:rPr>
      </w:pPr>
    </w:p>
    <w:p w:rsidR="00FA15DC" w:rsidRPr="00404B35" w:rsidRDefault="00FA15DC" w:rsidP="00404B35">
      <w:pPr>
        <w:tabs>
          <w:tab w:val="left" w:pos="8280"/>
        </w:tabs>
        <w:ind w:right="22"/>
        <w:rPr>
          <w:i/>
          <w:sz w:val="16"/>
          <w:szCs w:val="16"/>
        </w:rPr>
      </w:pPr>
      <w:r w:rsidRPr="00D8452F">
        <w:rPr>
          <w:b/>
          <w:i/>
          <w:sz w:val="16"/>
          <w:szCs w:val="16"/>
          <w:u w:val="single"/>
        </w:rPr>
        <w:t>Υπεύθυνη Δήλωση Φοιτητή</w:t>
      </w:r>
      <w:r w:rsidRPr="00D8452F">
        <w:rPr>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w:t>
      </w:r>
      <w:r>
        <w:rPr>
          <w:i/>
          <w:sz w:val="16"/>
          <w:szCs w:val="16"/>
        </w:rPr>
        <w:t xml:space="preserve"> συγκεκριμένη Θεματική Ενότητα.</w:t>
      </w:r>
    </w:p>
    <w:p w:rsidR="00FA15DC" w:rsidRPr="00D8452F" w:rsidRDefault="00FA15DC" w:rsidP="00404B35">
      <w:pPr>
        <w:pStyle w:val="Heading4"/>
        <w:tabs>
          <w:tab w:val="left" w:pos="8280"/>
        </w:tabs>
        <w:spacing w:before="120" w:after="240"/>
        <w:jc w:val="center"/>
        <w:rPr>
          <w:rFonts w:ascii="Times New Roman" w:hAnsi="Times New Roman"/>
          <w:b w:val="0"/>
          <w:sz w:val="28"/>
          <w:szCs w:val="28"/>
        </w:rPr>
      </w:pPr>
      <w:r w:rsidRPr="00D8452F">
        <w:rPr>
          <w:rFonts w:ascii="Times New Roman" w:hAnsi="Times New Roman"/>
          <w:b w:val="0"/>
          <w:sz w:val="28"/>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3544"/>
      </w:tblGrid>
      <w:tr w:rsidR="00FA15DC" w:rsidRPr="00D8452F" w:rsidTr="004123DA">
        <w:trPr>
          <w:cantSplit/>
        </w:trPr>
        <w:tc>
          <w:tcPr>
            <w:tcW w:w="4820" w:type="dxa"/>
          </w:tcPr>
          <w:p w:rsidR="00FA15DC" w:rsidRPr="00D8452F" w:rsidRDefault="00FA15DC" w:rsidP="00404B35">
            <w:pPr>
              <w:tabs>
                <w:tab w:val="left" w:pos="8280"/>
              </w:tabs>
              <w:rPr>
                <w:sz w:val="16"/>
                <w:szCs w:val="16"/>
              </w:rPr>
            </w:pPr>
            <w:r w:rsidRPr="00D8452F">
              <w:rPr>
                <w:sz w:val="16"/>
                <w:szCs w:val="16"/>
              </w:rPr>
              <w:t xml:space="preserve">Ημερομηνία παραλαβής ΓΕ από το φοιτητή  </w:t>
            </w:r>
          </w:p>
        </w:tc>
        <w:bookmarkStart w:id="4" w:name="Παραλαβή_απο_Φοιτητή"/>
        <w:tc>
          <w:tcPr>
            <w:tcW w:w="3544" w:type="dxa"/>
          </w:tcPr>
          <w:p w:rsidR="00FA15DC" w:rsidRPr="00D8452F" w:rsidRDefault="00FA15DC" w:rsidP="00404B35">
            <w:pPr>
              <w:tabs>
                <w:tab w:val="left" w:pos="8280"/>
              </w:tabs>
              <w:jc w:val="center"/>
            </w:pPr>
            <w:r w:rsidRPr="00D8452F">
              <w:fldChar w:fldCharType="begin">
                <w:ffData>
                  <w:name w:val="Παραλαβή_απο_Φοιτητή"/>
                  <w:enabled/>
                  <w:calcOnExit w:val="0"/>
                  <w:textInput>
                    <w:type w:val="date"/>
                  </w:textInput>
                </w:ffData>
              </w:fldChar>
            </w:r>
            <w:r w:rsidRPr="00D8452F">
              <w:instrText xml:space="preserve"> FORMTEXT </w:instrText>
            </w:r>
            <w:r w:rsidRPr="00D8452F">
              <w:fldChar w:fldCharType="separate"/>
            </w:r>
            <w:r w:rsidRPr="00D8452F">
              <w:rPr>
                <w:noProof/>
              </w:rPr>
              <w:t> </w:t>
            </w:r>
            <w:r w:rsidRPr="00D8452F">
              <w:rPr>
                <w:noProof/>
              </w:rPr>
              <w:t> </w:t>
            </w:r>
            <w:r w:rsidRPr="00D8452F">
              <w:rPr>
                <w:noProof/>
              </w:rPr>
              <w:t> </w:t>
            </w:r>
            <w:r w:rsidRPr="00D8452F">
              <w:rPr>
                <w:noProof/>
              </w:rPr>
              <w:t> </w:t>
            </w:r>
            <w:r w:rsidRPr="00D8452F">
              <w:rPr>
                <w:noProof/>
              </w:rPr>
              <w:t> </w:t>
            </w:r>
            <w:r w:rsidRPr="00D8452F">
              <w:fldChar w:fldCharType="end"/>
            </w:r>
            <w:bookmarkEnd w:id="4"/>
          </w:p>
        </w:tc>
      </w:tr>
      <w:tr w:rsidR="00FA15DC" w:rsidRPr="00D8452F" w:rsidTr="004123DA">
        <w:trPr>
          <w:cantSplit/>
        </w:trPr>
        <w:tc>
          <w:tcPr>
            <w:tcW w:w="4820" w:type="dxa"/>
          </w:tcPr>
          <w:p w:rsidR="00FA15DC" w:rsidRPr="00D8452F" w:rsidRDefault="00FA15DC" w:rsidP="00404B35">
            <w:pPr>
              <w:tabs>
                <w:tab w:val="left" w:pos="8280"/>
              </w:tabs>
              <w:rPr>
                <w:sz w:val="16"/>
                <w:szCs w:val="16"/>
              </w:rPr>
            </w:pPr>
            <w:r w:rsidRPr="00D8452F">
              <w:rPr>
                <w:sz w:val="16"/>
                <w:szCs w:val="16"/>
              </w:rPr>
              <w:t>Ημερομηνία αποστολής σχολίων στο φοιτητή</w:t>
            </w:r>
          </w:p>
        </w:tc>
        <w:bookmarkStart w:id="5" w:name="Αποστολή_απο_ΣΕΠ"/>
        <w:tc>
          <w:tcPr>
            <w:tcW w:w="3544" w:type="dxa"/>
          </w:tcPr>
          <w:p w:rsidR="00FA15DC" w:rsidRPr="00D8452F" w:rsidRDefault="00FA15DC" w:rsidP="00404B35">
            <w:pPr>
              <w:tabs>
                <w:tab w:val="left" w:pos="8280"/>
              </w:tabs>
              <w:jc w:val="center"/>
            </w:pPr>
            <w:r w:rsidRPr="00D8452F">
              <w:fldChar w:fldCharType="begin">
                <w:ffData>
                  <w:name w:val="Αποστολή_απο_ΣΕΠ"/>
                  <w:enabled/>
                  <w:calcOnExit w:val="0"/>
                  <w:textInput>
                    <w:type w:val="date"/>
                  </w:textInput>
                </w:ffData>
              </w:fldChar>
            </w:r>
            <w:r w:rsidRPr="00D8452F">
              <w:instrText xml:space="preserve"> FORMTEXT </w:instrText>
            </w:r>
            <w:r w:rsidRPr="00D8452F">
              <w:fldChar w:fldCharType="separate"/>
            </w:r>
            <w:r w:rsidRPr="00D8452F">
              <w:rPr>
                <w:noProof/>
              </w:rPr>
              <w:t> </w:t>
            </w:r>
            <w:r w:rsidRPr="00D8452F">
              <w:rPr>
                <w:noProof/>
              </w:rPr>
              <w:t> </w:t>
            </w:r>
            <w:r w:rsidRPr="00D8452F">
              <w:rPr>
                <w:noProof/>
              </w:rPr>
              <w:t> </w:t>
            </w:r>
            <w:r w:rsidRPr="00D8452F">
              <w:rPr>
                <w:noProof/>
              </w:rPr>
              <w:t> </w:t>
            </w:r>
            <w:r w:rsidRPr="00D8452F">
              <w:rPr>
                <w:noProof/>
              </w:rPr>
              <w:t> </w:t>
            </w:r>
            <w:r w:rsidRPr="00D8452F">
              <w:fldChar w:fldCharType="end"/>
            </w:r>
            <w:bookmarkEnd w:id="5"/>
          </w:p>
        </w:tc>
      </w:tr>
      <w:tr w:rsidR="00FA15DC" w:rsidRPr="003E76DE" w:rsidTr="004123DA">
        <w:trPr>
          <w:cantSplit/>
          <w:trHeight w:val="472"/>
        </w:trPr>
        <w:tc>
          <w:tcPr>
            <w:tcW w:w="4820" w:type="dxa"/>
          </w:tcPr>
          <w:p w:rsidR="00FA15DC" w:rsidRPr="00D8452F" w:rsidRDefault="00FA15DC" w:rsidP="00404B35">
            <w:pPr>
              <w:pStyle w:val="Heading4"/>
              <w:tabs>
                <w:tab w:val="left" w:pos="8280"/>
              </w:tabs>
              <w:jc w:val="left"/>
              <w:rPr>
                <w:rFonts w:ascii="Times New Roman" w:hAnsi="Times New Roman"/>
                <w:szCs w:val="20"/>
              </w:rPr>
            </w:pPr>
            <w:r w:rsidRPr="00D8452F">
              <w:rPr>
                <w:rFonts w:ascii="Times New Roman" w:hAnsi="Times New Roman"/>
                <w:szCs w:val="20"/>
              </w:rPr>
              <w:t xml:space="preserve">Βαθμολογία </w:t>
            </w:r>
            <w:r w:rsidRPr="00D8452F">
              <w:rPr>
                <w:rFonts w:ascii="Times New Roman" w:hAnsi="Times New Roman"/>
                <w:b w:val="0"/>
                <w:i/>
                <w:szCs w:val="20"/>
              </w:rPr>
              <w:t>(αριθμητικά, ολογράφως)</w:t>
            </w:r>
          </w:p>
        </w:tc>
        <w:tc>
          <w:tcPr>
            <w:tcW w:w="3544" w:type="dxa"/>
          </w:tcPr>
          <w:p w:rsidR="00FA15DC" w:rsidRPr="003E76DE" w:rsidRDefault="00FA15DC" w:rsidP="00404B35">
            <w:pPr>
              <w:tabs>
                <w:tab w:val="left" w:pos="8280"/>
              </w:tabs>
              <w:jc w:val="center"/>
              <w:rPr>
                <w:b/>
                <w:lang w:val="en-GB"/>
              </w:rPr>
            </w:pPr>
          </w:p>
        </w:tc>
      </w:tr>
    </w:tbl>
    <w:p w:rsidR="00FA15DC" w:rsidRPr="003E76DE" w:rsidRDefault="00FA15DC" w:rsidP="00404B35">
      <w:pPr>
        <w:tabs>
          <w:tab w:val="left" w:pos="8280"/>
        </w:tabs>
        <w:rPr>
          <w:b/>
          <w:sz w:val="16"/>
          <w:szCs w:val="16"/>
          <w:lang w:val="en-G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9"/>
        <w:gridCol w:w="4259"/>
      </w:tblGrid>
      <w:tr w:rsidR="00FA15DC" w:rsidRPr="00D8452F" w:rsidTr="004123DA">
        <w:tc>
          <w:tcPr>
            <w:tcW w:w="4261" w:type="dxa"/>
          </w:tcPr>
          <w:p w:rsidR="00FA15DC" w:rsidRPr="00D8452F" w:rsidRDefault="00FA15DC" w:rsidP="00404B35">
            <w:pPr>
              <w:tabs>
                <w:tab w:val="left" w:pos="8280"/>
              </w:tabs>
              <w:jc w:val="center"/>
              <w:rPr>
                <w:b/>
                <w:sz w:val="16"/>
                <w:szCs w:val="16"/>
              </w:rPr>
            </w:pPr>
            <w:r w:rsidRPr="00D8452F">
              <w:rPr>
                <w:b/>
                <w:sz w:val="16"/>
                <w:szCs w:val="16"/>
              </w:rPr>
              <w:t>Υπ</w:t>
            </w:r>
            <w:proofErr w:type="spellStart"/>
            <w:r w:rsidRPr="00D8452F">
              <w:rPr>
                <w:b/>
                <w:sz w:val="16"/>
                <w:szCs w:val="16"/>
              </w:rPr>
              <w:t>ογρ</w:t>
            </w:r>
            <w:proofErr w:type="spellEnd"/>
            <w:r w:rsidRPr="00D8452F">
              <w:rPr>
                <w:b/>
                <w:sz w:val="16"/>
                <w:szCs w:val="16"/>
              </w:rPr>
              <w:t>αφή</w:t>
            </w:r>
          </w:p>
          <w:p w:rsidR="00FA15DC" w:rsidRPr="00D8452F" w:rsidRDefault="00FA15DC" w:rsidP="00404B35">
            <w:pPr>
              <w:tabs>
                <w:tab w:val="left" w:pos="8280"/>
              </w:tabs>
              <w:jc w:val="center"/>
              <w:rPr>
                <w:b/>
                <w:sz w:val="16"/>
                <w:szCs w:val="16"/>
              </w:rPr>
            </w:pPr>
            <w:proofErr w:type="spellStart"/>
            <w:r w:rsidRPr="00D8452F">
              <w:rPr>
                <w:b/>
                <w:sz w:val="16"/>
                <w:szCs w:val="16"/>
              </w:rPr>
              <w:t>Φοιτητή</w:t>
            </w:r>
            <w:proofErr w:type="spellEnd"/>
          </w:p>
        </w:tc>
        <w:tc>
          <w:tcPr>
            <w:tcW w:w="4261" w:type="dxa"/>
          </w:tcPr>
          <w:p w:rsidR="00FA15DC" w:rsidRPr="00D8452F" w:rsidRDefault="00FA15DC" w:rsidP="00404B35">
            <w:pPr>
              <w:tabs>
                <w:tab w:val="left" w:pos="8280"/>
              </w:tabs>
              <w:jc w:val="center"/>
              <w:rPr>
                <w:b/>
                <w:sz w:val="16"/>
                <w:szCs w:val="16"/>
              </w:rPr>
            </w:pPr>
            <w:r w:rsidRPr="00D8452F">
              <w:rPr>
                <w:b/>
                <w:sz w:val="16"/>
                <w:szCs w:val="16"/>
              </w:rPr>
              <w:t>Υπ</w:t>
            </w:r>
            <w:proofErr w:type="spellStart"/>
            <w:r w:rsidRPr="00D8452F">
              <w:rPr>
                <w:b/>
                <w:sz w:val="16"/>
                <w:szCs w:val="16"/>
              </w:rPr>
              <w:t>ογρ</w:t>
            </w:r>
            <w:proofErr w:type="spellEnd"/>
            <w:r w:rsidRPr="00D8452F">
              <w:rPr>
                <w:b/>
                <w:sz w:val="16"/>
                <w:szCs w:val="16"/>
              </w:rPr>
              <w:t>αφή</w:t>
            </w:r>
          </w:p>
          <w:p w:rsidR="00FA15DC" w:rsidRPr="00D8452F" w:rsidRDefault="00FA15DC" w:rsidP="00404B35">
            <w:pPr>
              <w:tabs>
                <w:tab w:val="left" w:pos="8280"/>
              </w:tabs>
              <w:jc w:val="center"/>
              <w:rPr>
                <w:b/>
                <w:sz w:val="16"/>
                <w:szCs w:val="16"/>
              </w:rPr>
            </w:pPr>
            <w:r w:rsidRPr="00D8452F">
              <w:rPr>
                <w:b/>
                <w:sz w:val="16"/>
                <w:szCs w:val="16"/>
              </w:rPr>
              <w:t>Κα</w:t>
            </w:r>
            <w:proofErr w:type="spellStart"/>
            <w:r w:rsidRPr="00D8452F">
              <w:rPr>
                <w:b/>
                <w:sz w:val="16"/>
                <w:szCs w:val="16"/>
              </w:rPr>
              <w:t>θηγητή-Συμ</w:t>
            </w:r>
            <w:proofErr w:type="spellEnd"/>
            <w:r w:rsidRPr="00D8452F">
              <w:rPr>
                <w:b/>
                <w:sz w:val="16"/>
                <w:szCs w:val="16"/>
              </w:rPr>
              <w:t>βούλου</w:t>
            </w:r>
          </w:p>
        </w:tc>
      </w:tr>
    </w:tbl>
    <w:p w:rsidR="00CA4344" w:rsidRDefault="00CA4344" w:rsidP="00404B35">
      <w:pPr>
        <w:tabs>
          <w:tab w:val="left" w:pos="8280"/>
        </w:tabs>
        <w:spacing w:before="0" w:after="0" w:line="240" w:lineRule="auto"/>
        <w:jc w:val="center"/>
        <w:rPr>
          <w:sz w:val="34"/>
        </w:rPr>
      </w:pPr>
      <w:r>
        <w:rPr>
          <w:sz w:val="30"/>
        </w:rPr>
        <w:br w:type="page"/>
      </w:r>
      <w:r>
        <w:rPr>
          <w:sz w:val="34"/>
        </w:rPr>
        <w:lastRenderedPageBreak/>
        <w:t>Διακριτά Μαθηματικά και Μαθηματική Λογική – ΠΛΗ20</w:t>
      </w:r>
    </w:p>
    <w:p w:rsidR="00CA4344" w:rsidRPr="001175E8" w:rsidRDefault="00AC67E7" w:rsidP="00CA4344">
      <w:pPr>
        <w:jc w:val="center"/>
        <w:rPr>
          <w:sz w:val="32"/>
        </w:rPr>
      </w:pPr>
      <w:r>
        <w:rPr>
          <w:sz w:val="32"/>
        </w:rPr>
        <w:t>Ακ. Έτος 201</w:t>
      </w:r>
      <w:r w:rsidR="008D19C5" w:rsidRPr="001175E8">
        <w:rPr>
          <w:sz w:val="32"/>
        </w:rPr>
        <w:t>7</w:t>
      </w:r>
      <w:r>
        <w:rPr>
          <w:sz w:val="32"/>
        </w:rPr>
        <w:t>-201</w:t>
      </w:r>
      <w:r w:rsidR="008D19C5" w:rsidRPr="001175E8">
        <w:rPr>
          <w:sz w:val="32"/>
        </w:rPr>
        <w:t>8</w:t>
      </w:r>
    </w:p>
    <w:p w:rsidR="00CA4344" w:rsidRDefault="00CA4344" w:rsidP="00CA4344">
      <w:pPr>
        <w:jc w:val="center"/>
        <w:rPr>
          <w:b/>
          <w:color w:val="0000FF"/>
          <w:sz w:val="32"/>
        </w:rPr>
      </w:pPr>
      <w:r>
        <w:rPr>
          <w:b/>
          <w:sz w:val="32"/>
        </w:rPr>
        <w:t xml:space="preserve">Ε ρ γ α σ ί α   </w:t>
      </w:r>
      <w:bookmarkStart w:id="6" w:name="AA_εργασιας"/>
      <w:r w:rsidR="006D508C">
        <w:rPr>
          <w:b/>
          <w:color w:val="0000FF"/>
          <w:sz w:val="32"/>
        </w:rPr>
        <w:fldChar w:fldCharType="begin">
          <w:ffData>
            <w:name w:val="AA_εργασιας"/>
            <w:enabled/>
            <w:calcOnExit w:val="0"/>
            <w:textInput>
              <w:default w:val="4η"/>
            </w:textInput>
          </w:ffData>
        </w:fldChar>
      </w:r>
      <w:r w:rsidR="006D508C">
        <w:rPr>
          <w:b/>
          <w:color w:val="0000FF"/>
          <w:sz w:val="32"/>
        </w:rPr>
        <w:instrText xml:space="preserve"> FORMTEXT </w:instrText>
      </w:r>
      <w:r w:rsidR="006D508C">
        <w:rPr>
          <w:b/>
          <w:color w:val="0000FF"/>
          <w:sz w:val="32"/>
        </w:rPr>
      </w:r>
      <w:r w:rsidR="006D508C">
        <w:rPr>
          <w:b/>
          <w:color w:val="0000FF"/>
          <w:sz w:val="32"/>
        </w:rPr>
        <w:fldChar w:fldCharType="separate"/>
      </w:r>
      <w:r w:rsidR="006D508C">
        <w:rPr>
          <w:b/>
          <w:noProof/>
          <w:color w:val="0000FF"/>
          <w:sz w:val="32"/>
        </w:rPr>
        <w:t>4η</w:t>
      </w:r>
      <w:r w:rsidR="006D508C">
        <w:rPr>
          <w:b/>
          <w:color w:val="0000FF"/>
          <w:sz w:val="32"/>
        </w:rPr>
        <w:fldChar w:fldCharType="end"/>
      </w:r>
      <w:bookmarkEnd w:id="6"/>
    </w:p>
    <w:p w:rsidR="00CA4344" w:rsidRDefault="006D508C" w:rsidP="00CA4344">
      <w:pPr>
        <w:jc w:val="center"/>
        <w:rPr>
          <w:b/>
          <w:color w:val="0000FF"/>
          <w:sz w:val="34"/>
        </w:rPr>
      </w:pPr>
      <w:r w:rsidRPr="006D508C">
        <w:rPr>
          <w:b/>
          <w:color w:val="0000FF"/>
          <w:sz w:val="32"/>
        </w:rPr>
        <w:t>Αλγόριθμοι, Θεωρία Γραφημάτων</w:t>
      </w:r>
    </w:p>
    <w:p w:rsidR="006D508C" w:rsidRDefault="006D508C" w:rsidP="006D508C">
      <w:r>
        <w:rPr>
          <w:rFonts w:eastAsia="MS Mincho"/>
          <w:b/>
          <w:i/>
          <w:szCs w:val="26"/>
        </w:rPr>
        <w:t>Σκοπός</w:t>
      </w:r>
      <w:r>
        <w:rPr>
          <w:rFonts w:eastAsia="MS Mincho"/>
          <w:i/>
          <w:szCs w:val="26"/>
        </w:rPr>
        <w:t xml:space="preserve"> της παρούσας εργασίας είναι η περαιτέρω</w:t>
      </w:r>
      <w:r>
        <w:rPr>
          <w:rFonts w:eastAsia="MS Mincho"/>
          <w:b/>
          <w:i/>
          <w:szCs w:val="26"/>
        </w:rPr>
        <w:t xml:space="preserve"> εξοικείωση με τις σημαντικότερες μεθόδους και ιδέες της Θεωρίας Γραφημάτων και μια επανάληψη των Αναδρομικών Αλγορίθμων. </w:t>
      </w:r>
      <w:r>
        <w:rPr>
          <w:rFonts w:eastAsia="MS Mincho"/>
          <w:i/>
          <w:szCs w:val="26"/>
        </w:rPr>
        <w:t xml:space="preserve">Η εργασία πρέπει να γραφεί </w:t>
      </w:r>
      <w:r>
        <w:rPr>
          <w:rFonts w:eastAsia="MS Mincho"/>
          <w:b/>
          <w:i/>
          <w:szCs w:val="26"/>
        </w:rPr>
        <w:t>ηλεκτρονικά</w:t>
      </w:r>
      <w:r>
        <w:rPr>
          <w:rFonts w:eastAsia="MS Mincho"/>
          <w:i/>
          <w:szCs w:val="26"/>
        </w:rPr>
        <w:t xml:space="preserve"> και να </w:t>
      </w:r>
      <w:r>
        <w:rPr>
          <w:i/>
          <w:szCs w:val="26"/>
          <w:lang w:eastAsia="zh-TW"/>
        </w:rPr>
        <w:t xml:space="preserve">υποβληθεί </w:t>
      </w:r>
      <w:r>
        <w:rPr>
          <w:i/>
          <w:szCs w:val="26"/>
          <w:u w:val="single"/>
          <w:lang w:eastAsia="zh-TW"/>
        </w:rPr>
        <w:t xml:space="preserve">μέσω του ηλεκτρονικού χώρου εκπαιδευτικής διαδικασίας </w:t>
      </w:r>
      <w:r>
        <w:rPr>
          <w:i/>
          <w:szCs w:val="26"/>
          <w:u w:val="single"/>
          <w:lang w:val="en-US"/>
        </w:rPr>
        <w:t>study</w:t>
      </w:r>
      <w:r>
        <w:rPr>
          <w:i/>
          <w:szCs w:val="26"/>
          <w:u w:val="single"/>
        </w:rPr>
        <w:t>.</w:t>
      </w:r>
      <w:proofErr w:type="spellStart"/>
      <w:r>
        <w:rPr>
          <w:i/>
          <w:szCs w:val="26"/>
          <w:u w:val="single"/>
          <w:lang w:val="en-US"/>
        </w:rPr>
        <w:t>eap</w:t>
      </w:r>
      <w:proofErr w:type="spellEnd"/>
      <w:r>
        <w:rPr>
          <w:i/>
          <w:szCs w:val="26"/>
          <w:u w:val="single"/>
        </w:rPr>
        <w:t>.</w:t>
      </w:r>
      <w:r>
        <w:rPr>
          <w:i/>
          <w:szCs w:val="26"/>
          <w:u w:val="single"/>
          <w:lang w:val="en-US"/>
        </w:rPr>
        <w:t>gr</w:t>
      </w:r>
      <w:r>
        <w:rPr>
          <w:rFonts w:eastAsia="MS Mincho"/>
          <w:i/>
          <w:szCs w:val="26"/>
        </w:rPr>
        <w:t xml:space="preserve"> το αργότερο μέχρι την </w:t>
      </w:r>
      <w:r>
        <w:rPr>
          <w:rFonts w:eastAsia="MS Mincho"/>
          <w:b/>
          <w:i/>
          <w:color w:val="FF0000"/>
          <w:szCs w:val="26"/>
        </w:rPr>
        <w:t>Τετάρτη 14/3/2018</w:t>
      </w:r>
      <w:r>
        <w:rPr>
          <w:rFonts w:eastAsia="MS Mincho"/>
          <w:b/>
          <w:i/>
          <w:szCs w:val="26"/>
        </w:rPr>
        <w:t xml:space="preserve">. </w:t>
      </w:r>
    </w:p>
    <w:p w:rsidR="006D508C" w:rsidRDefault="006D508C" w:rsidP="006D508C">
      <w:pPr>
        <w:rPr>
          <w:rFonts w:eastAsia="MS Mincho"/>
          <w:i/>
          <w:szCs w:val="26"/>
        </w:rPr>
      </w:pPr>
      <w:r>
        <w:rPr>
          <w:rFonts w:eastAsia="MS Mincho"/>
          <w:b/>
          <w:i/>
          <w:szCs w:val="26"/>
        </w:rPr>
        <w:t>Οδηγίες προς τους φοιτητές:</w:t>
      </w:r>
      <w:r>
        <w:rPr>
          <w:rFonts w:eastAsia="MS Mincho"/>
          <w:i/>
          <w:szCs w:val="26"/>
        </w:rPr>
        <w:t xml:space="preserve"> </w:t>
      </w:r>
    </w:p>
    <w:p w:rsidR="006D508C" w:rsidRDefault="006D508C" w:rsidP="006D508C">
      <w:pPr>
        <w:numPr>
          <w:ilvl w:val="0"/>
          <w:numId w:val="29"/>
        </w:numPr>
        <w:tabs>
          <w:tab w:val="left" w:pos="426"/>
        </w:tabs>
        <w:spacing w:before="60" w:after="60"/>
        <w:ind w:left="426"/>
        <w:rPr>
          <w:rFonts w:eastAsia="MS Mincho"/>
          <w:i/>
          <w:iCs/>
        </w:rPr>
      </w:pPr>
      <w:r>
        <w:rPr>
          <w:rFonts w:eastAsia="MS Mincho"/>
          <w:i/>
        </w:rPr>
        <w:t xml:space="preserve">Προτού αποστείλετε την εργασία στο Σύμβουλο Καθηγητή σας, βεβαιωθείτε ότι  έχετε συμπληρώσει το ειδικό έντυπο υποβολής στην πρώτη σελίδα. </w:t>
      </w:r>
      <w:r>
        <w:rPr>
          <w:rFonts w:eastAsia="MS Mincho"/>
          <w:i/>
          <w:iCs/>
        </w:rPr>
        <w:t xml:space="preserve">Για να συμπληρώστε π.χ. το όνομα κάντε διπλό κλικ στο σκιασμένο πεδίο </w:t>
      </w:r>
      <w:r>
        <w:rPr>
          <w:rFonts w:eastAsia="MS Mincho"/>
          <w:i/>
          <w:iCs/>
          <w:shd w:val="clear" w:color="auto" w:fill="C0C0C0"/>
        </w:rPr>
        <w:t>&lt;Όνομα Φοιτητή&gt;</w:t>
      </w:r>
      <w:r>
        <w:rPr>
          <w:rFonts w:eastAsia="MS Mincho"/>
          <w:i/>
          <w:iCs/>
        </w:rPr>
        <w:t xml:space="preserve"> και στη φόρμα που θα εμφανιστεί, στη θέση του προεπιλεγμένου κειμένου, συμπληρώστε το όνομά σας. Επαναλάβετε την ίδια διαδικασία για κάθε σκιασμένο πεδίο του πρώτου μέρους της σελίδας που αναφέρεται στην υποβολή της εργασίας.</w:t>
      </w:r>
    </w:p>
    <w:p w:rsidR="006D508C" w:rsidRDefault="006D508C" w:rsidP="006D508C">
      <w:pPr>
        <w:numPr>
          <w:ilvl w:val="0"/>
          <w:numId w:val="29"/>
        </w:numPr>
        <w:tabs>
          <w:tab w:val="left" w:pos="426"/>
        </w:tabs>
        <w:spacing w:before="60" w:after="60"/>
        <w:ind w:left="426"/>
        <w:rPr>
          <w:rFonts w:eastAsia="MS Mincho"/>
          <w:i/>
        </w:rPr>
      </w:pPr>
      <w:r>
        <w:rPr>
          <w:rFonts w:eastAsia="MS Mincho"/>
          <w:i/>
        </w:rPr>
        <w:t xml:space="preserve">Στο αρχείο αυτό πρέπει να </w:t>
      </w:r>
      <w:r>
        <w:rPr>
          <w:rFonts w:eastAsia="MS Mincho"/>
          <w:b/>
          <w:i/>
        </w:rPr>
        <w:t xml:space="preserve">προσθέσετε </w:t>
      </w:r>
      <w:r>
        <w:rPr>
          <w:rFonts w:eastAsia="MS Mincho"/>
          <w:i/>
        </w:rPr>
        <w:t xml:space="preserve">τις απαντήσεις σας στο χώρο κάτω από το εκάστοτε ερώτημα εκεί όπου περιέχεται η φράση: </w:t>
      </w:r>
    </w:p>
    <w:p w:rsidR="006D508C" w:rsidRDefault="006D508C" w:rsidP="006D508C">
      <w:pPr>
        <w:jc w:val="center"/>
        <w:rPr>
          <w:rFonts w:eastAsia="MS Mincho"/>
          <w:color w:val="000000"/>
          <w:sz w:val="28"/>
          <w:szCs w:val="28"/>
        </w:rPr>
      </w:pPr>
      <w:r>
        <w:rPr>
          <w:rFonts w:eastAsia="MS Mincho"/>
          <w:color w:val="000000"/>
          <w:sz w:val="28"/>
          <w:szCs w:val="28"/>
        </w:rPr>
        <w:t xml:space="preserve">&lt;Χώρος Απάντησης </w:t>
      </w:r>
      <w:r>
        <w:rPr>
          <w:rFonts w:eastAsia="MS Mincho"/>
          <w:i/>
          <w:color w:val="000000"/>
          <w:sz w:val="28"/>
          <w:szCs w:val="28"/>
        </w:rPr>
        <w:t>(Ελεύθερος για διαμόρφωση από το φοιτητή)</w:t>
      </w:r>
      <w:r>
        <w:rPr>
          <w:rFonts w:eastAsia="MS Mincho"/>
          <w:color w:val="000000"/>
          <w:sz w:val="28"/>
          <w:szCs w:val="28"/>
        </w:rPr>
        <w:t>&gt;</w:t>
      </w:r>
    </w:p>
    <w:p w:rsidR="006D508C" w:rsidRDefault="006D508C" w:rsidP="006D508C">
      <w:pPr>
        <w:ind w:left="426"/>
        <w:rPr>
          <w:rFonts w:eastAsia="MS Mincho"/>
          <w:i/>
        </w:rPr>
      </w:pPr>
      <w:r>
        <w:rPr>
          <w:rFonts w:eastAsia="MS Mincho"/>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6D508C" w:rsidRDefault="006D508C" w:rsidP="006D508C">
      <w:pPr>
        <w:numPr>
          <w:ilvl w:val="0"/>
          <w:numId w:val="29"/>
        </w:numPr>
        <w:tabs>
          <w:tab w:val="left" w:pos="426"/>
        </w:tabs>
        <w:spacing w:before="60" w:after="60"/>
        <w:ind w:left="426"/>
        <w:rPr>
          <w:rFonts w:eastAsia="MS Mincho"/>
          <w:i/>
        </w:rPr>
      </w:pPr>
      <w:r>
        <w:rPr>
          <w:rFonts w:eastAsia="MS Mincho"/>
          <w:i/>
        </w:rPr>
        <w:t xml:space="preserve">Η εργασία περιλαμβάνει </w:t>
      </w:r>
      <w:r>
        <w:rPr>
          <w:rFonts w:eastAsia="MS Mincho"/>
          <w:b/>
          <w:i/>
          <w:color w:val="FF0000"/>
        </w:rPr>
        <w:t>5</w:t>
      </w:r>
      <w:r>
        <w:rPr>
          <w:rFonts w:eastAsia="MS Mincho"/>
          <w:i/>
        </w:rPr>
        <w:t xml:space="preserve"> βαθμολογούμενα ερωτήματα (1-5), στα οποία πρέπει να απαντήσετε εγκαίρως και όπως περιγράφεται παραπάνω. </w:t>
      </w:r>
    </w:p>
    <w:p w:rsidR="006D508C" w:rsidRDefault="006D508C" w:rsidP="006D508C">
      <w:pPr>
        <w:numPr>
          <w:ilvl w:val="0"/>
          <w:numId w:val="29"/>
        </w:numPr>
        <w:tabs>
          <w:tab w:val="left" w:pos="426"/>
        </w:tabs>
        <w:spacing w:before="60" w:after="60"/>
        <w:ind w:left="426"/>
        <w:rPr>
          <w:rFonts w:eastAsia="MS Mincho"/>
          <w:i/>
        </w:rPr>
      </w:pPr>
      <w:r>
        <w:rPr>
          <w:rFonts w:eastAsia="MS Mincho"/>
          <w:b/>
          <w:i/>
          <w:color w:val="FF0000"/>
        </w:rPr>
        <w:t xml:space="preserve">Υπενθυμίζεται επιπλέον ότι η σωστή και αποτελεσματική μελέτη απαιτεί </w:t>
      </w:r>
      <w:r>
        <w:rPr>
          <w:rFonts w:eastAsia="MS Mincho"/>
          <w:b/>
          <w:bCs/>
          <w:i/>
          <w:color w:val="FF0000"/>
        </w:rPr>
        <w:t>οπωσδήποτε</w:t>
      </w:r>
      <w:r>
        <w:rPr>
          <w:rFonts w:eastAsia="MS Mincho"/>
          <w:b/>
          <w:i/>
          <w:color w:val="FF0000"/>
        </w:rPr>
        <w:t xml:space="preserve"> και την επίλυση και άλλων ασκήσεων από το βοηθητικό υλικό</w:t>
      </w:r>
      <w:r>
        <w:rPr>
          <w:rFonts w:eastAsia="MS Mincho"/>
          <w:i/>
        </w:rPr>
        <w:t xml:space="preserve"> </w:t>
      </w:r>
      <w:r>
        <w:rPr>
          <w:rFonts w:eastAsia="MS Mincho"/>
          <w:b/>
          <w:i/>
          <w:color w:val="FF0000"/>
        </w:rPr>
        <w:t>αλλά και από παλαιότερες εξετάσεις</w:t>
      </w:r>
      <w:r>
        <w:rPr>
          <w:rFonts w:eastAsia="MS Mincho"/>
          <w:i/>
        </w:rPr>
        <w:t>. Σε αυτό μπορούν να σας βοηθήσουν και οι ακόλουθες ασκήσεις από αυτό το υλικό:</w:t>
      </w:r>
    </w:p>
    <w:p w:rsidR="006D508C" w:rsidRDefault="006D508C" w:rsidP="006D508C">
      <w:pPr>
        <w:tabs>
          <w:tab w:val="left" w:pos="426"/>
        </w:tabs>
        <w:ind w:left="426"/>
      </w:pPr>
      <w:r>
        <w:rPr>
          <w:rFonts w:eastAsia="MS Mincho"/>
          <w:i/>
          <w:u w:val="single"/>
        </w:rPr>
        <w:t>Προηγούμενες εργασίες:</w:t>
      </w:r>
      <w:r>
        <w:rPr>
          <w:rFonts w:eastAsia="MS Mincho"/>
          <w:i/>
        </w:rPr>
        <w:t xml:space="preserve"> 4</w:t>
      </w:r>
      <w:r>
        <w:rPr>
          <w:rFonts w:eastAsia="MS Mincho"/>
          <w:i/>
          <w:vertAlign w:val="superscript"/>
        </w:rPr>
        <w:t>η</w:t>
      </w:r>
      <w:r>
        <w:rPr>
          <w:rFonts w:eastAsia="MS Mincho"/>
          <w:i/>
        </w:rPr>
        <w:t xml:space="preserve"> Εργασία των πέντε τελευταίων ακαδημαϊκών ετών 2012-2013, 2013-2014, 2014-2015, 2015-2016 και 2016-2017.</w:t>
      </w:r>
    </w:p>
    <w:p w:rsidR="006D508C" w:rsidRPr="008257A5" w:rsidRDefault="006D508C" w:rsidP="006D508C">
      <w:pPr>
        <w:tabs>
          <w:tab w:val="left" w:pos="426"/>
        </w:tabs>
        <w:ind w:left="426"/>
        <w:rPr>
          <w:i/>
        </w:rPr>
      </w:pPr>
      <w:r>
        <w:rPr>
          <w:rFonts w:eastAsia="MS Mincho"/>
          <w:i/>
          <w:u w:val="single"/>
        </w:rPr>
        <w:t>Προηγούμενα θέματα τελικών εξετάσεων:</w:t>
      </w:r>
      <w:r>
        <w:rPr>
          <w:rFonts w:eastAsia="MS Mincho"/>
          <w:i/>
        </w:rPr>
        <w:t xml:space="preserve">  </w:t>
      </w:r>
      <w:r>
        <w:rPr>
          <w:i/>
        </w:rPr>
        <w:t>Ενδεικτικά αναφέρονται τα θέματα Θεωρίας Γραφημάτων στις εξεταστικές περιόδους των ετών 2012-2017.</w:t>
      </w:r>
    </w:p>
    <w:p w:rsidR="00CA4344" w:rsidRPr="00AC67E7" w:rsidRDefault="006D508C" w:rsidP="006D508C">
      <w:pPr>
        <w:tabs>
          <w:tab w:val="left" w:pos="426"/>
        </w:tabs>
        <w:ind w:left="426"/>
        <w:rPr>
          <w:i/>
          <w:iCs/>
        </w:rPr>
      </w:pPr>
      <w:r>
        <w:rPr>
          <w:rFonts w:eastAsia="MS Mincho"/>
          <w:i/>
          <w:u w:val="single"/>
        </w:rPr>
        <w:lastRenderedPageBreak/>
        <w:t>Συμπληρωματικό Υλικό στη Θεωρία Γραφημάτων:</w:t>
      </w:r>
      <w:r>
        <w:rPr>
          <w:rFonts w:eastAsia="MS Mincho"/>
          <w:i/>
        </w:rPr>
        <w:t xml:space="preserve"> Στην ηλεκτρονική διεύθυνση </w:t>
      </w:r>
      <w:hyperlink r:id="rId8">
        <w:r>
          <w:rPr>
            <w:rStyle w:val="InternetLink"/>
          </w:rPr>
          <w:t>http://study.eap.gr/course/view.php?id=78</w:t>
        </w:r>
      </w:hyperlink>
      <w:r>
        <w:rPr>
          <w:rFonts w:eastAsia="MS Mincho"/>
          <w:i/>
        </w:rPr>
        <w:t xml:space="preserve"> διατίθενται σημειώσεις για τη </w:t>
      </w:r>
      <w:r>
        <w:rPr>
          <w:rFonts w:eastAsia="MS Mincho"/>
          <w:i/>
          <w:u w:val="single"/>
        </w:rPr>
        <w:t>Θεωρία Γραφημάτων</w:t>
      </w:r>
      <w:r>
        <w:rPr>
          <w:rFonts w:eastAsia="MS Mincho"/>
          <w:i/>
        </w:rPr>
        <w:t xml:space="preserve"> του κ. Σ. Κοντογιάννη, μια συλλογή ασκήσεων (με τις λύσεις τους) του κ. Χ. </w:t>
      </w:r>
      <w:proofErr w:type="spellStart"/>
      <w:r>
        <w:rPr>
          <w:rFonts w:eastAsia="MS Mincho"/>
          <w:i/>
        </w:rPr>
        <w:t>Σαρίμβεη</w:t>
      </w:r>
      <w:proofErr w:type="spellEnd"/>
      <w:r>
        <w:rPr>
          <w:rFonts w:eastAsia="MS Mincho"/>
          <w:i/>
        </w:rPr>
        <w:t xml:space="preserve">, και ο πίνακας αντιστοίχησης των όρων που χρησιμοποιούνται στους Τόμους Α και Β, του κ. Χ. </w:t>
      </w:r>
      <w:proofErr w:type="spellStart"/>
      <w:r>
        <w:rPr>
          <w:rFonts w:eastAsia="MS Mincho"/>
          <w:i/>
        </w:rPr>
        <w:t>Σαρίμβεη</w:t>
      </w:r>
      <w:proofErr w:type="spellEnd"/>
      <w:r>
        <w:rPr>
          <w:rFonts w:eastAsia="MS Mincho"/>
          <w:i/>
        </w:rPr>
        <w:t xml:space="preserve">. Για την </w:t>
      </w:r>
      <w:r>
        <w:rPr>
          <w:rFonts w:eastAsia="MS Mincho"/>
          <w:i/>
          <w:u w:val="single"/>
        </w:rPr>
        <w:t>αποδεικτική μέθοδο</w:t>
      </w:r>
      <w:r>
        <w:rPr>
          <w:rFonts w:eastAsia="MS Mincho"/>
          <w:i/>
        </w:rPr>
        <w:t xml:space="preserve"> της επαγωγής είναι πολύ χρήσιμη η μελέτη του παράλληλου υλικού του κ. Δ. </w:t>
      </w:r>
      <w:proofErr w:type="spellStart"/>
      <w:r>
        <w:rPr>
          <w:rFonts w:eastAsia="MS Mincho"/>
          <w:i/>
        </w:rPr>
        <w:t>Φωτάκη</w:t>
      </w:r>
      <w:proofErr w:type="spellEnd"/>
      <w:r>
        <w:rPr>
          <w:rFonts w:eastAsia="MS Mincho"/>
          <w:i/>
        </w:rPr>
        <w:t>, το οποίο διατίθεται μαζί με τον σχετικό οδηγό μελέτης, επίσης στην παραπάνω διεύθυνση.</w:t>
      </w:r>
    </w:p>
    <w:p w:rsidR="00CA4344" w:rsidRDefault="00CA4344" w:rsidP="00CA4344">
      <w:pPr>
        <w:pStyle w:val="Heading2"/>
        <w:numPr>
          <w:ilvl w:val="0"/>
          <w:numId w:val="0"/>
        </w:numPr>
        <w:tabs>
          <w:tab w:val="left" w:pos="720"/>
        </w:tabs>
        <w:jc w:val="center"/>
        <w:rPr>
          <w:sz w:val="28"/>
          <w:szCs w:val="28"/>
          <w:lang w:eastAsia="en-US"/>
        </w:rPr>
      </w:pPr>
      <w:r>
        <w:t>Κ Ρ Ι Τ Η Ρ Ι Α   Α Ξ Ι Ο Λ Ο Γ Η Σ Η Σ</w:t>
      </w:r>
    </w:p>
    <w:p w:rsidR="00CA4344" w:rsidRDefault="00CA4344" w:rsidP="00CA434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410"/>
        <w:gridCol w:w="2835"/>
      </w:tblGrid>
      <w:tr w:rsidR="00CA4344" w:rsidTr="00CA4344">
        <w:trPr>
          <w:cantSplit/>
        </w:trPr>
        <w:tc>
          <w:tcPr>
            <w:tcW w:w="3119"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Ερώτημα</w:t>
            </w:r>
          </w:p>
        </w:tc>
        <w:tc>
          <w:tcPr>
            <w:tcW w:w="2410"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Μέγιστος βαθμός</w:t>
            </w:r>
          </w:p>
        </w:tc>
        <w:tc>
          <w:tcPr>
            <w:tcW w:w="2835"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Βαθμός</w:t>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1</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lang w:val="en-US"/>
              </w:rPr>
            </w:pPr>
            <w:r>
              <w:rPr>
                <w:sz w:val="28"/>
              </w:rPr>
              <w:t>20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191C2D">
            <w:pPr>
              <w:spacing w:before="60" w:after="60"/>
              <w:jc w:val="center"/>
              <w:rPr>
                <w:b/>
                <w:color w:val="FF0000"/>
                <w:sz w:val="28"/>
              </w:rPr>
            </w:pPr>
            <w:r>
              <w:fldChar w:fldCharType="begin"/>
            </w:r>
            <w:r>
              <w:instrText xml:space="preserve"> REF e1_grade \h  \* MERGEFORMAT </w:instrText>
            </w:r>
            <w:r>
              <w:fldChar w:fldCharType="separate"/>
            </w:r>
            <w:r w:rsidR="005F7B56" w:rsidRPr="005F7B56">
              <w:rPr>
                <w:noProof/>
                <w:color w:val="FF0000"/>
                <w:sz w:val="28"/>
              </w:rPr>
              <w:t xml:space="preserve">     </w:t>
            </w:r>
            <w:r>
              <w:fldChar w:fldCharType="end"/>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2</w:t>
            </w:r>
          </w:p>
        </w:tc>
        <w:tc>
          <w:tcPr>
            <w:tcW w:w="2410" w:type="dxa"/>
            <w:tcBorders>
              <w:top w:val="single" w:sz="4" w:space="0" w:color="auto"/>
              <w:left w:val="single" w:sz="4" w:space="0" w:color="auto"/>
              <w:bottom w:val="single" w:sz="4" w:space="0" w:color="auto"/>
              <w:right w:val="single" w:sz="4" w:space="0" w:color="auto"/>
            </w:tcBorders>
            <w:hideMark/>
          </w:tcPr>
          <w:p w:rsidR="00CA4344" w:rsidRPr="00E75084" w:rsidRDefault="00CA4344" w:rsidP="004E427F">
            <w:pPr>
              <w:spacing w:before="60" w:after="60"/>
              <w:jc w:val="center"/>
              <w:rPr>
                <w:sz w:val="28"/>
                <w:lang w:val="en-US"/>
              </w:rPr>
            </w:pPr>
            <w:r>
              <w:rPr>
                <w:sz w:val="28"/>
              </w:rPr>
              <w:t>2</w:t>
            </w:r>
            <w:r w:rsidR="006D508C">
              <w:rPr>
                <w:sz w:val="28"/>
                <w:lang w:val="en-US"/>
              </w:rPr>
              <w:t>5</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191C2D">
            <w:pPr>
              <w:spacing w:before="60" w:after="60"/>
              <w:jc w:val="center"/>
              <w:rPr>
                <w:b/>
                <w:color w:val="FF0000"/>
                <w:sz w:val="28"/>
              </w:rPr>
            </w:pPr>
            <w:r>
              <w:fldChar w:fldCharType="begin"/>
            </w:r>
            <w:r>
              <w:instrText xml:space="preserve"> REF e2_grade \h  \* MERGEFORMAT </w:instrText>
            </w:r>
            <w:r>
              <w:fldChar w:fldCharType="separate"/>
            </w:r>
            <w:r w:rsidR="005F7B56" w:rsidRPr="005F7B56">
              <w:rPr>
                <w:noProof/>
                <w:color w:val="FF0000"/>
                <w:sz w:val="28"/>
              </w:rPr>
              <w:t xml:space="preserve">     </w:t>
            </w:r>
            <w:r>
              <w:fldChar w:fldCharType="end"/>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3</w:t>
            </w:r>
          </w:p>
        </w:tc>
        <w:tc>
          <w:tcPr>
            <w:tcW w:w="2410" w:type="dxa"/>
            <w:tcBorders>
              <w:top w:val="single" w:sz="4" w:space="0" w:color="auto"/>
              <w:left w:val="single" w:sz="4" w:space="0" w:color="auto"/>
              <w:bottom w:val="single" w:sz="4" w:space="0" w:color="auto"/>
              <w:right w:val="single" w:sz="4" w:space="0" w:color="auto"/>
            </w:tcBorders>
            <w:hideMark/>
          </w:tcPr>
          <w:p w:rsidR="00CA4344" w:rsidRPr="00E75084" w:rsidRDefault="00CA4344" w:rsidP="004D6CBA">
            <w:pPr>
              <w:spacing w:before="60" w:after="60"/>
              <w:jc w:val="center"/>
              <w:rPr>
                <w:sz w:val="28"/>
                <w:lang w:val="en-US"/>
              </w:rPr>
            </w:pPr>
            <w:r>
              <w:rPr>
                <w:sz w:val="28"/>
              </w:rPr>
              <w:t>2</w:t>
            </w:r>
            <w:r w:rsidR="006D508C">
              <w:rPr>
                <w:sz w:val="28"/>
                <w:lang w:val="en-US"/>
              </w:rPr>
              <w:t>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191C2D">
            <w:pPr>
              <w:spacing w:before="60" w:after="60"/>
              <w:jc w:val="center"/>
              <w:rPr>
                <w:b/>
                <w:color w:val="FF0000"/>
                <w:sz w:val="28"/>
                <w:lang w:val="fr-FR"/>
              </w:rPr>
            </w:pPr>
            <w:r>
              <w:fldChar w:fldCharType="begin"/>
            </w:r>
            <w:r>
              <w:instrText xml:space="preserve"> REF e3_grade \h  \* MERGEFORMAT </w:instrText>
            </w:r>
            <w:r>
              <w:fldChar w:fldCharType="separate"/>
            </w:r>
            <w:r w:rsidR="005F7B56" w:rsidRPr="005F7B56">
              <w:rPr>
                <w:noProof/>
                <w:color w:val="FF0000"/>
                <w:sz w:val="28"/>
              </w:rPr>
              <w:t xml:space="preserve">     </w:t>
            </w:r>
            <w:r>
              <w:fldChar w:fldCharType="end"/>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lang w:val="fr-FR"/>
              </w:rPr>
              <w:t>4</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25</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191C2D">
            <w:pPr>
              <w:spacing w:before="60" w:after="60"/>
              <w:jc w:val="center"/>
              <w:rPr>
                <w:b/>
                <w:color w:val="FF0000"/>
                <w:sz w:val="28"/>
                <w:lang w:val="fr-FR"/>
              </w:rPr>
            </w:pPr>
            <w:r>
              <w:fldChar w:fldCharType="begin"/>
            </w:r>
            <w:r>
              <w:instrText xml:space="preserve"> REF e4_grade \h  \* MERGEFORMAT </w:instrText>
            </w:r>
            <w:r>
              <w:fldChar w:fldCharType="separate"/>
            </w:r>
            <w:r w:rsidR="005F7B56" w:rsidRPr="005F7B56">
              <w:rPr>
                <w:noProof/>
                <w:color w:val="FF0000"/>
                <w:sz w:val="28"/>
              </w:rPr>
              <w:t xml:space="preserve">     </w:t>
            </w:r>
            <w:r>
              <w:fldChar w:fldCharType="end"/>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5</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10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191C2D">
            <w:pPr>
              <w:spacing w:before="60" w:after="60"/>
              <w:jc w:val="center"/>
              <w:rPr>
                <w:b/>
                <w:color w:val="FF0000"/>
                <w:sz w:val="28"/>
              </w:rPr>
            </w:pPr>
            <w:r>
              <w:fldChar w:fldCharType="begin"/>
            </w:r>
            <w:r>
              <w:instrText xml:space="preserve"> REF  e5_grade \h  \* MERGEFORMAT </w:instrText>
            </w:r>
            <w:r>
              <w:fldChar w:fldCharType="separate"/>
            </w:r>
            <w:r w:rsidR="005F7B56" w:rsidRPr="005F7B56">
              <w:rPr>
                <w:noProof/>
                <w:color w:val="FF0000"/>
                <w:sz w:val="28"/>
              </w:rPr>
              <w:t xml:space="preserve">     </w:t>
            </w:r>
            <w:r>
              <w:fldChar w:fldCharType="end"/>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b/>
                <w:sz w:val="28"/>
              </w:rPr>
            </w:pPr>
            <w:r>
              <w:rPr>
                <w:b/>
                <w:sz w:val="28"/>
              </w:rPr>
              <w:t>Συνολικός Βαθμός:</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b/>
                <w:sz w:val="28"/>
              </w:rPr>
            </w:pPr>
            <w:r>
              <w:rPr>
                <w:b/>
                <w:sz w:val="28"/>
              </w:rPr>
              <w:fldChar w:fldCharType="begin"/>
            </w:r>
            <w:r w:rsidR="00CA4344">
              <w:rPr>
                <w:b/>
                <w:sz w:val="28"/>
              </w:rPr>
              <w:instrText xml:space="preserve"> =SUM(ABOVE) </w:instrText>
            </w:r>
            <w:r>
              <w:rPr>
                <w:b/>
                <w:sz w:val="28"/>
              </w:rPr>
              <w:fldChar w:fldCharType="separate"/>
            </w:r>
            <w:r w:rsidR="00CA4344">
              <w:rPr>
                <w:b/>
                <w:noProof/>
                <w:sz w:val="28"/>
              </w:rPr>
              <w:t>100</w:t>
            </w:r>
            <w:r>
              <w:rPr>
                <w:b/>
                <w:sz w:val="28"/>
              </w:rPr>
              <w:fldChar w:fldCharType="end"/>
            </w:r>
          </w:p>
        </w:tc>
        <w:bookmarkStart w:id="7" w:name="Συνολικός_Βαθμός"/>
        <w:tc>
          <w:tcPr>
            <w:tcW w:w="2835"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b/>
                <w:color w:val="FF0000"/>
                <w:sz w:val="28"/>
              </w:rPr>
            </w:pPr>
            <w:r>
              <w:fldChar w:fldCharType="begin"/>
            </w:r>
            <w:r w:rsidR="00CA4344">
              <w:rPr>
                <w:b/>
                <w:color w:val="FF0000"/>
                <w:sz w:val="28"/>
              </w:rPr>
              <w:instrText xml:space="preserve"> =SUM(</w:instrText>
            </w:r>
            <w:r w:rsidR="00CA4344">
              <w:rPr>
                <w:b/>
                <w:color w:val="FF0000"/>
                <w:sz w:val="28"/>
                <w:lang w:val="en-GB"/>
              </w:rPr>
              <w:instrText>above</w:instrText>
            </w:r>
            <w:r w:rsidR="00CA4344">
              <w:rPr>
                <w:b/>
                <w:color w:val="FF0000"/>
                <w:sz w:val="28"/>
              </w:rPr>
              <w:instrText xml:space="preserve">) </w:instrText>
            </w:r>
            <w:r>
              <w:fldChar w:fldCharType="separate"/>
            </w:r>
            <w:r w:rsidR="00CA4344">
              <w:rPr>
                <w:b/>
                <w:noProof/>
                <w:color w:val="FF0000"/>
                <w:sz w:val="28"/>
              </w:rPr>
              <w:t>0</w:t>
            </w:r>
            <w:r>
              <w:fldChar w:fldCharType="end"/>
            </w:r>
            <w:bookmarkEnd w:id="7"/>
          </w:p>
        </w:tc>
      </w:tr>
    </w:tbl>
    <w:p w:rsidR="00CA4344" w:rsidRDefault="00CA4344" w:rsidP="00CA4344">
      <w:pPr>
        <w:rPr>
          <w:color w:val="0000FF"/>
          <w:sz w:val="28"/>
        </w:rPr>
      </w:pPr>
    </w:p>
    <w:tbl>
      <w:tblPr>
        <w:tblW w:w="0" w:type="auto"/>
        <w:tblInd w:w="108" w:type="dxa"/>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4A0" w:firstRow="1" w:lastRow="0" w:firstColumn="1" w:lastColumn="0" w:noHBand="0" w:noVBand="1"/>
      </w:tblPr>
      <w:tblGrid>
        <w:gridCol w:w="8364"/>
      </w:tblGrid>
      <w:tr w:rsidR="00CA4344" w:rsidTr="00CA4344">
        <w:tc>
          <w:tcPr>
            <w:tcW w:w="8364" w:type="dxa"/>
            <w:tcBorders>
              <w:top w:val="single" w:sz="12" w:space="0" w:color="0000FF"/>
              <w:left w:val="single" w:sz="12" w:space="0" w:color="0000FF"/>
              <w:bottom w:val="single" w:sz="12" w:space="0" w:color="0000FF"/>
              <w:right w:val="single" w:sz="12" w:space="0" w:color="0000FF"/>
            </w:tcBorders>
            <w:hideMark/>
          </w:tcPr>
          <w:p w:rsidR="00CA4344" w:rsidRDefault="00CA4344">
            <w:pPr>
              <w:spacing w:before="60" w:after="60"/>
              <w:rPr>
                <w:b/>
                <w:color w:val="808080"/>
                <w:sz w:val="28"/>
              </w:rPr>
            </w:pPr>
            <w:r>
              <w:rPr>
                <w:b/>
                <w:color w:val="808080"/>
                <w:sz w:val="28"/>
              </w:rPr>
              <w:t>Γενικά Σχόλια:</w:t>
            </w:r>
          </w:p>
        </w:tc>
      </w:tr>
      <w:tr w:rsidR="00CA4344" w:rsidTr="00CA4344">
        <w:tc>
          <w:tcPr>
            <w:tcW w:w="8364" w:type="dxa"/>
            <w:tcBorders>
              <w:top w:val="single" w:sz="12" w:space="0" w:color="0000FF"/>
              <w:left w:val="single" w:sz="12" w:space="0" w:color="0000FF"/>
              <w:bottom w:val="single" w:sz="12" w:space="0" w:color="0000FF"/>
              <w:right w:val="single" w:sz="12" w:space="0" w:color="0000FF"/>
            </w:tcBorders>
            <w:hideMark/>
          </w:tcPr>
          <w:p w:rsidR="00CA4344" w:rsidRDefault="00CA4344">
            <w:pPr>
              <w:spacing w:before="60" w:after="60"/>
              <w:rPr>
                <w:color w:val="0000FF"/>
                <w:sz w:val="28"/>
              </w:rPr>
            </w:pPr>
            <w:r>
              <w:rPr>
                <w:color w:val="0000FF"/>
                <w:sz w:val="28"/>
              </w:rPr>
              <w:t>&lt;γενικά σχόλια για την εργασία από το Σύμβουλο-Καθηγητή&gt;</w:t>
            </w:r>
          </w:p>
        </w:tc>
      </w:tr>
    </w:tbl>
    <w:p w:rsidR="00CA4344" w:rsidRDefault="00CA4344" w:rsidP="00CA4344">
      <w:pPr>
        <w:rPr>
          <w:sz w:val="28"/>
        </w:rPr>
      </w:pPr>
    </w:p>
    <w:p w:rsidR="00CA4344" w:rsidRDefault="00CA4344" w:rsidP="00CA4344">
      <w:pPr>
        <w:rPr>
          <w:sz w:val="26"/>
        </w:rPr>
      </w:pPr>
    </w:p>
    <w:p w:rsidR="00CA4344" w:rsidRDefault="00CA4344" w:rsidP="00CA4344">
      <w:pPr>
        <w:rPr>
          <w:sz w:val="26"/>
        </w:rPr>
      </w:pPr>
      <w:r>
        <w:rPr>
          <w:sz w:val="30"/>
        </w:rPr>
        <w:br w:type="page"/>
      </w:r>
    </w:p>
    <w:p w:rsidR="00CA4344" w:rsidRDefault="00CA4344" w:rsidP="00CA4344">
      <w:pPr>
        <w:spacing w:before="0" w:after="0" w:line="240" w:lineRule="auto"/>
        <w:jc w:val="center"/>
        <w:rPr>
          <w:b/>
          <w:sz w:val="38"/>
          <w:szCs w:val="40"/>
        </w:rPr>
      </w:pPr>
      <w:r>
        <w:rPr>
          <w:b/>
          <w:sz w:val="38"/>
          <w:szCs w:val="40"/>
        </w:rPr>
        <w:lastRenderedPageBreak/>
        <w:t>Ε ρ ω τ ή μ α τ α</w:t>
      </w:r>
    </w:p>
    <w:p w:rsidR="00CA4344" w:rsidRDefault="00CA4344" w:rsidP="00CA4344">
      <w:pPr>
        <w:numPr>
          <w:ilvl w:val="0"/>
          <w:numId w:val="6"/>
        </w:numPr>
        <w:pBdr>
          <w:top w:val="single" w:sz="12" w:space="1" w:color="0000FF"/>
        </w:pBdr>
        <w:spacing w:before="60" w:after="60"/>
        <w:rPr>
          <w:b/>
          <w:color w:val="0000FF"/>
          <w:sz w:val="26"/>
        </w:rPr>
      </w:pPr>
    </w:p>
    <w:p w:rsidR="00171028" w:rsidRDefault="00191C2D" w:rsidP="00171028">
      <w:pPr>
        <w:suppressAutoHyphens/>
        <w:spacing w:after="0" w:line="240" w:lineRule="auto"/>
        <w:rPr>
          <w:i/>
          <w:sz w:val="20"/>
        </w:rPr>
      </w:pPr>
      <w:r>
        <w:rPr>
          <w:i/>
          <w:sz w:val="20"/>
        </w:rPr>
        <w:t xml:space="preserve">Το ζητούμενο στο ερώτημα αυτό είναι η εξοικείωση με τους αναδρομικούς αλγορίθμους και με τις επαγωγικές αποδείξεις. </w:t>
      </w:r>
    </w:p>
    <w:p w:rsidR="0014544E" w:rsidRPr="00171028" w:rsidRDefault="00BF490C" w:rsidP="00171028">
      <w:pPr>
        <w:suppressAutoHyphens/>
        <w:spacing w:after="0" w:line="240" w:lineRule="auto"/>
        <w:jc w:val="right"/>
        <w:rPr>
          <w:i/>
          <w:sz w:val="20"/>
        </w:rPr>
      </w:pPr>
      <w:r w:rsidRPr="00404B35">
        <w:rPr>
          <w:b/>
          <w:color w:val="C0504D" w:themeColor="accent2"/>
          <w:sz w:val="22"/>
        </w:rPr>
        <w:t>ΣΥΝΟΔΕΥΤΙΚΕΣ ΣΥΝΑΦΕ</w:t>
      </w:r>
      <w:r w:rsidR="003A335D" w:rsidRPr="00404B35">
        <w:rPr>
          <w:b/>
          <w:color w:val="C0504D" w:themeColor="accent2"/>
          <w:sz w:val="22"/>
        </w:rPr>
        <w:t>ΙΣ ΑΣΚΗΣΕΙΣ ΠΑΛΑΙΟΤΕΡΩΝ ΕΤΩΝ: #</w:t>
      </w:r>
      <w:r w:rsidR="00191C2D" w:rsidRPr="00404B35">
        <w:rPr>
          <w:b/>
          <w:color w:val="C0504D" w:themeColor="accent2"/>
          <w:sz w:val="22"/>
        </w:rPr>
        <w:t xml:space="preserve">1 και </w:t>
      </w:r>
      <w:r w:rsidR="009A3258" w:rsidRPr="00404B35">
        <w:rPr>
          <w:b/>
          <w:color w:val="C0504D" w:themeColor="accent2"/>
          <w:sz w:val="22"/>
        </w:rPr>
        <w:t>#2</w:t>
      </w:r>
      <w:r w:rsidRPr="00404B35">
        <w:rPr>
          <w:b/>
          <w:color w:val="C0504D" w:themeColor="accent2"/>
          <w:sz w:val="22"/>
        </w:rPr>
        <w:t>.</w:t>
      </w:r>
    </w:p>
    <w:p w:rsidR="00404B35" w:rsidRDefault="00191C2D" w:rsidP="00191C2D">
      <w:pPr>
        <w:suppressAutoHyphens/>
        <w:rPr>
          <w:rFonts w:ascii="Courier New" w:hAnsi="Courier New" w:cs="Courier New"/>
        </w:rPr>
      </w:pPr>
      <w:r w:rsidRPr="00194BA1">
        <w:rPr>
          <w:rFonts w:cs="Courier New"/>
        </w:rPr>
        <w:t xml:space="preserve">Στον παρακάτω αλγόριθμο, το </w:t>
      </w:r>
      <w:r>
        <w:rPr>
          <w:rFonts w:cs="Courier New"/>
          <w:i/>
          <w:iCs/>
          <w:lang w:val="en-US"/>
        </w:rPr>
        <w:t>a</w:t>
      </w:r>
      <w:r w:rsidRPr="00194BA1">
        <w:rPr>
          <w:rFonts w:cs="Courier New"/>
        </w:rPr>
        <w:t xml:space="preserve"> είναι θετικός και το </w:t>
      </w:r>
      <w:r>
        <w:rPr>
          <w:rFonts w:cs="Courier New"/>
          <w:i/>
          <w:iCs/>
          <w:lang w:val="en-US"/>
        </w:rPr>
        <w:t>n</w:t>
      </w:r>
      <w:r w:rsidRPr="00194BA1">
        <w:rPr>
          <w:rFonts w:cs="Courier New"/>
        </w:rPr>
        <w:t xml:space="preserve"> μη αρνητικός ακέραιος αριθμός. Το </w:t>
      </w:r>
      <w:r>
        <w:rPr>
          <w:rFonts w:cs="Courier New"/>
          <w:i/>
          <w:iCs/>
          <w:lang w:val="en-US"/>
        </w:rPr>
        <w:t>n</w:t>
      </w:r>
      <w:r w:rsidRPr="00194BA1">
        <w:rPr>
          <w:rFonts w:cs="Courier New"/>
          <w:i/>
          <w:iCs/>
        </w:rPr>
        <w:t xml:space="preserve"> </w:t>
      </w:r>
      <w:r>
        <w:rPr>
          <w:rFonts w:cs="Courier New"/>
          <w:i/>
          <w:iCs/>
          <w:lang w:val="en-US"/>
        </w:rPr>
        <w:t>div</w:t>
      </w:r>
      <w:r w:rsidRPr="00194BA1">
        <w:rPr>
          <w:rFonts w:cs="Courier New"/>
          <w:i/>
          <w:iCs/>
        </w:rPr>
        <w:t xml:space="preserve"> 2</w:t>
      </w:r>
      <w:r w:rsidRPr="00194BA1">
        <w:rPr>
          <w:rFonts w:cs="Courier New"/>
        </w:rPr>
        <w:t xml:space="preserve"> και το </w:t>
      </w:r>
      <w:r>
        <w:rPr>
          <w:rFonts w:cs="Courier New"/>
          <w:i/>
          <w:iCs/>
          <w:lang w:val="en-US"/>
        </w:rPr>
        <w:t>n</w:t>
      </w:r>
      <w:r w:rsidRPr="00194BA1">
        <w:rPr>
          <w:rFonts w:cs="Courier New"/>
          <w:i/>
          <w:iCs/>
        </w:rPr>
        <w:t xml:space="preserve"> </w:t>
      </w:r>
      <w:r>
        <w:rPr>
          <w:rFonts w:cs="Courier New"/>
          <w:i/>
          <w:iCs/>
          <w:lang w:val="en-US"/>
        </w:rPr>
        <w:t>mod</w:t>
      </w:r>
      <w:r w:rsidRPr="00194BA1">
        <w:rPr>
          <w:rFonts w:cs="Courier New"/>
          <w:i/>
          <w:iCs/>
        </w:rPr>
        <w:t xml:space="preserve"> 2</w:t>
      </w:r>
      <w:r w:rsidRPr="00194BA1">
        <w:rPr>
          <w:rFonts w:cs="Courier New"/>
        </w:rPr>
        <w:t xml:space="preserve"> είναι το πηλίκο και το υπόλοιπο αντίστοιχα της διαίρεσης του </w:t>
      </w:r>
      <w:r>
        <w:rPr>
          <w:rFonts w:cs="Courier New"/>
          <w:i/>
          <w:iCs/>
          <w:lang w:val="en-US"/>
        </w:rPr>
        <w:t>n</w:t>
      </w:r>
      <w:r w:rsidRPr="00194BA1">
        <w:rPr>
          <w:rFonts w:cs="Courier New"/>
        </w:rPr>
        <w:t xml:space="preserve"> με το 2.</w:t>
      </w:r>
      <w:r w:rsidRPr="00194BA1">
        <w:rPr>
          <w:rFonts w:ascii="Courier New" w:hAnsi="Courier New" w:cs="Courier New"/>
        </w:rPr>
        <w:t xml:space="preserve"> </w:t>
      </w:r>
    </w:p>
    <w:p w:rsidR="00171028" w:rsidRPr="00171028" w:rsidRDefault="00171028" w:rsidP="00191C2D">
      <w:pPr>
        <w:suppressAutoHyphens/>
        <w:rPr>
          <w:rFonts w:ascii="Courier New" w:hAnsi="Courier New" w:cs="Courier New"/>
        </w:rPr>
      </w:pPr>
    </w:p>
    <w:p w:rsidR="00191C2D" w:rsidRDefault="00191C2D" w:rsidP="00191C2D">
      <w:pPr>
        <w:suppressAutoHyphens/>
        <w:rPr>
          <w:rFonts w:ascii="Courier New" w:hAnsi="Courier New" w:cs="Courier New"/>
          <w:szCs w:val="26"/>
          <w:lang w:val="en-US"/>
        </w:rPr>
      </w:pPr>
      <w:r w:rsidRPr="00194BA1">
        <w:rPr>
          <w:rFonts w:ascii="Courier New" w:hAnsi="Courier New" w:cs="Courier New"/>
          <w:b/>
          <w:szCs w:val="26"/>
        </w:rPr>
        <w:t xml:space="preserve"> </w:t>
      </w:r>
      <w:proofErr w:type="gramStart"/>
      <w:r>
        <w:rPr>
          <w:rFonts w:ascii="Courier New" w:hAnsi="Courier New" w:cs="Courier New"/>
          <w:b/>
          <w:bCs/>
          <w:szCs w:val="26"/>
          <w:lang w:val="en-US"/>
        </w:rPr>
        <w:t>procedure</w:t>
      </w:r>
      <w:proofErr w:type="gramEnd"/>
      <w:r>
        <w:rPr>
          <w:rFonts w:ascii="Courier New" w:hAnsi="Courier New" w:cs="Courier New"/>
          <w:szCs w:val="26"/>
          <w:lang w:val="en-US"/>
        </w:rPr>
        <w:t xml:space="preserve"> power (</w:t>
      </w:r>
      <w:proofErr w:type="spellStart"/>
      <w:r>
        <w:rPr>
          <w:rFonts w:ascii="Courier New" w:hAnsi="Courier New" w:cs="Courier New"/>
          <w:szCs w:val="26"/>
          <w:lang w:val="en-US"/>
        </w:rPr>
        <w:t>a,n</w:t>
      </w:r>
      <w:proofErr w:type="spellEnd"/>
      <w:r>
        <w:rPr>
          <w:rFonts w:ascii="Courier New" w:hAnsi="Courier New" w:cs="Courier New"/>
          <w:szCs w:val="26"/>
          <w:lang w:val="en-US"/>
        </w:rPr>
        <w:t xml:space="preserve">) </w:t>
      </w:r>
    </w:p>
    <w:p w:rsidR="00191C2D" w:rsidRDefault="00191C2D" w:rsidP="00191C2D">
      <w:pPr>
        <w:suppressAutoHyphens/>
        <w:rPr>
          <w:rFonts w:ascii="Courier New" w:hAnsi="Courier New" w:cs="Courier New"/>
          <w:szCs w:val="26"/>
          <w:lang w:val="en-US"/>
        </w:rPr>
      </w:pPr>
      <w:r>
        <w:rPr>
          <w:rFonts w:ascii="Courier New" w:hAnsi="Courier New" w:cs="Courier New"/>
          <w:szCs w:val="26"/>
          <w:lang w:val="en-US"/>
        </w:rPr>
        <w:t xml:space="preserve">   </w:t>
      </w:r>
      <w:r>
        <w:rPr>
          <w:rFonts w:ascii="Courier New" w:hAnsi="Courier New" w:cs="Courier New"/>
          <w:b/>
          <w:bCs/>
          <w:szCs w:val="26"/>
          <w:lang w:val="en-US"/>
        </w:rPr>
        <w:t>if</w:t>
      </w:r>
      <w:r>
        <w:rPr>
          <w:rFonts w:ascii="Courier New" w:hAnsi="Courier New" w:cs="Courier New"/>
          <w:szCs w:val="26"/>
          <w:lang w:val="en-US"/>
        </w:rPr>
        <w:t xml:space="preserve"> n=0 </w:t>
      </w:r>
      <w:r>
        <w:rPr>
          <w:rFonts w:ascii="Courier New" w:hAnsi="Courier New" w:cs="Courier New"/>
          <w:b/>
          <w:bCs/>
          <w:szCs w:val="26"/>
          <w:lang w:val="en-US"/>
        </w:rPr>
        <w:t>then</w:t>
      </w:r>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(1) </w:t>
      </w:r>
    </w:p>
    <w:p w:rsidR="00191C2D" w:rsidRDefault="00191C2D" w:rsidP="00191C2D">
      <w:pPr>
        <w:suppressAutoHyphens/>
        <w:rPr>
          <w:rFonts w:ascii="Courier New" w:hAnsi="Courier New" w:cs="Courier New"/>
          <w:szCs w:val="26"/>
          <w:lang w:val="en-US"/>
        </w:rPr>
      </w:pPr>
      <w:r>
        <w:rPr>
          <w:rFonts w:ascii="Courier New" w:hAnsi="Courier New" w:cs="Courier New"/>
          <w:szCs w:val="26"/>
          <w:lang w:val="en-US"/>
        </w:rPr>
        <w:t xml:space="preserve">   </w:t>
      </w:r>
      <w:r>
        <w:rPr>
          <w:rFonts w:ascii="Courier New" w:hAnsi="Courier New" w:cs="Courier New"/>
          <w:b/>
          <w:bCs/>
          <w:szCs w:val="26"/>
          <w:lang w:val="en-US"/>
        </w:rPr>
        <w:t>if</w:t>
      </w:r>
      <w:r>
        <w:rPr>
          <w:rFonts w:ascii="Courier New" w:hAnsi="Courier New" w:cs="Courier New"/>
          <w:szCs w:val="26"/>
          <w:lang w:val="en-US"/>
        </w:rPr>
        <w:t xml:space="preserve"> n=1 </w:t>
      </w:r>
      <w:r>
        <w:rPr>
          <w:rFonts w:ascii="Courier New" w:hAnsi="Courier New" w:cs="Courier New"/>
          <w:b/>
          <w:bCs/>
          <w:szCs w:val="26"/>
          <w:lang w:val="en-US"/>
        </w:rPr>
        <w:t>then</w:t>
      </w:r>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(a)</w:t>
      </w:r>
    </w:p>
    <w:p w:rsidR="00191C2D" w:rsidRDefault="00191C2D" w:rsidP="00191C2D">
      <w:pPr>
        <w:suppressAutoHyphens/>
      </w:pPr>
      <w:r w:rsidRPr="008257A5">
        <w:rPr>
          <w:rFonts w:ascii="Courier New" w:hAnsi="Courier New" w:cs="Courier New"/>
          <w:szCs w:val="26"/>
          <w:lang w:val="en-US"/>
        </w:rPr>
        <w:t xml:space="preserve">   </w:t>
      </w:r>
      <w:proofErr w:type="gramStart"/>
      <w:r>
        <w:rPr>
          <w:rFonts w:ascii="Courier New" w:hAnsi="Courier New" w:cs="Courier New"/>
          <w:szCs w:val="26"/>
          <w:lang w:val="en-US"/>
        </w:rPr>
        <w:t>m</w:t>
      </w:r>
      <w:proofErr w:type="gramEnd"/>
      <w:r w:rsidRPr="00194BA1">
        <w:rPr>
          <w:rFonts w:ascii="Courier New" w:hAnsi="Courier New" w:cs="Courier New"/>
          <w:szCs w:val="26"/>
        </w:rPr>
        <w:t>:=</w:t>
      </w:r>
      <w:r>
        <w:rPr>
          <w:rFonts w:ascii="Courier New" w:hAnsi="Courier New" w:cs="Courier New"/>
          <w:szCs w:val="26"/>
          <w:lang w:val="en-US"/>
        </w:rPr>
        <w:t>n</w:t>
      </w:r>
      <w:r w:rsidRPr="00194BA1">
        <w:rPr>
          <w:rFonts w:ascii="Courier New" w:hAnsi="Courier New" w:cs="Courier New"/>
          <w:szCs w:val="26"/>
        </w:rPr>
        <w:t xml:space="preserve"> </w:t>
      </w:r>
      <w:r>
        <w:rPr>
          <w:rFonts w:ascii="Courier New" w:hAnsi="Courier New" w:cs="Courier New"/>
          <w:szCs w:val="26"/>
          <w:lang w:val="en-US"/>
        </w:rPr>
        <w:t>div</w:t>
      </w:r>
      <w:r w:rsidR="00404B35">
        <w:rPr>
          <w:rFonts w:ascii="Courier New" w:hAnsi="Courier New" w:cs="Courier New"/>
          <w:szCs w:val="26"/>
        </w:rPr>
        <w:t xml:space="preserve"> 2          </w:t>
      </w:r>
      <w:r w:rsidRPr="00194BA1">
        <w:rPr>
          <w:rFonts w:ascii="Courier New" w:hAnsi="Courier New" w:cs="Courier New"/>
          <w:szCs w:val="26"/>
        </w:rPr>
        <w:t xml:space="preserve">// πηλίκο της ακέραιας διαίρεσης </w:t>
      </w:r>
    </w:p>
    <w:p w:rsidR="00191C2D" w:rsidRDefault="00191C2D" w:rsidP="00191C2D">
      <w:pPr>
        <w:suppressAutoHyphens/>
      </w:pPr>
      <w:r w:rsidRPr="00194BA1">
        <w:rPr>
          <w:rFonts w:ascii="Courier New" w:hAnsi="Courier New" w:cs="Courier New"/>
          <w:szCs w:val="26"/>
        </w:rPr>
        <w:t xml:space="preserve">   </w:t>
      </w:r>
      <w:proofErr w:type="gramStart"/>
      <w:r>
        <w:rPr>
          <w:rFonts w:ascii="Courier New" w:hAnsi="Courier New" w:cs="Courier New"/>
          <w:szCs w:val="26"/>
          <w:lang w:val="en-US"/>
        </w:rPr>
        <w:t>r</w:t>
      </w:r>
      <w:proofErr w:type="gramEnd"/>
      <w:r w:rsidRPr="00194BA1">
        <w:rPr>
          <w:rFonts w:ascii="Courier New" w:hAnsi="Courier New" w:cs="Courier New"/>
          <w:szCs w:val="26"/>
        </w:rPr>
        <w:t>:=</w:t>
      </w:r>
      <w:r>
        <w:rPr>
          <w:rFonts w:ascii="Courier New" w:hAnsi="Courier New" w:cs="Courier New"/>
          <w:szCs w:val="26"/>
          <w:lang w:val="en-US"/>
        </w:rPr>
        <w:t>n</w:t>
      </w:r>
      <w:r w:rsidRPr="00194BA1">
        <w:rPr>
          <w:rFonts w:ascii="Courier New" w:hAnsi="Courier New" w:cs="Courier New"/>
          <w:szCs w:val="26"/>
        </w:rPr>
        <w:t xml:space="preserve"> </w:t>
      </w:r>
      <w:r>
        <w:rPr>
          <w:rFonts w:ascii="Courier New" w:hAnsi="Courier New" w:cs="Courier New"/>
          <w:szCs w:val="26"/>
          <w:lang w:val="en-US"/>
        </w:rPr>
        <w:t>mod</w:t>
      </w:r>
      <w:r w:rsidR="00404B35">
        <w:rPr>
          <w:rFonts w:ascii="Courier New" w:hAnsi="Courier New" w:cs="Courier New"/>
          <w:szCs w:val="26"/>
        </w:rPr>
        <w:t xml:space="preserve"> 2          </w:t>
      </w:r>
      <w:r w:rsidRPr="00194BA1">
        <w:rPr>
          <w:rFonts w:ascii="Courier New" w:hAnsi="Courier New" w:cs="Courier New"/>
          <w:szCs w:val="26"/>
        </w:rPr>
        <w:t>// υπόλοιπο της ακέραιας διαίρεσης</w:t>
      </w:r>
    </w:p>
    <w:p w:rsidR="00191C2D" w:rsidRDefault="00191C2D" w:rsidP="00191C2D">
      <w:pPr>
        <w:suppressAutoHyphens/>
        <w:rPr>
          <w:rFonts w:ascii="Courier New" w:hAnsi="Courier New" w:cs="Courier New"/>
          <w:szCs w:val="26"/>
          <w:lang w:val="en-US"/>
        </w:rPr>
      </w:pPr>
      <w:r w:rsidRPr="00194BA1">
        <w:rPr>
          <w:rFonts w:ascii="Courier New" w:hAnsi="Courier New" w:cs="Courier New"/>
          <w:szCs w:val="26"/>
        </w:rPr>
        <w:t xml:space="preserve">   </w:t>
      </w:r>
      <w:proofErr w:type="gramStart"/>
      <w:r>
        <w:rPr>
          <w:rFonts w:ascii="Courier New" w:hAnsi="Courier New" w:cs="Courier New"/>
          <w:szCs w:val="26"/>
          <w:lang w:val="en-US"/>
        </w:rPr>
        <w:t>b</w:t>
      </w:r>
      <w:proofErr w:type="gramEnd"/>
      <w:r>
        <w:rPr>
          <w:rFonts w:ascii="Courier New" w:hAnsi="Courier New" w:cs="Courier New"/>
          <w:szCs w:val="26"/>
          <w:lang w:val="en-US"/>
        </w:rPr>
        <w:t xml:space="preserve">:=a*a </w:t>
      </w:r>
    </w:p>
    <w:p w:rsidR="00191C2D" w:rsidRDefault="00191C2D" w:rsidP="00191C2D">
      <w:pPr>
        <w:suppressAutoHyphens/>
        <w:rPr>
          <w:rFonts w:ascii="Courier New" w:hAnsi="Courier New" w:cs="Courier New"/>
          <w:szCs w:val="26"/>
          <w:lang w:val="en-US"/>
        </w:rPr>
      </w:pPr>
      <w:r>
        <w:rPr>
          <w:rFonts w:ascii="Courier New" w:hAnsi="Courier New" w:cs="Courier New"/>
          <w:szCs w:val="26"/>
          <w:lang w:val="en-US"/>
        </w:rPr>
        <w:t xml:space="preserve">   </w:t>
      </w:r>
      <w:proofErr w:type="gramStart"/>
      <w:r>
        <w:rPr>
          <w:rFonts w:ascii="Courier New" w:hAnsi="Courier New" w:cs="Courier New"/>
          <w:szCs w:val="26"/>
          <w:lang w:val="en-US"/>
        </w:rPr>
        <w:t>c</w:t>
      </w:r>
      <w:proofErr w:type="gramEnd"/>
      <w:r>
        <w:rPr>
          <w:rFonts w:ascii="Courier New" w:hAnsi="Courier New" w:cs="Courier New"/>
          <w:szCs w:val="26"/>
          <w:lang w:val="en-US"/>
        </w:rPr>
        <w:t>:=power(b,m)</w:t>
      </w:r>
    </w:p>
    <w:p w:rsidR="00191C2D" w:rsidRDefault="00191C2D" w:rsidP="00191C2D">
      <w:pPr>
        <w:suppressAutoHyphens/>
        <w:rPr>
          <w:rFonts w:ascii="Courier New" w:hAnsi="Courier New" w:cs="Courier New"/>
          <w:szCs w:val="26"/>
          <w:lang w:val="en-US"/>
        </w:rPr>
      </w:pPr>
      <w:r>
        <w:rPr>
          <w:rFonts w:ascii="Courier New" w:hAnsi="Courier New" w:cs="Courier New"/>
          <w:szCs w:val="26"/>
          <w:lang w:val="en-US"/>
        </w:rPr>
        <w:t xml:space="preserve">   </w:t>
      </w:r>
      <w:r>
        <w:rPr>
          <w:rFonts w:ascii="Courier New" w:hAnsi="Courier New" w:cs="Courier New"/>
          <w:b/>
          <w:bCs/>
          <w:szCs w:val="26"/>
          <w:lang w:val="en-US"/>
        </w:rPr>
        <w:t>if</w:t>
      </w:r>
      <w:r>
        <w:rPr>
          <w:rFonts w:ascii="Courier New" w:hAnsi="Courier New" w:cs="Courier New"/>
          <w:szCs w:val="26"/>
          <w:lang w:val="en-US"/>
        </w:rPr>
        <w:t xml:space="preserve"> r=0 </w:t>
      </w:r>
      <w:r>
        <w:rPr>
          <w:rFonts w:ascii="Courier New" w:hAnsi="Courier New" w:cs="Courier New"/>
          <w:b/>
          <w:bCs/>
          <w:szCs w:val="26"/>
          <w:lang w:val="en-US"/>
        </w:rPr>
        <w:t>then</w:t>
      </w:r>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(c)</w:t>
      </w:r>
    </w:p>
    <w:p w:rsidR="00191C2D" w:rsidRDefault="00191C2D" w:rsidP="00191C2D">
      <w:pPr>
        <w:suppressAutoHyphens/>
        <w:rPr>
          <w:rFonts w:ascii="Courier New" w:hAnsi="Courier New" w:cs="Courier New"/>
          <w:b/>
          <w:szCs w:val="26"/>
          <w:lang w:val="en-US"/>
        </w:rPr>
      </w:pPr>
      <w:r>
        <w:rPr>
          <w:rFonts w:ascii="Courier New" w:hAnsi="Courier New" w:cs="Courier New"/>
          <w:szCs w:val="26"/>
          <w:lang w:val="en-US"/>
        </w:rPr>
        <w:t xml:space="preserve">   </w:t>
      </w:r>
      <w:r>
        <w:rPr>
          <w:rFonts w:ascii="Courier New" w:hAnsi="Courier New" w:cs="Courier New"/>
          <w:b/>
          <w:bCs/>
          <w:szCs w:val="26"/>
          <w:lang w:val="en-US"/>
        </w:rPr>
        <w:t>else</w:t>
      </w:r>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(a*c)</w:t>
      </w:r>
      <w:r>
        <w:rPr>
          <w:rFonts w:ascii="Courier New" w:hAnsi="Courier New" w:cs="Courier New"/>
          <w:b/>
          <w:szCs w:val="26"/>
          <w:lang w:val="en-US"/>
        </w:rPr>
        <w:t xml:space="preserve">  </w:t>
      </w:r>
    </w:p>
    <w:p w:rsidR="00191C2D" w:rsidRDefault="00191C2D" w:rsidP="00191C2D">
      <w:pPr>
        <w:suppressAutoHyphens/>
        <w:rPr>
          <w:rFonts w:ascii="Courier New" w:hAnsi="Courier New" w:cs="Courier New"/>
          <w:b/>
          <w:szCs w:val="26"/>
          <w:lang w:val="en-US"/>
        </w:rPr>
      </w:pPr>
    </w:p>
    <w:p w:rsidR="00191C2D" w:rsidRDefault="00191C2D" w:rsidP="00191C2D">
      <w:pPr>
        <w:numPr>
          <w:ilvl w:val="0"/>
          <w:numId w:val="30"/>
        </w:numPr>
        <w:suppressAutoHyphens/>
        <w:spacing w:before="60" w:after="60"/>
        <w:rPr>
          <w:rFonts w:cs="Courier New"/>
          <w:szCs w:val="26"/>
          <w:lang w:val="en-US"/>
        </w:rPr>
      </w:pPr>
      <w:r>
        <w:rPr>
          <w:rFonts w:cs="Courier New"/>
          <w:szCs w:val="26"/>
          <w:lang w:val="en-US"/>
        </w:rPr>
        <w:t>Υπ</w:t>
      </w:r>
      <w:proofErr w:type="spellStart"/>
      <w:r>
        <w:rPr>
          <w:rFonts w:cs="Courier New"/>
          <w:szCs w:val="26"/>
          <w:lang w:val="en-US"/>
        </w:rPr>
        <w:t>ολογίστε</w:t>
      </w:r>
      <w:proofErr w:type="spellEnd"/>
      <w:r>
        <w:rPr>
          <w:rFonts w:cs="Courier New"/>
          <w:szCs w:val="26"/>
          <w:lang w:val="en-US"/>
        </w:rPr>
        <w:t xml:space="preserve"> </w:t>
      </w:r>
      <w:proofErr w:type="spellStart"/>
      <w:r>
        <w:rPr>
          <w:rFonts w:cs="Courier New"/>
          <w:szCs w:val="26"/>
          <w:lang w:val="en-US"/>
        </w:rPr>
        <w:t>τις</w:t>
      </w:r>
      <w:proofErr w:type="spellEnd"/>
      <w:r>
        <w:rPr>
          <w:rFonts w:cs="Courier New"/>
          <w:szCs w:val="26"/>
          <w:lang w:val="en-US"/>
        </w:rPr>
        <w:t xml:space="preserve"> </w:t>
      </w:r>
      <w:proofErr w:type="spellStart"/>
      <w:r>
        <w:rPr>
          <w:rFonts w:cs="Courier New"/>
          <w:szCs w:val="26"/>
          <w:lang w:val="en-US"/>
        </w:rPr>
        <w:t>τιμές</w:t>
      </w:r>
      <w:proofErr w:type="spellEnd"/>
      <w:r>
        <w:rPr>
          <w:rFonts w:cs="Courier New"/>
          <w:szCs w:val="26"/>
          <w:lang w:val="en-US"/>
        </w:rPr>
        <w:t xml:space="preserve"> power(a,2), power(a,3), power(a,4).</w:t>
      </w:r>
    </w:p>
    <w:p w:rsidR="00191C2D" w:rsidRPr="00194BA1" w:rsidRDefault="00191C2D" w:rsidP="00191C2D">
      <w:pPr>
        <w:numPr>
          <w:ilvl w:val="0"/>
          <w:numId w:val="30"/>
        </w:numPr>
        <w:suppressAutoHyphens/>
        <w:spacing w:before="60" w:after="60"/>
        <w:rPr>
          <w:rFonts w:cs="Courier New"/>
          <w:szCs w:val="26"/>
        </w:rPr>
      </w:pPr>
      <w:r w:rsidRPr="00194BA1">
        <w:rPr>
          <w:rFonts w:cs="Courier New"/>
          <w:szCs w:val="26"/>
        </w:rPr>
        <w:t xml:space="preserve">Εξηγήστε τί υπολογίζει ο αλγόριθμος και αποδείξτε το με επαγωγή στο </w:t>
      </w:r>
      <m:oMath>
        <m:r>
          <w:rPr>
            <w:rFonts w:ascii="Cambria Math" w:hAnsi="Cambria Math"/>
          </w:rPr>
          <m:t>n</m:t>
        </m:r>
      </m:oMath>
      <w:r w:rsidRPr="00194BA1">
        <w:rPr>
          <w:rFonts w:cs="Courier New"/>
          <w:szCs w:val="26"/>
        </w:rPr>
        <w:t>.</w:t>
      </w:r>
    </w:p>
    <w:p w:rsidR="00191C2D" w:rsidRPr="00194BA1" w:rsidRDefault="00191C2D" w:rsidP="00191C2D">
      <w:pPr>
        <w:numPr>
          <w:ilvl w:val="0"/>
          <w:numId w:val="30"/>
        </w:numPr>
        <w:suppressAutoHyphens/>
        <w:spacing w:before="60" w:after="60"/>
        <w:rPr>
          <w:rFonts w:cs="Courier New"/>
          <w:szCs w:val="26"/>
        </w:rPr>
      </w:pPr>
      <w:r w:rsidRPr="00194BA1">
        <w:rPr>
          <w:rFonts w:cs="Courier New"/>
          <w:szCs w:val="26"/>
        </w:rPr>
        <w:t xml:space="preserve">Εάν </w:t>
      </w:r>
      <m:oMath>
        <m:r>
          <w:rPr>
            <w:rFonts w:ascii="Cambria Math" w:hAnsi="Cambria Math"/>
          </w:rPr>
          <m:t>T</m:t>
        </m:r>
        <m:d>
          <m:dPr>
            <m:ctrlPr>
              <w:rPr>
                <w:rFonts w:ascii="Cambria Math" w:hAnsi="Cambria Math"/>
              </w:rPr>
            </m:ctrlPr>
          </m:dPr>
          <m:e>
            <m:r>
              <w:rPr>
                <w:rFonts w:ascii="Cambria Math" w:hAnsi="Cambria Math"/>
              </w:rPr>
              <m:t>n</m:t>
            </m:r>
          </m:e>
        </m:d>
      </m:oMath>
      <w:r w:rsidRPr="00194BA1">
        <w:rPr>
          <w:rFonts w:cs="Courier New"/>
          <w:szCs w:val="26"/>
        </w:rPr>
        <w:t xml:space="preserve"> είναι το πλήθος των πολλαπλασιασμών που εκτελεί ο αλγόριθμος σε είσοδο </w:t>
      </w:r>
      <m:oMath>
        <m:d>
          <m:dPr>
            <m:ctrlPr>
              <w:rPr>
                <w:rFonts w:ascii="Cambria Math" w:hAnsi="Cambria Math"/>
              </w:rPr>
            </m:ctrlPr>
          </m:dPr>
          <m:e>
            <m:r>
              <w:rPr>
                <w:rFonts w:ascii="Cambria Math" w:hAnsi="Cambria Math"/>
              </w:rPr>
              <m:t>a,n</m:t>
            </m:r>
          </m:e>
        </m:d>
      </m:oMath>
      <w:r w:rsidRPr="00194BA1">
        <w:rPr>
          <w:rFonts w:cs="Courier New"/>
          <w:szCs w:val="26"/>
        </w:rPr>
        <w:t xml:space="preserve">, για </w:t>
      </w:r>
      <m:oMath>
        <m:r>
          <w:rPr>
            <w:rFonts w:ascii="Cambria Math" w:hAnsi="Cambria Math"/>
          </w:rPr>
          <m:t>n≥1</m:t>
        </m:r>
      </m:oMath>
      <w:r w:rsidRPr="00194BA1">
        <w:rPr>
          <w:rFonts w:cs="Courier New"/>
          <w:szCs w:val="26"/>
        </w:rPr>
        <w:t xml:space="preserve">, αποδείξτε ότι </w:t>
      </w: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oMath>
      <w:r w:rsidRPr="00194BA1">
        <w:rPr>
          <w:rFonts w:cs="Courier New"/>
          <w:szCs w:val="26"/>
        </w:rPr>
        <w:t>.</w:t>
      </w:r>
    </w:p>
    <w:p w:rsidR="00191C2D" w:rsidRPr="00194BA1" w:rsidRDefault="00191C2D" w:rsidP="00191C2D">
      <w:pPr>
        <w:suppressAutoHyphens/>
        <w:ind w:left="720"/>
        <w:rPr>
          <w:rFonts w:cs="Courier New"/>
          <w:szCs w:val="26"/>
        </w:rPr>
      </w:pPr>
      <w:r w:rsidRPr="00194BA1">
        <w:rPr>
          <w:rFonts w:cs="Courier New"/>
          <w:szCs w:val="26"/>
        </w:rPr>
        <w:t xml:space="preserve">Υπόδειξη: Παρατηρήστε ότι </w:t>
      </w:r>
      <m:oMath>
        <m:r>
          <w:rPr>
            <w:rFonts w:ascii="Cambria Math" w:hAnsi="Cambria Math"/>
          </w:rPr>
          <m:t xml:space="preserve">n </m:t>
        </m:r>
        <m:r>
          <m:rPr>
            <m:lit/>
            <m:nor/>
          </m:rPr>
          <w:rPr>
            <w:rFonts w:ascii="Cambria Math" w:hAnsi="Cambria Math"/>
          </w:rPr>
          <m:t>div</m:t>
        </m:r>
        <m:r>
          <m:rPr>
            <m:nor/>
          </m:rPr>
          <w:rPr>
            <w:rFonts w:ascii="Cambria Math" w:hAnsi="Cambria Math"/>
          </w:rPr>
          <m:t xml:space="preserve"> </m:t>
        </m:r>
        <m:r>
          <w:rPr>
            <w:rFonts w:ascii="Cambria Math" w:hAnsi="Cambria Math"/>
          </w:rPr>
          <m:t>2=⌊</m:t>
        </m:r>
        <m:f>
          <m:fPr>
            <m:type m:val="lin"/>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oMath>
      <w:r w:rsidRPr="00194BA1">
        <w:rPr>
          <w:rFonts w:cs="Courier New"/>
          <w:szCs w:val="26"/>
        </w:rPr>
        <w:t xml:space="preserve">. Βρείτε μία αναδρομική σχέση που ικανοποιεί η </w:t>
      </w:r>
      <m:oMath>
        <m:r>
          <w:rPr>
            <w:rFonts w:ascii="Cambria Math" w:hAnsi="Cambria Math"/>
          </w:rPr>
          <m:t>T</m:t>
        </m:r>
        <m:d>
          <m:dPr>
            <m:ctrlPr>
              <w:rPr>
                <w:rFonts w:ascii="Cambria Math" w:hAnsi="Cambria Math"/>
              </w:rPr>
            </m:ctrlPr>
          </m:dPr>
          <m:e>
            <m:r>
              <w:rPr>
                <w:rFonts w:ascii="Cambria Math" w:hAnsi="Cambria Math"/>
              </w:rPr>
              <m:t>n</m:t>
            </m:r>
          </m:e>
        </m:d>
      </m:oMath>
      <w:r w:rsidRPr="00194BA1">
        <w:rPr>
          <w:rFonts w:cs="Courier New"/>
          <w:szCs w:val="26"/>
        </w:rPr>
        <w:t xml:space="preserve"> και χρησιμοποιήστε επαγωγή στο </w:t>
      </w:r>
      <m:oMath>
        <m:r>
          <w:rPr>
            <w:rFonts w:ascii="Cambria Math" w:hAnsi="Cambria Math"/>
          </w:rPr>
          <m:t>n</m:t>
        </m:r>
      </m:oMath>
      <w:r w:rsidRPr="00194BA1">
        <w:rPr>
          <w:rFonts w:cs="Courier New"/>
          <w:szCs w:val="26"/>
        </w:rPr>
        <w:t>.</w:t>
      </w:r>
    </w:p>
    <w:p w:rsidR="006D39C1" w:rsidRPr="0053044D" w:rsidRDefault="006D39C1" w:rsidP="0045455E">
      <w:pPr>
        <w:spacing w:before="0" w:after="0" w:line="240" w:lineRule="auto"/>
        <w:ind w:left="851"/>
        <w:rPr>
          <w:color w:val="000000"/>
          <w:sz w:val="26"/>
        </w:rPr>
      </w:pPr>
    </w:p>
    <w:p w:rsidR="00CA4344" w:rsidRDefault="00CA4344" w:rsidP="00CA4344">
      <w:pPr>
        <w:ind w:left="720"/>
        <w:rPr>
          <w:color w:val="000000"/>
          <w:sz w:val="26"/>
        </w:rPr>
      </w:pPr>
      <w:r>
        <w:rPr>
          <w:sz w:val="26"/>
        </w:rPr>
        <w:t xml:space="preserve"> </w:t>
      </w:r>
      <w:r>
        <w:rPr>
          <w:color w:val="000000"/>
          <w:sz w:val="26"/>
        </w:rPr>
        <w:t xml:space="preserve">&lt;Χώρος Απάντησης </w:t>
      </w:r>
      <w:r>
        <w:rPr>
          <w:i/>
          <w:color w:val="000000"/>
          <w:sz w:val="26"/>
        </w:rPr>
        <w:t>(Ελεύθερος για διαμόρφωση από το φοιτητή)</w:t>
      </w:r>
      <w:r>
        <w:rPr>
          <w:color w:val="000000"/>
          <w:sz w:val="26"/>
        </w:rPr>
        <w:t>&gt;</w:t>
      </w:r>
    </w:p>
    <w:p w:rsidR="00CA4344" w:rsidRPr="00CA4344" w:rsidRDefault="00CA4344" w:rsidP="00CA4344">
      <w:pPr>
        <w:jc w:val="center"/>
        <w:rPr>
          <w:b/>
          <w:color w:val="800000"/>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lastRenderedPageBreak/>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8" w:name="e1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22704C">
            <w:pPr>
              <w:spacing w:before="60" w:after="60"/>
              <w:rPr>
                <w:color w:val="FF0000"/>
                <w:sz w:val="26"/>
              </w:rPr>
            </w:pPr>
            <w:r>
              <w:fldChar w:fldCharType="begin">
                <w:ffData>
                  <w:name w:val="e1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8"/>
            <w:r w:rsidR="00CA4344">
              <w:rPr>
                <w:color w:val="FF0000"/>
                <w:sz w:val="26"/>
              </w:rPr>
              <w:t xml:space="preserve"> / 2</w:t>
            </w:r>
            <w:r w:rsidR="00CA4344">
              <w:rPr>
                <w:color w:val="FF0000"/>
                <w:sz w:val="26"/>
                <w:lang w:val="en-GB"/>
              </w:rPr>
              <w:t>0</w:t>
            </w:r>
          </w:p>
        </w:tc>
      </w:tr>
    </w:tbl>
    <w:p w:rsidR="00CA4344" w:rsidRDefault="00CA4344" w:rsidP="00CA4344"/>
    <w:p w:rsidR="00CA4344" w:rsidRDefault="00CA4344" w:rsidP="00CA4344">
      <w:pPr>
        <w:numPr>
          <w:ilvl w:val="0"/>
          <w:numId w:val="6"/>
        </w:numPr>
        <w:pBdr>
          <w:top w:val="single" w:sz="12" w:space="1" w:color="0000FF"/>
        </w:pBdr>
        <w:spacing w:before="60" w:after="60"/>
        <w:rPr>
          <w:b/>
          <w:color w:val="0000FF"/>
          <w:sz w:val="26"/>
        </w:rPr>
      </w:pPr>
    </w:p>
    <w:p w:rsidR="00DD29A9" w:rsidRDefault="00191C2D" w:rsidP="00DD29A9">
      <w:pPr>
        <w:rPr>
          <w:i/>
          <w:sz w:val="22"/>
        </w:rPr>
      </w:pPr>
      <w:r>
        <w:rPr>
          <w:i/>
          <w:sz w:val="20"/>
        </w:rPr>
        <w:t>Στόχος του ερωτήματος αυτού είναι η κατανόηση των εννοιών του χρωματικού αριθμού και της μέγιστης κλίκας καθώς και η εφαρμογή τους σε επίλυση πρακτικών προβλημάτων</w:t>
      </w:r>
      <w:r w:rsidR="00DD29A9">
        <w:rPr>
          <w:i/>
          <w:sz w:val="22"/>
        </w:rPr>
        <w:t xml:space="preserve">. </w:t>
      </w:r>
    </w:p>
    <w:p w:rsidR="00191C2D" w:rsidRPr="00404B35" w:rsidRDefault="00191C2D" w:rsidP="00171028">
      <w:pPr>
        <w:spacing w:after="240"/>
        <w:jc w:val="right"/>
        <w:rPr>
          <w:b/>
          <w:color w:val="C0504D" w:themeColor="accent2"/>
          <w:sz w:val="22"/>
        </w:rPr>
      </w:pPr>
      <w:r w:rsidRPr="00404B35">
        <w:rPr>
          <w:b/>
          <w:color w:val="C0504D" w:themeColor="accent2"/>
          <w:sz w:val="22"/>
        </w:rPr>
        <w:t>ΣΥΝΟΔΕΥΤΙΚΕΣ ΣΥΝΑΦΕΙΣ ΑΣΚΗΣΕΙΣ ΠΑΛΑΙΟΤΕΡΩΝ ΕΤΩΝ: #3 και #4.</w:t>
      </w:r>
    </w:p>
    <w:p w:rsidR="00191C2D" w:rsidRDefault="00191C2D" w:rsidP="00FA15DC">
      <w:pPr>
        <w:numPr>
          <w:ilvl w:val="0"/>
          <w:numId w:val="31"/>
        </w:numPr>
        <w:tabs>
          <w:tab w:val="clear" w:pos="720"/>
        </w:tabs>
        <w:spacing w:before="60" w:after="60"/>
        <w:ind w:left="360"/>
      </w:pPr>
      <w:r>
        <w:rPr>
          <w:szCs w:val="26"/>
        </w:rPr>
        <w:t xml:space="preserve">Δεδομένων δύο γραφημάτων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szCs w:val="26"/>
        </w:rPr>
        <w:t xml:space="preserve"> κατασκευάζουμε ένα νέο γράφημα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sidR="00404B35" w:rsidRPr="00404B35">
        <w:t xml:space="preserve"> </w:t>
      </w:r>
      <w:r>
        <w:rPr>
          <w:szCs w:val="26"/>
        </w:rPr>
        <w:t xml:space="preserve">το </w:t>
      </w:r>
      <w:r>
        <w:t xml:space="preserve">οποίο περιέχει όλες τις κορυφές και ακμές των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sidR="00676601" w:rsidRPr="00676601">
        <w:t xml:space="preserve"> </w:t>
      </w:r>
      <w:r>
        <w:t xml:space="preserve">και επιπλέον, κάθε κορυφή του </w:t>
      </w: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συνδέεται με μία νέα ακμή με κάθε κορυφή του </w:t>
      </w:r>
      <m:oMath>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w:t>
      </w:r>
    </w:p>
    <w:p w:rsidR="00191C2D" w:rsidRDefault="00191C2D" w:rsidP="00191C2D">
      <w:r>
        <w:rPr>
          <w:noProof/>
          <w:lang w:val="en-GB" w:eastAsia="en-GB"/>
        </w:rPr>
        <w:drawing>
          <wp:anchor distT="0" distB="0" distL="0" distR="0" simplePos="0" relativeHeight="251659264" behindDoc="0" locked="0" layoutInCell="1" allowOverlap="1" wp14:anchorId="1FE2C9FB" wp14:editId="5A6B6F49">
            <wp:simplePos x="0" y="0"/>
            <wp:positionH relativeFrom="column">
              <wp:align>center</wp:align>
            </wp:positionH>
            <wp:positionV relativeFrom="paragraph">
              <wp:posOffset>635</wp:posOffset>
            </wp:positionV>
            <wp:extent cx="5759450" cy="18656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759450" cy="1865630"/>
                    </a:xfrm>
                    <a:prstGeom prst="rect">
                      <a:avLst/>
                    </a:prstGeom>
                  </pic:spPr>
                </pic:pic>
              </a:graphicData>
            </a:graphic>
          </wp:anchor>
        </w:drawing>
      </w:r>
    </w:p>
    <w:p w:rsidR="00191C2D" w:rsidRDefault="00191C2D" w:rsidP="00191C2D">
      <w:pPr>
        <w:numPr>
          <w:ilvl w:val="1"/>
          <w:numId w:val="31"/>
        </w:numPr>
        <w:spacing w:before="60" w:after="60"/>
        <w:rPr>
          <w:rFonts w:eastAsia="PMingLiU"/>
        </w:rPr>
      </w:pPr>
      <w:r>
        <w:t xml:space="preserve">Δείξτε ότι </w:t>
      </w:r>
      <m:oMath>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2</m:t>
                </m:r>
              </m:sub>
            </m:sSub>
          </m:e>
        </m:d>
      </m:oMath>
      <w:r>
        <w:t xml:space="preserve">, όπου </w:t>
      </w:r>
      <m:oMath>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e>
        </m:d>
      </m:oMath>
      <w:r w:rsidR="00676601" w:rsidRPr="00676601">
        <w:t xml:space="preserve"> </w:t>
      </w:r>
      <w:r>
        <w:rPr>
          <w:rFonts w:eastAsia="PMingLiU"/>
        </w:rPr>
        <w:t xml:space="preserve">είναι ο αριθμός κλίκας του γραφήματος. </w:t>
      </w:r>
    </w:p>
    <w:p w:rsidR="00191C2D" w:rsidRDefault="00191C2D" w:rsidP="00191C2D">
      <w:pPr>
        <w:numPr>
          <w:ilvl w:val="1"/>
          <w:numId w:val="31"/>
        </w:numPr>
        <w:spacing w:before="60" w:after="60"/>
      </w:pPr>
      <w:r>
        <w:t xml:space="preserve">Υπολογίστε </w:t>
      </w:r>
      <w:r w:rsidR="00624B3A">
        <w:t>το</w:t>
      </w:r>
      <w:r>
        <w:t xml:space="preserve"> </w:t>
      </w:r>
      <m:oMath>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sub>
            </m:sSub>
          </m:e>
        </m:d>
      </m:oMath>
      <w:r>
        <w:t xml:space="preserve">, όπου </w:t>
      </w:r>
      <m:oMath>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sub>
        </m:sSub>
      </m:oMath>
      <w:r>
        <w:t xml:space="preserve"> είναι ένα πλήρες </w:t>
      </w:r>
      <m:oMath>
        <m:r>
          <w:rPr>
            <w:rFonts w:ascii="Cambria Math" w:hAnsi="Cambria Math"/>
          </w:rPr>
          <m:t>k</m:t>
        </m:r>
      </m:oMath>
      <w:r>
        <w:t>-μερές γράφημα.</w:t>
      </w:r>
    </w:p>
    <w:p w:rsidR="00191C2D" w:rsidRDefault="00191C2D" w:rsidP="00191C2D">
      <w:pPr>
        <w:numPr>
          <w:ilvl w:val="0"/>
          <w:numId w:val="31"/>
        </w:numPr>
        <w:suppressAutoHyphens/>
        <w:spacing w:after="0"/>
        <w:ind w:left="360" w:hangingChars="150"/>
      </w:pPr>
      <w:r>
        <w:t xml:space="preserve">Σε ένα Τμήμα Πληροφορικής προσφέρονται </w:t>
      </w:r>
      <m:oMath>
        <m:r>
          <w:rPr>
            <w:rFonts w:ascii="Cambria Math" w:hAnsi="Cambria Math"/>
          </w:rPr>
          <m:t>n</m:t>
        </m:r>
      </m:oMath>
      <w:r>
        <w:t xml:space="preserve"> μαθήματα, τα οποία αριθμούμε </w:t>
      </w:r>
      <m:oMath>
        <m:r>
          <w:rPr>
            <w:rFonts w:ascii="Cambria Math" w:hAnsi="Cambria Math"/>
          </w:rPr>
          <m:t>1,2,...,n</m:t>
        </m:r>
      </m:oMath>
      <w:r>
        <w:t xml:space="preserve">. Συμβολίζουμε με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το σύνολο των φοιτητών που είναι εγγεγραμμένοι στο μάθημα </w:t>
      </w:r>
      <m:oMath>
        <m:r>
          <w:rPr>
            <w:rFonts w:ascii="Cambria Math" w:hAnsi="Cambria Math"/>
          </w:rPr>
          <m:t>i</m:t>
        </m:r>
      </m:oMath>
      <w:r>
        <w:t xml:space="preserve">, για </w:t>
      </w:r>
      <m:oMath>
        <m:r>
          <w:rPr>
            <w:rFonts w:ascii="Cambria Math" w:hAnsi="Cambria Math"/>
          </w:rPr>
          <m:t>1≤i≤n</m:t>
        </m:r>
      </m:oMath>
      <w:r>
        <w:t xml:space="preserve">. Για την εξεταστική περίοδο υπάρχουν </w:t>
      </w:r>
      <m:oMath>
        <m:r>
          <w:rPr>
            <w:rFonts w:ascii="Cambria Math" w:hAnsi="Cambria Math"/>
          </w:rPr>
          <m:t>n</m:t>
        </m:r>
      </m:oMath>
      <w:r>
        <w:t xml:space="preserve"> διαθέσιμες αίθουσες, αλλά μόνο ένα τρίωρο ανά ημέρα (ας πούμε 9 - 12 το πρωί). Για τον προγραμματισμό της εξεταστικής υπάρχει μόνο ο εξής κανόνας: </w:t>
      </w:r>
      <w:r w:rsidR="00624B3A">
        <w:t>"</w:t>
      </w:r>
      <w:r>
        <w:t xml:space="preserve">δύο μαθήματα τα οποία έχουν εγγεγραμμένο ένα τουλάχιστον κοινό φοιτητή δεν εξετάζονται την ίδια ημέρα". Εάν, για παράδειγμα, δεν υπάρχει φοιτητής ο οποίος να είναι εγγεγραμμένος σε δύο μαθήματα, τότε ένας δυνατός προγραμματισμός είναι να εξεταστούν όλα τα μαθήματα, παράλληλα, την 1η ημέρα. Φυσικά, υπάρχουν πολλοί ακόμη προγραμματισμοί που σέβονται τον κανόνα. Για παράδειγμα, το μάθημα </w:t>
      </w:r>
      <m:oMath>
        <m:r>
          <w:rPr>
            <w:rFonts w:ascii="Cambria Math" w:hAnsi="Cambria Math"/>
          </w:rPr>
          <m:t>i</m:t>
        </m:r>
      </m:oMath>
      <w:r>
        <w:t xml:space="preserve"> να εξεταστεί την ημέρα </w:t>
      </w:r>
      <m:oMath>
        <m:r>
          <w:rPr>
            <w:rFonts w:ascii="Cambria Math" w:hAnsi="Cambria Math"/>
          </w:rPr>
          <m:t>i</m:t>
        </m:r>
      </m:oMath>
      <w:r>
        <w:t xml:space="preserve">. Ο πρώτος προγραμματισμός είναι βέλτιστος </w:t>
      </w:r>
      <w:r>
        <w:lastRenderedPageBreak/>
        <w:t>ως προς το πλήθος των ημερών που απαιτούνται για τη εξέταση όλων των μαθημάτων. Ένας προγραμματισμός εξετάσεων που ικανοποιεί τον κανόνα θα ονομάζεται "επιτρεπτός". Ένας επιτρεπτός προγραμματισμός ο οποίος απαιτεί τον ελάχιστο δυνατό αριθμό ημερών ονομάζεται "βέλτιστος".</w:t>
      </w:r>
    </w:p>
    <w:p w:rsidR="00191C2D" w:rsidRDefault="00191C2D" w:rsidP="00FA15DC">
      <w:pPr>
        <w:numPr>
          <w:ilvl w:val="1"/>
          <w:numId w:val="31"/>
        </w:numPr>
        <w:suppressAutoHyphens/>
        <w:spacing w:after="0"/>
      </w:pPr>
      <w:r>
        <w:t xml:space="preserve">Περιγράψτε πώς μπορεί να διατυπωθεί το παραπάνω πρόβλημα εύρεσης επιτρεπτών προγραμματισμών ως πρόβλημα γραφημάτων. Ειδικότερα, δεδομένων των συνόλων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oMath>
      <w:r>
        <w:t xml:space="preserve"> περιγράψτε κάποιο γράφημα </w:t>
      </w:r>
      <m:oMath>
        <m:r>
          <w:rPr>
            <w:rFonts w:ascii="Cambria Math" w:hAnsi="Cambria Math"/>
          </w:rPr>
          <m:t>G</m:t>
        </m:r>
      </m:oMath>
      <w:r>
        <w:t xml:space="preserve"> </w:t>
      </w:r>
      <w:bookmarkStart w:id="9" w:name="__DdeLink__2640_1679967081"/>
      <w:r>
        <w:t>(περιγράφοντας σε ποιά δεδομένα αντιστοιχούν οι κορυφές και σε ποιά οι ακμές)</w:t>
      </w:r>
      <w:bookmarkEnd w:id="9"/>
      <w:r>
        <w:t xml:space="preserve"> και κάποια  έννοια (σχετιζόμενη με το γράφημα </w:t>
      </w:r>
      <m:oMath>
        <m:r>
          <w:rPr>
            <w:rFonts w:ascii="Cambria Math" w:hAnsi="Cambria Math"/>
          </w:rPr>
          <m:t>G</m:t>
        </m:r>
      </m:oMath>
      <w:r>
        <w:t>), η οποία να αντιστοιχεί σε ένα επιτρεπτό προγραμματισμό. Σε τι αντιστοιχεί τότε ένας βέλτιστος  προγραμματισμός;</w:t>
      </w:r>
    </w:p>
    <w:p w:rsidR="00FA15DC" w:rsidRPr="00FA15DC" w:rsidRDefault="00191C2D" w:rsidP="00191C2D">
      <w:pPr>
        <w:numPr>
          <w:ilvl w:val="1"/>
          <w:numId w:val="31"/>
        </w:numPr>
        <w:suppressAutoHyphens/>
        <w:spacing w:after="0" w:line="240" w:lineRule="auto"/>
      </w:pPr>
      <w:r>
        <w:t xml:space="preserve">Με δεδομένα έξι μαθήματα με εγγεγραμμένους φοιτητές </w:t>
      </w:r>
    </w:p>
    <w:p w:rsidR="00FA15DC" w:rsidRDefault="00A1583C" w:rsidP="00FA15DC">
      <w:pPr>
        <w:suppressAutoHyphens/>
        <w:spacing w:after="0" w:line="240" w:lineRule="auto"/>
        <w:ind w:left="1080"/>
      </w:pP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d>
          <m:dPr>
            <m:begChr m:val="{"/>
            <m:endChr m:val="}"/>
            <m:ctrlPr>
              <w:rPr>
                <w:rFonts w:ascii="Cambria Math" w:hAnsi="Cambria Math"/>
              </w:rPr>
            </m:ctrlPr>
          </m:dPr>
          <m:e>
            <m:r>
              <w:rPr>
                <w:rFonts w:ascii="Cambria Math" w:hAnsi="Cambria Math"/>
              </w:rPr>
              <m:t>a,b,c,d</m:t>
            </m:r>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d>
          <m:dPr>
            <m:begChr m:val="{"/>
            <m:endChr m:val="}"/>
            <m:ctrlPr>
              <w:rPr>
                <w:rFonts w:ascii="Cambria Math" w:hAnsi="Cambria Math"/>
              </w:rPr>
            </m:ctrlPr>
          </m:dPr>
          <m:e>
            <m:r>
              <w:rPr>
                <w:rFonts w:ascii="Cambria Math" w:hAnsi="Cambria Math"/>
              </w:rPr>
              <m:t>a,e,f</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d>
          <m:dPr>
            <m:begChr m:val="{"/>
            <m:endChr m:val="}"/>
            <m:ctrlPr>
              <w:rPr>
                <w:rFonts w:ascii="Cambria Math" w:hAnsi="Cambria Math"/>
              </w:rPr>
            </m:ctrlPr>
          </m:dPr>
          <m:e>
            <m:r>
              <w:rPr>
                <w:rFonts w:ascii="Cambria Math" w:hAnsi="Cambria Math"/>
              </w:rPr>
              <m:t>b,e,g</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m:t>
        </m:r>
        <m:d>
          <m:dPr>
            <m:begChr m:val="{"/>
            <m:endChr m:val="}"/>
            <m:ctrlPr>
              <w:rPr>
                <w:rFonts w:ascii="Cambria Math" w:hAnsi="Cambria Math"/>
              </w:rPr>
            </m:ctrlPr>
          </m:dPr>
          <m:e>
            <m:r>
              <w:rPr>
                <w:rFonts w:ascii="Cambria Math" w:hAnsi="Cambria Math"/>
              </w:rPr>
              <m:t>e,g,h</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5</m:t>
            </m:r>
          </m:sub>
        </m:sSub>
        <m:r>
          <w:rPr>
            <w:rFonts w:ascii="Cambria Math" w:hAnsi="Cambria Math"/>
          </w:rPr>
          <m:t>=</m:t>
        </m:r>
        <m:d>
          <m:dPr>
            <m:begChr m:val="{"/>
            <m:endChr m:val="}"/>
            <m:ctrlPr>
              <w:rPr>
                <w:rFonts w:ascii="Cambria Math" w:hAnsi="Cambria Math"/>
              </w:rPr>
            </m:ctrlPr>
          </m:dPr>
          <m:e>
            <m:r>
              <w:rPr>
                <w:rFonts w:ascii="Cambria Math" w:hAnsi="Cambria Math"/>
              </w:rPr>
              <m:t>a,f,h</m:t>
            </m:r>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6</m:t>
            </m:r>
          </m:sub>
        </m:sSub>
        <m:r>
          <w:rPr>
            <w:rFonts w:ascii="Cambria Math" w:hAnsi="Cambria Math"/>
          </w:rPr>
          <m:t>=</m:t>
        </m:r>
        <m:d>
          <m:dPr>
            <m:begChr m:val="{"/>
            <m:endChr m:val="}"/>
            <m:ctrlPr>
              <w:rPr>
                <w:rFonts w:ascii="Cambria Math" w:hAnsi="Cambria Math"/>
              </w:rPr>
            </m:ctrlPr>
          </m:dPr>
          <m:e>
            <m:r>
              <w:rPr>
                <w:rFonts w:ascii="Cambria Math" w:hAnsi="Cambria Math"/>
              </w:rPr>
              <m:t>d,h,g</m:t>
            </m:r>
          </m:e>
        </m:d>
      </m:oMath>
      <w:r w:rsidR="00FA15DC">
        <w:t xml:space="preserve"> </w:t>
      </w:r>
    </w:p>
    <w:p w:rsidR="00191C2D" w:rsidRDefault="00191C2D" w:rsidP="00FA15DC">
      <w:pPr>
        <w:suppressAutoHyphens/>
        <w:spacing w:after="0" w:line="240" w:lineRule="auto"/>
        <w:ind w:left="1080"/>
      </w:pPr>
      <w:r>
        <w:t>εφαρμόστε τη μέθοδο που περιγράψατε στο προηγούμενο ερώτημα για να δώσετε ένα βέλτιστο προγραμματισμό.</w:t>
      </w:r>
    </w:p>
    <w:p w:rsidR="00E327CA" w:rsidRPr="00E9383D" w:rsidRDefault="00E327CA" w:rsidP="00E327CA">
      <w:pPr>
        <w:pStyle w:val="BodyText3"/>
        <w:ind w:left="720"/>
        <w:rPr>
          <w:sz w:val="26"/>
          <w:szCs w:val="26"/>
        </w:rPr>
      </w:pP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w:t>
      </w:r>
      <w:r>
        <w:rPr>
          <w:sz w:val="26"/>
        </w:rPr>
        <w:t>&gt;</w:t>
      </w:r>
    </w:p>
    <w:p w:rsidR="00FA15DC" w:rsidRDefault="00FA15DC" w:rsidP="00CA4344">
      <w:pPr>
        <w:jc w:val="center"/>
        <w:rPr>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26"/>
        <w:gridCol w:w="4574"/>
      </w:tblGrid>
      <w:tr w:rsidR="00CA4344" w:rsidTr="00404B35">
        <w:trPr>
          <w:cantSplit/>
          <w:trHeight w:val="498"/>
        </w:trPr>
        <w:tc>
          <w:tcPr>
            <w:tcW w:w="8500"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404B35">
        <w:trPr>
          <w:cantSplit/>
          <w:trHeight w:val="486"/>
        </w:trPr>
        <w:tc>
          <w:tcPr>
            <w:tcW w:w="8500"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404B35">
        <w:trPr>
          <w:cantSplit/>
          <w:trHeight w:val="498"/>
        </w:trPr>
        <w:tc>
          <w:tcPr>
            <w:tcW w:w="8500"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404B35">
        <w:trPr>
          <w:trHeight w:val="498"/>
        </w:trPr>
        <w:tc>
          <w:tcPr>
            <w:tcW w:w="392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0" w:name="e2_grade"/>
        <w:tc>
          <w:tcPr>
            <w:tcW w:w="4574" w:type="dxa"/>
            <w:tcBorders>
              <w:top w:val="single" w:sz="12" w:space="0" w:color="FF0000"/>
              <w:left w:val="single" w:sz="12" w:space="0" w:color="FF0000"/>
              <w:bottom w:val="single" w:sz="12" w:space="0" w:color="FF0000"/>
              <w:right w:val="single" w:sz="12" w:space="0" w:color="FF0000"/>
            </w:tcBorders>
            <w:hideMark/>
          </w:tcPr>
          <w:p w:rsidR="00CA4344" w:rsidRPr="00FA15DC" w:rsidRDefault="0022704C" w:rsidP="00DD29A9">
            <w:pPr>
              <w:spacing w:before="60" w:after="60"/>
              <w:rPr>
                <w:color w:val="FF0000"/>
                <w:sz w:val="26"/>
              </w:rPr>
            </w:pPr>
            <w:r>
              <w:fldChar w:fldCharType="begin">
                <w:ffData>
                  <w:name w:val="e2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0"/>
            <w:r w:rsidR="00CA4344">
              <w:rPr>
                <w:color w:val="FF0000"/>
                <w:sz w:val="26"/>
              </w:rPr>
              <w:t xml:space="preserve"> / 2</w:t>
            </w:r>
            <w:r w:rsidR="00FA15DC">
              <w:rPr>
                <w:color w:val="FF0000"/>
                <w:sz w:val="26"/>
              </w:rPr>
              <w:t>5</w:t>
            </w:r>
          </w:p>
        </w:tc>
      </w:tr>
    </w:tbl>
    <w:p w:rsidR="00CA4344" w:rsidRDefault="00CA4344" w:rsidP="00CA4344"/>
    <w:p w:rsidR="00CA4344" w:rsidRDefault="00CA4344" w:rsidP="00CA4344">
      <w:pPr>
        <w:numPr>
          <w:ilvl w:val="0"/>
          <w:numId w:val="6"/>
        </w:numPr>
        <w:pBdr>
          <w:top w:val="single" w:sz="12" w:space="1" w:color="0000FF"/>
        </w:pBdr>
        <w:spacing w:before="60" w:after="60"/>
        <w:rPr>
          <w:b/>
          <w:color w:val="0000FF"/>
          <w:sz w:val="26"/>
        </w:rPr>
      </w:pPr>
    </w:p>
    <w:p w:rsidR="00171028" w:rsidRDefault="00404B35" w:rsidP="00171028">
      <w:pPr>
        <w:suppressAutoHyphens/>
        <w:spacing w:after="0" w:line="240" w:lineRule="auto"/>
        <w:rPr>
          <w:i/>
          <w:sz w:val="20"/>
        </w:rPr>
      </w:pPr>
      <w:r>
        <w:rPr>
          <w:i/>
          <w:sz w:val="20"/>
        </w:rPr>
        <w:t xml:space="preserve">Αποτελεί εξάσκηση στον τυπικό ορισμό απλών </w:t>
      </w:r>
      <w:proofErr w:type="spellStart"/>
      <w:r>
        <w:rPr>
          <w:i/>
          <w:sz w:val="20"/>
        </w:rPr>
        <w:t>γραφοθεωρητικών</w:t>
      </w:r>
      <w:proofErr w:type="spellEnd"/>
      <w:r>
        <w:rPr>
          <w:i/>
          <w:sz w:val="20"/>
        </w:rPr>
        <w:t xml:space="preserve"> ιδιοτήτων με χρήση της πρωτοβάθμιας γλώσσας και στην ερμηνεία προτάσεων της πρωτοβάθμιας γλώσσας σε γραφήματα.</w:t>
      </w:r>
    </w:p>
    <w:p w:rsidR="00BF490C" w:rsidRPr="00171028" w:rsidRDefault="00BF490C" w:rsidP="00171028">
      <w:pPr>
        <w:suppressAutoHyphens/>
        <w:spacing w:after="0" w:line="240" w:lineRule="auto"/>
        <w:jc w:val="right"/>
        <w:rPr>
          <w:i/>
          <w:sz w:val="20"/>
        </w:rPr>
      </w:pPr>
      <w:r w:rsidRPr="00404B35">
        <w:rPr>
          <w:b/>
          <w:color w:val="C0504D" w:themeColor="accent2"/>
          <w:sz w:val="22"/>
        </w:rPr>
        <w:t xml:space="preserve">ΣΥΝΟΔΕΥΤΙΚΕΣ ΣΥΝΑΦΕΙΣ ΑΣΚΗΣΕΙΣ ΠΑΛΑΙΟΤΕΡΩΝ ΕΤΩΝ: </w:t>
      </w:r>
      <w:r w:rsidR="005B6BEF" w:rsidRPr="00404B35">
        <w:rPr>
          <w:b/>
          <w:color w:val="C0504D" w:themeColor="accent2"/>
          <w:sz w:val="22"/>
        </w:rPr>
        <w:t>#5</w:t>
      </w:r>
      <w:r w:rsidRPr="00404B35">
        <w:rPr>
          <w:b/>
          <w:color w:val="C0504D" w:themeColor="accent2"/>
          <w:sz w:val="22"/>
        </w:rPr>
        <w:t xml:space="preserve"> και </w:t>
      </w:r>
      <w:r w:rsidR="005B6BEF" w:rsidRPr="00404B35">
        <w:rPr>
          <w:b/>
          <w:color w:val="C0504D" w:themeColor="accent2"/>
          <w:sz w:val="22"/>
        </w:rPr>
        <w:t>#6</w:t>
      </w:r>
      <w:r w:rsidRPr="00404B35">
        <w:rPr>
          <w:b/>
          <w:color w:val="C0504D" w:themeColor="accent2"/>
          <w:sz w:val="22"/>
        </w:rPr>
        <w:t>.</w:t>
      </w:r>
    </w:p>
    <w:p w:rsidR="00404B35" w:rsidRPr="00404B35" w:rsidRDefault="00404B35" w:rsidP="00404B35">
      <w:pPr>
        <w:rPr>
          <w:rFonts w:eastAsia="MS Mincho;ＭＳ 明朝"/>
        </w:rPr>
      </w:pPr>
      <w:r>
        <w:rPr>
          <w:rFonts w:eastAsia="MS Mincho;ＭＳ 明朝"/>
        </w:rPr>
        <w:t xml:space="preserve">Θεωρούμε μια πρωτοβάθμια γλώσσα που περιέχει δύο κατηγορηματικά </w:t>
      </w:r>
      <w:r>
        <w:rPr>
          <w:rFonts w:eastAsia="MS Mincho;ＭＳ 明朝"/>
          <w:u w:val="single"/>
        </w:rPr>
        <w:t>σύμβολα</w:t>
      </w:r>
      <w:r>
        <w:rPr>
          <w:rFonts w:eastAsia="MS Mincho;ＭＳ 明朝"/>
        </w:rPr>
        <w:t xml:space="preserve"> </w:t>
      </w:r>
      <m:oMath>
        <m:r>
          <w:rPr>
            <w:rFonts w:ascii="Cambria Math" w:eastAsia="MS Mincho;ＭＳ 明朝" w:hAnsi="Cambria Math"/>
          </w:rPr>
          <m:t>E</m:t>
        </m:r>
      </m:oMath>
      <w:r>
        <w:rPr>
          <w:rFonts w:eastAsia="MS Mincho;ＭＳ 明朝"/>
          <w:i/>
          <w:iCs/>
        </w:rPr>
        <w:t xml:space="preserve"> </w:t>
      </w:r>
      <w:r>
        <w:rPr>
          <w:rFonts w:eastAsia="MS Mincho;ＭＳ 明朝"/>
        </w:rPr>
        <w:t xml:space="preserve">και </w:t>
      </w:r>
      <m:oMath>
        <m:r>
          <w:rPr>
            <w:rFonts w:ascii="Cambria Math" w:eastAsia="MS Mincho;ＭＳ 明朝" w:hAnsi="Cambria Math"/>
          </w:rPr>
          <m:t>P</m:t>
        </m:r>
      </m:oMath>
      <w:r>
        <w:rPr>
          <w:rFonts w:eastAsia="MS Mincho;ＭＳ 明朝"/>
        </w:rPr>
        <w:t xml:space="preserve">. Ερμηνεύουμε τη γλώσσα αυτή σε </w:t>
      </w:r>
      <w:r>
        <w:rPr>
          <w:rFonts w:eastAsia="MS Mincho;ＭＳ 明朝"/>
          <w:u w:val="single"/>
        </w:rPr>
        <w:t>απλά</w:t>
      </w:r>
      <w:r>
        <w:rPr>
          <w:rFonts w:eastAsia="MS Mincho;ＭＳ 明朝"/>
        </w:rPr>
        <w:t xml:space="preserve">, </w:t>
      </w:r>
      <w:r>
        <w:rPr>
          <w:rFonts w:eastAsia="MS Mincho;ＭＳ 明朝"/>
          <w:u w:val="single"/>
        </w:rPr>
        <w:t>μη κατευθυνόμενα</w:t>
      </w:r>
      <w:r>
        <w:rPr>
          <w:rFonts w:eastAsia="MS Mincho;ＭＳ 明朝"/>
        </w:rPr>
        <w:t xml:space="preserve"> γραφήματα. Συγκεκριμένα, οι μεταβλητές ερμηνεύονται ως κορυφές των γραφημάτων, το σύμβολο </w:t>
      </w:r>
      <m:oMath>
        <m:r>
          <w:rPr>
            <w:rFonts w:ascii="Cambria Math" w:eastAsia="MS Mincho;ＭＳ 明朝" w:hAnsi="Cambria Math"/>
          </w:rPr>
          <m:t>Ε</m:t>
        </m:r>
      </m:oMath>
      <w:r>
        <w:rPr>
          <w:rFonts w:eastAsia="MS Mincho;ＭＳ 明朝"/>
        </w:rPr>
        <w:t xml:space="preserve"> ως η διμελής σχέση που περιλαμβάνει όλα τα ζευγάρια κορυφών </w:t>
      </w:r>
      <m:oMath>
        <m:r>
          <w:rPr>
            <w:rFonts w:ascii="Cambria Math" w:eastAsia="MS Mincho;ＭＳ 明朝" w:hAnsi="Cambria Math"/>
          </w:rPr>
          <m:t>(a, b)</m:t>
        </m:r>
      </m:oMath>
      <w:r>
        <w:rPr>
          <w:rFonts w:eastAsia="MS Mincho;ＭＳ 明朝"/>
        </w:rPr>
        <w:t xml:space="preserve"> τα οποία συνδέονται με ακμή (ειδικότερα, το </w:t>
      </w:r>
      <m:oMath>
        <m:r>
          <w:rPr>
            <w:rFonts w:ascii="Cambria Math" w:eastAsia="MS Mincho;ＭＳ 明朝" w:hAnsi="Cambria Math"/>
          </w:rPr>
          <m:t>(a,a)</m:t>
        </m:r>
      </m:oMath>
      <w:r>
        <w:rPr>
          <w:rFonts w:eastAsia="MS Mincho;ＭＳ 明朝"/>
        </w:rPr>
        <w:t xml:space="preserve"> δεν ανήκει ποτέ στη σχέση </w:t>
      </w:r>
      <m:oMath>
        <m:r>
          <w:rPr>
            <w:rFonts w:ascii="Cambria Math" w:eastAsia="MS Mincho;ＭＳ 明朝" w:hAnsi="Cambria Math"/>
          </w:rPr>
          <m:t>Ε</m:t>
        </m:r>
      </m:oMath>
      <w:r>
        <w:rPr>
          <w:rFonts w:eastAsia="MS Mincho;ＭＳ 明朝"/>
        </w:rPr>
        <w:t xml:space="preserve">) και το σύμβολο </w:t>
      </w:r>
      <m:oMath>
        <m:r>
          <w:rPr>
            <w:rFonts w:ascii="Cambria Math" w:eastAsia="MS Mincho;ＭＳ 明朝" w:hAnsi="Cambria Math"/>
          </w:rPr>
          <m:t>P</m:t>
        </m:r>
      </m:oMath>
      <w:r>
        <w:rPr>
          <w:rFonts w:eastAsia="MS Mincho;ＭＳ 明朝"/>
          <w:i/>
          <w:iCs/>
        </w:rPr>
        <w:t xml:space="preserve"> </w:t>
      </w:r>
      <w:r>
        <w:rPr>
          <w:rFonts w:eastAsia="MS Mincho;ＭＳ 明朝"/>
        </w:rPr>
        <w:t xml:space="preserve">ως η διμελής σχέση που περιλαμβάνει όλα τα ζευγάρια κορυφών </w:t>
      </w:r>
      <m:oMath>
        <m:r>
          <w:rPr>
            <w:rFonts w:ascii="Cambria Math" w:eastAsia="MS Mincho;ＭＳ 明朝" w:hAnsi="Cambria Math"/>
          </w:rPr>
          <m:t>(a,b)</m:t>
        </m:r>
      </m:oMath>
      <w:r>
        <w:rPr>
          <w:rFonts w:eastAsia="MS Mincho;ＭＳ 明朝"/>
        </w:rPr>
        <w:t xml:space="preserve"> </w:t>
      </w:r>
      <w:r>
        <w:rPr>
          <w:rFonts w:eastAsia="MS Mincho;ＭＳ 明朝"/>
        </w:rPr>
        <w:lastRenderedPageBreak/>
        <w:t xml:space="preserve">για τα οποία υπάρχει μονοπάτι που συνδέει τις κορυφές </w:t>
      </w:r>
      <m:oMath>
        <m:r>
          <w:rPr>
            <w:rFonts w:ascii="Cambria Math" w:eastAsia="MS Mincho;ＭＳ 明朝" w:hAnsi="Cambria Math"/>
          </w:rPr>
          <m:t>a</m:t>
        </m:r>
      </m:oMath>
      <w:r>
        <w:rPr>
          <w:rFonts w:eastAsia="MS Mincho;ＭＳ 明朝"/>
          <w:i/>
          <w:iCs/>
        </w:rPr>
        <w:t xml:space="preserve"> </w:t>
      </w:r>
      <w:r>
        <w:rPr>
          <w:rFonts w:eastAsia="MS Mincho;ＭＳ 明朝"/>
        </w:rPr>
        <w:t>και</w:t>
      </w:r>
      <w:r>
        <w:rPr>
          <w:rFonts w:eastAsia="MS Mincho;ＭＳ 明朝"/>
          <w:i/>
          <w:iCs/>
        </w:rPr>
        <w:t xml:space="preserve"> </w:t>
      </w:r>
      <m:oMath>
        <m:r>
          <w:rPr>
            <w:rFonts w:ascii="Cambria Math" w:eastAsia="MS Mincho;ＭＳ 明朝" w:hAnsi="Cambria Math"/>
          </w:rPr>
          <m:t>b</m:t>
        </m:r>
      </m:oMath>
      <w:r>
        <w:rPr>
          <w:rFonts w:eastAsia="MS Mincho;ＭＳ 明朝"/>
        </w:rPr>
        <w:t xml:space="preserve">  (ειδικότερα, το ζευγάρι </w:t>
      </w:r>
      <m:oMath>
        <m:r>
          <w:rPr>
            <w:rFonts w:ascii="Cambria Math" w:eastAsia="MS Mincho;ＭＳ 明朝" w:hAnsi="Cambria Math"/>
          </w:rPr>
          <m:t>(a,a)</m:t>
        </m:r>
      </m:oMath>
      <w:r>
        <w:rPr>
          <w:rFonts w:eastAsia="MS Mincho;ＭＳ 明朝"/>
        </w:rPr>
        <w:t xml:space="preserve"> ανήκει πάντα στη σχέση καθώς η κορυφή </w:t>
      </w:r>
      <m:oMath>
        <m:r>
          <w:rPr>
            <w:rFonts w:ascii="Cambria Math" w:eastAsia="MS Mincho;ＭＳ 明朝" w:hAnsi="Cambria Math"/>
          </w:rPr>
          <m:t>a</m:t>
        </m:r>
      </m:oMath>
      <w:r>
        <w:rPr>
          <w:rFonts w:eastAsia="MS Mincho;ＭＳ 明朝"/>
        </w:rPr>
        <w:t xml:space="preserve"> συνδέεται με τον εαυτό της με το κενό μονοπάτι).</w:t>
      </w:r>
    </w:p>
    <w:p w:rsidR="00404B35" w:rsidRDefault="00404B35" w:rsidP="00404B35">
      <w:pPr>
        <w:numPr>
          <w:ilvl w:val="0"/>
          <w:numId w:val="32"/>
        </w:numPr>
        <w:spacing w:before="60" w:after="60"/>
      </w:pPr>
      <w:r>
        <w:rPr>
          <w:rFonts w:eastAsia="MS Mincho;ＭＳ 明朝"/>
        </w:rPr>
        <w:t xml:space="preserve">Διατυπώστε σε φυσική γλώσσα τι σημαίνει κάθε μια από τις </w:t>
      </w:r>
      <w:r>
        <w:t xml:space="preserve">παρακάτω προτάσεις και δώστε ένα παράδειγμα γραφήματος με </w:t>
      </w:r>
      <m:oMath>
        <m:r>
          <w:rPr>
            <w:rFonts w:ascii="Cambria Math" w:hAnsi="Cambria Math"/>
          </w:rPr>
          <m:t>5</m:t>
        </m:r>
      </m:oMath>
      <w:r>
        <w:t xml:space="preserve"> τουλάχιστον κορυφές, για το οποίο είναι αληθής.</w:t>
      </w:r>
    </w:p>
    <w:p w:rsidR="00404B35" w:rsidRDefault="00404B35" w:rsidP="00404B35">
      <w:pPr>
        <w:numPr>
          <w:ilvl w:val="1"/>
          <w:numId w:val="32"/>
        </w:numPr>
        <w:spacing w:before="60" w:after="60"/>
      </w:pPr>
      <m:oMath>
        <m:r>
          <w:rPr>
            <w:rFonts w:ascii="Cambria Math" w:hAnsi="Cambria Math"/>
          </w:rPr>
          <m:t>∀x∃y</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∧∀w</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x,w</m:t>
                    </m:r>
                  </m:e>
                </m:d>
                <m:r>
                  <w:rPr>
                    <w:rFonts w:ascii="Cambria Math" w:hAnsi="Cambria Math"/>
                  </w:rPr>
                  <m:t>→</m:t>
                </m:r>
                <m:d>
                  <m:dPr>
                    <m:ctrlPr>
                      <w:rPr>
                        <w:rFonts w:ascii="Cambria Math" w:hAnsi="Cambria Math"/>
                      </w:rPr>
                    </m:ctrlPr>
                  </m:dPr>
                  <m:e>
                    <m:r>
                      <w:rPr>
                        <w:rFonts w:ascii="Cambria Math" w:hAnsi="Cambria Math"/>
                      </w:rPr>
                      <m:t>w=y</m:t>
                    </m:r>
                  </m:e>
                </m:d>
              </m:e>
            </m:d>
          </m:e>
        </m:d>
      </m:oMath>
    </w:p>
    <w:p w:rsidR="00404B35" w:rsidRDefault="00404B35" w:rsidP="00404B35">
      <w:pPr>
        <w:numPr>
          <w:ilvl w:val="1"/>
          <w:numId w:val="32"/>
        </w:numPr>
        <w:spacing w:before="60" w:after="60"/>
      </w:pPr>
      <m:oMath>
        <m:r>
          <w:rPr>
            <w:rFonts w:ascii="Cambria Math" w:hAnsi="Cambria Math"/>
          </w:rPr>
          <m:t>∃x</m:t>
        </m:r>
        <m:d>
          <m:dPr>
            <m:ctrlPr>
              <w:rPr>
                <w:rFonts w:ascii="Cambria Math" w:hAnsi="Cambria Math"/>
              </w:rPr>
            </m:ctrlPr>
          </m:dPr>
          <m:e>
            <m:r>
              <w:rPr>
                <w:rFonts w:ascii="Cambria Math" w:hAnsi="Cambria Math"/>
              </w:rPr>
              <m:t>∀yP</m:t>
            </m:r>
            <m:d>
              <m:dPr>
                <m:ctrlPr>
                  <w:rPr>
                    <w:rFonts w:ascii="Cambria Math" w:hAnsi="Cambria Math"/>
                  </w:rPr>
                </m:ctrlPr>
              </m:dPr>
              <m:e>
                <m:r>
                  <w:rPr>
                    <w:rFonts w:ascii="Cambria Math" w:hAnsi="Cambria Math"/>
                  </w:rPr>
                  <m:t>x,y</m:t>
                </m:r>
              </m:e>
            </m:d>
            <m:r>
              <w:rPr>
                <w:rFonts w:ascii="Cambria Math" w:hAnsi="Cambria Math"/>
              </w:rPr>
              <m:t>∧∀y∀z</m:t>
            </m:r>
            <m:d>
              <m:dPr>
                <m:ctrlPr>
                  <w:rPr>
                    <w:rFonts w:ascii="Cambria Math" w:hAnsi="Cambria Math"/>
                  </w:rPr>
                </m:ctrlPr>
              </m:dPr>
              <m:e>
                <m:d>
                  <m:dPr>
                    <m:ctrlPr>
                      <w:rPr>
                        <w:rFonts w:ascii="Cambria Math" w:hAnsi="Cambria Math"/>
                      </w:rPr>
                    </m:ctrlPr>
                  </m:dPr>
                  <m:e>
                    <m:r>
                      <w:rPr>
                        <w:rFonts w:ascii="Cambria Math" w:hAnsi="Cambria Math"/>
                      </w:rPr>
                      <m:t>z≠x</m:t>
                    </m:r>
                  </m:e>
                </m:d>
                <m:r>
                  <w:rPr>
                    <w:rFonts w:ascii="Cambria Math" w:hAnsi="Cambria Math"/>
                  </w:rPr>
                  <m:t>∧</m:t>
                </m:r>
                <m:d>
                  <m:dPr>
                    <m:ctrlPr>
                      <w:rPr>
                        <w:rFonts w:ascii="Cambria Math" w:hAnsi="Cambria Math"/>
                      </w:rPr>
                    </m:ctrlPr>
                  </m:dPr>
                  <m:e>
                    <m:r>
                      <w:rPr>
                        <w:rFonts w:ascii="Cambria Math" w:hAnsi="Cambria Math"/>
                      </w:rPr>
                      <m:t>y≠x</m:t>
                    </m:r>
                  </m:e>
                </m:d>
                <m:r>
                  <w:rPr>
                    <w:rFonts w:ascii="Cambria Math" w:hAnsi="Cambria Math"/>
                  </w:rPr>
                  <m:t>→¬E</m:t>
                </m:r>
                <m:d>
                  <m:dPr>
                    <m:ctrlPr>
                      <w:rPr>
                        <w:rFonts w:ascii="Cambria Math" w:hAnsi="Cambria Math"/>
                      </w:rPr>
                    </m:ctrlPr>
                  </m:dPr>
                  <m:e>
                    <m:r>
                      <w:rPr>
                        <w:rFonts w:ascii="Cambria Math" w:hAnsi="Cambria Math"/>
                      </w:rPr>
                      <m:t>y,z</m:t>
                    </m:r>
                  </m:e>
                </m:d>
              </m:e>
            </m:d>
          </m:e>
        </m:d>
      </m:oMath>
    </w:p>
    <w:p w:rsidR="00404B35" w:rsidRDefault="00404B35" w:rsidP="00404B35">
      <w:pPr>
        <w:numPr>
          <w:ilvl w:val="0"/>
          <w:numId w:val="32"/>
        </w:numPr>
        <w:spacing w:before="60" w:after="60"/>
      </w:pPr>
      <w:r>
        <w:t>Δώστε τύπους της κατηγορηματικής λογικής οι οποίες να εκφράζουν τα παρακάτω:</w:t>
      </w:r>
    </w:p>
    <w:p w:rsidR="00404B35" w:rsidRDefault="00404B35" w:rsidP="00404B35">
      <w:pPr>
        <w:numPr>
          <w:ilvl w:val="1"/>
          <w:numId w:val="32"/>
        </w:numPr>
        <w:spacing w:before="60" w:after="60"/>
      </w:pPr>
      <w:r>
        <w:t xml:space="preserve">Η κορυφή </w:t>
      </w:r>
      <m:oMath>
        <m:r>
          <w:rPr>
            <w:rFonts w:ascii="Cambria Math" w:hAnsi="Cambria Math"/>
          </w:rPr>
          <m:t>x</m:t>
        </m:r>
      </m:oMath>
      <w:r>
        <w:t xml:space="preserve"> έχει βαθμό ίσο με </w:t>
      </w:r>
      <m:oMath>
        <m:r>
          <w:rPr>
            <w:rFonts w:ascii="Cambria Math" w:hAnsi="Cambria Math"/>
          </w:rPr>
          <m:t>2</m:t>
        </m:r>
      </m:oMath>
      <w:r>
        <w:t>.</w:t>
      </w:r>
    </w:p>
    <w:p w:rsidR="00404B35" w:rsidRDefault="00404B35" w:rsidP="00404B35">
      <w:pPr>
        <w:numPr>
          <w:ilvl w:val="1"/>
          <w:numId w:val="32"/>
        </w:numPr>
        <w:spacing w:before="60" w:after="60"/>
      </w:pPr>
      <w:r>
        <w:t>Το γράφημα έχει ακριβώς δύο συνεκτικές συνιστώσες.</w:t>
      </w:r>
    </w:p>
    <w:p w:rsidR="00404B35" w:rsidRDefault="00404B35" w:rsidP="00404B35">
      <w:pPr>
        <w:numPr>
          <w:ilvl w:val="1"/>
          <w:numId w:val="32"/>
        </w:numPr>
        <w:spacing w:before="60" w:after="60"/>
      </w:pPr>
      <w:r>
        <w:t xml:space="preserve">Το γράφημα είναι ένας απλός κύκλος (δηλαδή είναι το </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003A6D53">
        <w:t xml:space="preserve"> για</w:t>
      </w:r>
      <w:bookmarkStart w:id="11" w:name="_GoBack"/>
      <w:bookmarkEnd w:id="11"/>
      <w:r>
        <w:t xml:space="preserve"> </w:t>
      </w:r>
      <m:oMath>
        <m:r>
          <w:rPr>
            <w:rFonts w:ascii="Cambria Math" w:hAnsi="Cambria Math"/>
          </w:rPr>
          <m:t>n≥3</m:t>
        </m:r>
      </m:oMath>
      <w:r>
        <w:t>).</w:t>
      </w:r>
    </w:p>
    <w:p w:rsidR="00DD29A9" w:rsidRPr="00DD29A9" w:rsidRDefault="00DD29A9" w:rsidP="00DC129B">
      <w:pPr>
        <w:pStyle w:val="BodyText3"/>
        <w:rPr>
          <w:b/>
          <w:color w:val="auto"/>
          <w:sz w:val="26"/>
          <w:szCs w:val="26"/>
        </w:rPr>
      </w:pP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w:t>
      </w:r>
      <w:r>
        <w:rPr>
          <w:sz w:val="26"/>
        </w:rPr>
        <w:t>&gt;</w:t>
      </w:r>
    </w:p>
    <w:p w:rsidR="00CA4344" w:rsidRDefault="00CA4344" w:rsidP="00CA4344">
      <w:pPr>
        <w:rPr>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2" w:name="e3_grade"/>
        <w:tc>
          <w:tcPr>
            <w:tcW w:w="4586" w:type="dxa"/>
            <w:tcBorders>
              <w:top w:val="single" w:sz="12" w:space="0" w:color="FF0000"/>
              <w:left w:val="single" w:sz="12" w:space="0" w:color="FF0000"/>
              <w:bottom w:val="single" w:sz="12" w:space="0" w:color="FF0000"/>
              <w:right w:val="single" w:sz="12" w:space="0" w:color="FF0000"/>
            </w:tcBorders>
            <w:hideMark/>
          </w:tcPr>
          <w:p w:rsidR="00CA4344" w:rsidRPr="00E75084" w:rsidRDefault="0022704C" w:rsidP="00404B35">
            <w:pPr>
              <w:spacing w:before="60" w:after="60"/>
              <w:rPr>
                <w:color w:val="FF0000"/>
                <w:sz w:val="26"/>
                <w:lang w:val="en-US"/>
              </w:rPr>
            </w:pPr>
            <w:r>
              <w:fldChar w:fldCharType="begin">
                <w:ffData>
                  <w:name w:val="e3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2"/>
            <w:r w:rsidR="00CA4344">
              <w:rPr>
                <w:color w:val="FF0000"/>
                <w:sz w:val="26"/>
              </w:rPr>
              <w:t xml:space="preserve"> / 2</w:t>
            </w:r>
            <w:r w:rsidR="00404B35">
              <w:rPr>
                <w:color w:val="FF0000"/>
                <w:sz w:val="26"/>
                <w:lang w:val="en-US"/>
              </w:rPr>
              <w:t>0</w:t>
            </w:r>
          </w:p>
        </w:tc>
      </w:tr>
    </w:tbl>
    <w:p w:rsidR="00CA4344" w:rsidRDefault="00CA4344" w:rsidP="00CA4344">
      <w:pPr>
        <w:rPr>
          <w:sz w:val="22"/>
        </w:rPr>
      </w:pPr>
    </w:p>
    <w:p w:rsidR="00F53141" w:rsidRPr="00F53141" w:rsidRDefault="00F53141" w:rsidP="003F240D">
      <w:pPr>
        <w:numPr>
          <w:ilvl w:val="0"/>
          <w:numId w:val="6"/>
        </w:numPr>
        <w:pBdr>
          <w:top w:val="single" w:sz="12" w:space="1" w:color="0000FF"/>
        </w:pBdr>
        <w:spacing w:before="60" w:after="60"/>
        <w:rPr>
          <w:b/>
          <w:color w:val="0000FF"/>
          <w:sz w:val="26"/>
        </w:rPr>
      </w:pPr>
    </w:p>
    <w:p w:rsidR="00DD29A9" w:rsidRDefault="00404B35" w:rsidP="00DD29A9">
      <w:pPr>
        <w:rPr>
          <w:i/>
          <w:color w:val="000000"/>
          <w:sz w:val="22"/>
        </w:rPr>
      </w:pPr>
      <w:r>
        <w:rPr>
          <w:i/>
          <w:sz w:val="20"/>
        </w:rPr>
        <w:t xml:space="preserve">Το ακόλουθο ερώτημα αποτελεί εξάσκηση στις έννοιες των μονοπατιών </w:t>
      </w:r>
      <w:proofErr w:type="spellStart"/>
      <w:r>
        <w:rPr>
          <w:i/>
          <w:sz w:val="20"/>
        </w:rPr>
        <w:t>Euler</w:t>
      </w:r>
      <w:proofErr w:type="spellEnd"/>
      <w:r>
        <w:rPr>
          <w:i/>
          <w:sz w:val="20"/>
        </w:rPr>
        <w:t xml:space="preserve"> και </w:t>
      </w:r>
      <w:proofErr w:type="spellStart"/>
      <w:r>
        <w:rPr>
          <w:i/>
          <w:sz w:val="20"/>
        </w:rPr>
        <w:t>Hamilton</w:t>
      </w:r>
      <w:proofErr w:type="spellEnd"/>
      <w:r>
        <w:rPr>
          <w:i/>
          <w:sz w:val="20"/>
        </w:rPr>
        <w:t xml:space="preserve"> και στην εφαρμογή της μαθηματικής επαγωγής σε γραφήματα. </w:t>
      </w:r>
    </w:p>
    <w:p w:rsidR="00BF490C" w:rsidRPr="00DD29A9" w:rsidRDefault="00BF490C" w:rsidP="00404B35">
      <w:pPr>
        <w:spacing w:before="0" w:after="0" w:line="240" w:lineRule="auto"/>
        <w:jc w:val="right"/>
        <w:rPr>
          <w:b/>
          <w:color w:val="C0504D" w:themeColor="accent2"/>
        </w:rPr>
      </w:pPr>
      <w:r w:rsidRPr="00404B35">
        <w:rPr>
          <w:b/>
          <w:color w:val="C0504D" w:themeColor="accent2"/>
          <w:sz w:val="22"/>
        </w:rPr>
        <w:t xml:space="preserve">ΣΥΝΟΔΕΥΤΙΚΕΣ ΣΥΝΑΦΕΙΣ ΑΣΚΗΣΕΙΣ ΠΑΛΑΙΟΤΕΡΩΝ ΕΤΩΝ: </w:t>
      </w:r>
      <w:r w:rsidR="005B6BEF" w:rsidRPr="00404B35">
        <w:rPr>
          <w:b/>
          <w:color w:val="C0504D" w:themeColor="accent2"/>
          <w:sz w:val="22"/>
        </w:rPr>
        <w:t>#</w:t>
      </w:r>
      <w:r w:rsidR="00404B35" w:rsidRPr="00404B35">
        <w:rPr>
          <w:b/>
          <w:color w:val="C0504D" w:themeColor="accent2"/>
          <w:sz w:val="22"/>
        </w:rPr>
        <w:t>7</w:t>
      </w:r>
      <w:r w:rsidR="005B6BEF" w:rsidRPr="00404B35">
        <w:rPr>
          <w:b/>
          <w:color w:val="C0504D" w:themeColor="accent2"/>
          <w:sz w:val="22"/>
        </w:rPr>
        <w:t xml:space="preserve"> και #</w:t>
      </w:r>
      <w:r w:rsidR="00404B35" w:rsidRPr="00404B35">
        <w:rPr>
          <w:b/>
          <w:color w:val="C0504D" w:themeColor="accent2"/>
          <w:sz w:val="22"/>
        </w:rPr>
        <w:t>8</w:t>
      </w:r>
      <w:r w:rsidRPr="00404B35">
        <w:rPr>
          <w:b/>
          <w:color w:val="C0504D" w:themeColor="accent2"/>
          <w:sz w:val="22"/>
        </w:rPr>
        <w:t>.</w:t>
      </w:r>
    </w:p>
    <w:p w:rsidR="00404B35" w:rsidRDefault="00404B35" w:rsidP="00404B35">
      <w:pPr>
        <w:rPr>
          <w:rFonts w:eastAsia="PMingLiU"/>
        </w:rPr>
      </w:pPr>
      <w:r>
        <w:rPr>
          <w:rFonts w:eastAsia="PMingLiU"/>
        </w:rPr>
        <w:t xml:space="preserve">Θεωρήστε το γράφημα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eastAsia="PMingLiU"/>
        </w:rPr>
        <w:t xml:space="preserve"> του οποίου οι κορυφές είναι</w:t>
      </w:r>
      <w:r w:rsidR="00B349B1">
        <w:rPr>
          <w:rFonts w:eastAsia="PMingLiU"/>
        </w:rPr>
        <w:t xml:space="preserve"> όλες οι μεταθέσεις του συνόλου</w:t>
      </w:r>
      <w:r>
        <w:rPr>
          <w:rFonts w:eastAsia="PMingLiU"/>
        </w:rPr>
        <w:t xml:space="preserve"> </w:t>
      </w:r>
      <m:oMath>
        <m:r>
          <w:rPr>
            <w:rFonts w:ascii="Cambria Math" w:hAnsi="Cambria Math"/>
          </w:rPr>
          <m:t>S=</m:t>
        </m:r>
        <m:d>
          <m:dPr>
            <m:begChr m:val="{"/>
            <m:endChr m:val="}"/>
            <m:ctrlPr>
              <w:rPr>
                <w:rFonts w:ascii="Cambria Math" w:hAnsi="Cambria Math"/>
              </w:rPr>
            </m:ctrlPr>
          </m:dPr>
          <m:e>
            <m:r>
              <w:rPr>
                <w:rFonts w:ascii="Cambria Math" w:hAnsi="Cambria Math"/>
              </w:rPr>
              <m:t>1,2,3,...,n</m:t>
            </m:r>
          </m:e>
        </m:d>
      </m:oMath>
      <w:r>
        <w:rPr>
          <w:rFonts w:eastAsia="PMingLiU"/>
        </w:rPr>
        <w:t xml:space="preserve"> με την ιδιότητα ότι δύο κορυφές </w:t>
      </w:r>
      <m:oMath>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n</m:t>
                </m:r>
              </m:sub>
            </m:sSub>
          </m:e>
        </m:d>
      </m:oMath>
      <w:r>
        <w:rPr>
          <w:rFonts w:eastAsia="PMingLiU"/>
        </w:rPr>
        <w:t>,</w:t>
      </w:r>
      <m:oMath>
        <m:d>
          <m:dPr>
            <m:ctrlPr>
              <w:rPr>
                <w:rFonts w:ascii="Cambria Math" w:hAnsi="Cambria Math"/>
              </w:rPr>
            </m:ctrlPr>
          </m:dPr>
          <m:e>
            <m:r>
              <w:rPr>
                <w:rFonts w:ascii="Cambria Math" w:hAnsi="Cambria Math"/>
              </w:rPr>
              <m:t>ε</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,ε</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,...,ε</m:t>
            </m:r>
            <m:sSub>
              <m:sSubPr>
                <m:ctrlPr>
                  <w:rPr>
                    <w:rFonts w:ascii="Cambria Math" w:hAnsi="Cambria Math"/>
                  </w:rPr>
                </m:ctrlPr>
              </m:sSubPr>
              <m:e>
                <m:r>
                  <w:rPr>
                    <w:rFonts w:ascii="Cambria Math" w:hAnsi="Cambria Math"/>
                  </w:rPr>
                  <m:t>'</m:t>
                </m:r>
              </m:e>
              <m:sub>
                <m:r>
                  <w:rPr>
                    <w:rFonts w:ascii="Cambria Math" w:hAnsi="Cambria Math"/>
                  </w:rPr>
                  <m:t>n</m:t>
                </m:r>
              </m:sub>
            </m:sSub>
          </m:e>
        </m:d>
      </m:oMath>
      <w:r>
        <w:rPr>
          <w:rFonts w:eastAsia="PMingLiU"/>
        </w:rPr>
        <w:t xml:space="preserve">  συνδέονται με ακμή αν και μόνον αν η μία προκύπτει από την άλλη εναλλάσσοντας τις θέσεις δύο ακεραίων. Για παράδειγμα, στο παρακάτω σχήμα απεικονίζεται το γράφημα </w:t>
      </w:r>
      <m:oMath>
        <m:sSub>
          <m:sSubPr>
            <m:ctrlPr>
              <w:rPr>
                <w:rFonts w:ascii="Cambria Math" w:hAnsi="Cambria Math"/>
              </w:rPr>
            </m:ctrlPr>
          </m:sSubPr>
          <m:e>
            <m:r>
              <w:rPr>
                <w:rFonts w:ascii="Cambria Math" w:hAnsi="Cambria Math"/>
              </w:rPr>
              <m:t>G</m:t>
            </m:r>
          </m:e>
          <m:sub>
            <m:r>
              <w:rPr>
                <w:rFonts w:ascii="Cambria Math" w:hAnsi="Cambria Math"/>
              </w:rPr>
              <m:t>3</m:t>
            </m:r>
          </m:sub>
        </m:sSub>
      </m:oMath>
      <w:r>
        <w:rPr>
          <w:rFonts w:eastAsia="PMingLiU"/>
        </w:rPr>
        <w:t xml:space="preserve">. </w:t>
      </w:r>
    </w:p>
    <w:p w:rsidR="00404B35" w:rsidRDefault="00404B35" w:rsidP="00404B35"/>
    <w:p w:rsidR="00404B35" w:rsidRDefault="00404B35" w:rsidP="00404B35">
      <w:r>
        <w:rPr>
          <w:noProof/>
          <w:lang w:val="en-GB" w:eastAsia="en-GB"/>
        </w:rPr>
        <w:lastRenderedPageBreak/>
        <w:drawing>
          <wp:anchor distT="0" distB="0" distL="0" distR="0" simplePos="0" relativeHeight="251661312" behindDoc="0" locked="0" layoutInCell="1" allowOverlap="1" wp14:anchorId="4EE690F8" wp14:editId="7E545248">
            <wp:simplePos x="0" y="0"/>
            <wp:positionH relativeFrom="column">
              <wp:align>center</wp:align>
            </wp:positionH>
            <wp:positionV relativeFrom="paragraph">
              <wp:posOffset>635</wp:posOffset>
            </wp:positionV>
            <wp:extent cx="2438400" cy="18967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2438400" cy="1896745"/>
                    </a:xfrm>
                    <a:prstGeom prst="rect">
                      <a:avLst/>
                    </a:prstGeom>
                  </pic:spPr>
                </pic:pic>
              </a:graphicData>
            </a:graphic>
          </wp:anchor>
        </w:drawing>
      </w:r>
    </w:p>
    <w:p w:rsidR="00404B35" w:rsidRDefault="00404B35" w:rsidP="00404B35"/>
    <w:p w:rsidR="00404B35" w:rsidRDefault="00404B35" w:rsidP="00404B35"/>
    <w:p w:rsidR="00404B35" w:rsidRDefault="00404B35" w:rsidP="00404B35"/>
    <w:p w:rsidR="00404B35" w:rsidRDefault="00404B35" w:rsidP="00404B35"/>
    <w:p w:rsidR="00404B35" w:rsidRDefault="00404B35" w:rsidP="00404B35"/>
    <w:p w:rsidR="00404B35" w:rsidRDefault="00404B35" w:rsidP="00404B35"/>
    <w:p w:rsidR="00404B35" w:rsidRDefault="00404B35" w:rsidP="00404B35"/>
    <w:p w:rsidR="00404B35" w:rsidRDefault="00404B35" w:rsidP="00404B35">
      <w:pPr>
        <w:numPr>
          <w:ilvl w:val="0"/>
          <w:numId w:val="33"/>
        </w:numPr>
        <w:spacing w:before="60" w:after="60"/>
        <w:rPr>
          <w:rFonts w:eastAsia="PMingLiU"/>
        </w:rPr>
      </w:pPr>
      <w:r>
        <w:rPr>
          <w:rFonts w:eastAsia="PMingLiU"/>
        </w:rPr>
        <w:t xml:space="preserve">Δείξτε ότι  το πλήθος των κορυφών και των ακμών του γραφήματος είναι αντίστοιχα </w:t>
      </w:r>
      <m:oMath>
        <m:r>
          <w:rPr>
            <w:rFonts w:ascii="Cambria Math" w:hAnsi="Cambria Math"/>
          </w:rPr>
          <m:t>n!</m:t>
        </m:r>
      </m:oMath>
      <w:r>
        <w:rPr>
          <w:rFonts w:eastAsia="PMingLiU"/>
        </w:rPr>
        <w:t xml:space="preserve"> και  </w:t>
      </w:r>
      <m:oMath>
        <m:r>
          <w:rPr>
            <w:rFonts w:ascii="Cambria Math" w:hAnsi="Cambria Math"/>
          </w:rPr>
          <m:t>n!</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4</m:t>
            </m:r>
          </m:den>
        </m:f>
      </m:oMath>
      <w:r>
        <w:rPr>
          <w:rFonts w:eastAsia="PMingLiU"/>
        </w:rPr>
        <w:t>.</w:t>
      </w:r>
    </w:p>
    <w:p w:rsidR="00404B35" w:rsidRDefault="00404B35" w:rsidP="00404B35">
      <w:pPr>
        <w:numPr>
          <w:ilvl w:val="0"/>
          <w:numId w:val="33"/>
        </w:numPr>
        <w:spacing w:before="60" w:after="60"/>
        <w:rPr>
          <w:rFonts w:eastAsia="PMingLiU"/>
        </w:rPr>
      </w:pPr>
      <w:r>
        <w:rPr>
          <w:rFonts w:eastAsia="PMingLiU"/>
        </w:rPr>
        <w:t xml:space="preserve">Με δεδομένο ότι το γράφημα είναι συνεκτικό, δείξτε ότι  το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eastAsia="PMingLiU"/>
        </w:rPr>
        <w:t xml:space="preserve"> </w:t>
      </w:r>
      <w:r w:rsidR="00242E7E">
        <w:rPr>
          <w:rFonts w:eastAsia="PMingLiU"/>
        </w:rPr>
        <w:t xml:space="preserve">έχει </w:t>
      </w:r>
      <w:r>
        <w:rPr>
          <w:rFonts w:eastAsia="PMingLiU"/>
        </w:rPr>
        <w:t xml:space="preserve">κύκλο </w:t>
      </w:r>
      <w:proofErr w:type="spellStart"/>
      <w:r>
        <w:rPr>
          <w:rFonts w:eastAsia="PMingLiU"/>
        </w:rPr>
        <w:t>Euler</w:t>
      </w:r>
      <w:proofErr w:type="spellEnd"/>
      <w:r>
        <w:rPr>
          <w:rFonts w:eastAsia="PMingLiU"/>
        </w:rPr>
        <w:t xml:space="preserve"> όταν </w:t>
      </w:r>
      <m:oMath>
        <m:r>
          <w:rPr>
            <w:rFonts w:ascii="Cambria Math" w:hAnsi="Cambria Math"/>
          </w:rPr>
          <m:t>n=4k</m:t>
        </m:r>
      </m:oMath>
      <w:r>
        <w:rPr>
          <w:rFonts w:eastAsia="PMingLiU"/>
        </w:rPr>
        <w:t xml:space="preserve"> ή </w:t>
      </w:r>
      <m:oMath>
        <m:r>
          <w:rPr>
            <w:rFonts w:ascii="Cambria Math" w:hAnsi="Cambria Math"/>
          </w:rPr>
          <m:t>n=4k+1</m:t>
        </m:r>
      </m:oMath>
      <w:r>
        <w:rPr>
          <w:rFonts w:eastAsia="PMingLiU"/>
        </w:rPr>
        <w:t xml:space="preserve">, όπου </w:t>
      </w:r>
      <m:oMath>
        <m:r>
          <w:rPr>
            <w:rFonts w:ascii="Cambria Math" w:hAnsi="Cambria Math"/>
          </w:rPr>
          <m:t>k</m:t>
        </m:r>
      </m:oMath>
      <w:r>
        <w:rPr>
          <w:rFonts w:eastAsia="PMingLiU"/>
        </w:rPr>
        <w:t xml:space="preserve"> φυσικός αριθμός. </w:t>
      </w:r>
    </w:p>
    <w:p w:rsidR="00404B35" w:rsidRDefault="00404B35" w:rsidP="00404B35">
      <w:pPr>
        <w:numPr>
          <w:ilvl w:val="0"/>
          <w:numId w:val="33"/>
        </w:numPr>
        <w:spacing w:before="60" w:after="60"/>
        <w:rPr>
          <w:rFonts w:eastAsia="PMingLiU"/>
        </w:rPr>
      </w:pPr>
      <w:r>
        <w:rPr>
          <w:rFonts w:eastAsia="PMingLiU"/>
        </w:rPr>
        <w:t xml:space="preserve">Αποδείξτε ότι το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eastAsia="PMingLiU"/>
        </w:rPr>
        <w:t xml:space="preserve"> περιέχει ανεξάρτητο σύνολο με </w:t>
      </w:r>
      <m:oMath>
        <m:r>
          <w:rPr>
            <w:rFonts w:ascii="Cambria Math" w:eastAsia="PMingLiU" w:hAnsi="Cambria Math"/>
          </w:rPr>
          <m:t>n</m:t>
        </m:r>
      </m:oMath>
      <w:r>
        <w:rPr>
          <w:rFonts w:eastAsia="PMingLiU"/>
        </w:rPr>
        <w:t xml:space="preserve"> κορυφές.</w:t>
      </w:r>
    </w:p>
    <w:p w:rsidR="00404B35" w:rsidRPr="00171028" w:rsidRDefault="00404B35" w:rsidP="00404B35">
      <w:pPr>
        <w:numPr>
          <w:ilvl w:val="0"/>
          <w:numId w:val="33"/>
        </w:numPr>
        <w:spacing w:before="60" w:after="60"/>
        <w:rPr>
          <w:rFonts w:eastAsia="PMingLiU"/>
        </w:rPr>
      </w:pPr>
      <w:r>
        <w:rPr>
          <w:rFonts w:eastAsia="PMingLiU"/>
        </w:rPr>
        <w:t xml:space="preserve">Χρησιμοποιώντας επαγωγή, δείξτε ότι το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eastAsia="PMingLiU"/>
        </w:rPr>
        <w:t xml:space="preserve"> έχει κύκλο </w:t>
      </w:r>
      <w:proofErr w:type="spellStart"/>
      <w:r>
        <w:rPr>
          <w:rFonts w:eastAsia="PMingLiU"/>
        </w:rPr>
        <w:t>Hamilton</w:t>
      </w:r>
      <w:proofErr w:type="spellEnd"/>
      <w:r>
        <w:rPr>
          <w:rFonts w:eastAsia="PMingLiU"/>
        </w:rPr>
        <w:t xml:space="preserve"> για κάθε </w:t>
      </w:r>
      <m:oMath>
        <m:r>
          <w:rPr>
            <w:rFonts w:ascii="Cambria Math" w:hAnsi="Cambria Math"/>
          </w:rPr>
          <m:t>n≥3</m:t>
        </m:r>
      </m:oMath>
      <w:r w:rsidR="003A6D53" w:rsidRPr="003A6D53">
        <w:rPr>
          <w:rFonts w:eastAsia="PMingLiU"/>
        </w:rPr>
        <w:t>.</w:t>
      </w:r>
    </w:p>
    <w:p w:rsidR="00404B35" w:rsidRDefault="00404B35" w:rsidP="00171028">
      <w:pPr>
        <w:ind w:right="-1418"/>
      </w:pPr>
      <w:r>
        <w:t xml:space="preserve">(Υπόδειξη για το 4:  Από το σχήμα είναι προφανές ότι το </w:t>
      </w:r>
      <m:oMath>
        <m:sSub>
          <m:sSubPr>
            <m:ctrlPr>
              <w:rPr>
                <w:rFonts w:ascii="Cambria Math" w:hAnsi="Cambria Math"/>
              </w:rPr>
            </m:ctrlPr>
          </m:sSubPr>
          <m:e>
            <m:r>
              <w:rPr>
                <w:rFonts w:ascii="Cambria Math" w:hAnsi="Cambria Math"/>
              </w:rPr>
              <m:t>G</m:t>
            </m:r>
          </m:e>
          <m:sub>
            <m:r>
              <w:rPr>
                <w:rFonts w:ascii="Cambria Math" w:hAnsi="Cambria Math"/>
              </w:rPr>
              <m:t>3</m:t>
            </m:r>
          </m:sub>
        </m:sSub>
      </m:oMath>
      <w:r>
        <w:t xml:space="preserve"> έχει κύκλο Hamilton, π.χ. τον</w:t>
      </w:r>
    </w:p>
    <w:p w:rsidR="00404B35" w:rsidRDefault="00404B35" w:rsidP="00171028">
      <w:pPr>
        <w:ind w:right="-1418"/>
      </w:pPr>
      <w:r>
        <w:t>(1, 2, 3) → (2, 1, 3) →(2, 3, 1) → (3, 2, 1) → (3, 1, 2) → (1, 3, 2) → (1, 2, 3).</w:t>
      </w:r>
    </w:p>
    <w:p w:rsidR="00404B35" w:rsidRDefault="00404B35" w:rsidP="00171028">
      <w:pPr>
        <w:ind w:right="-1418"/>
      </w:pPr>
      <w:r>
        <w:t xml:space="preserve">Χρησιμοποιώντας τον παραπάνω κύκλο του </w:t>
      </w:r>
      <m:oMath>
        <m:sSub>
          <m:sSubPr>
            <m:ctrlPr>
              <w:rPr>
                <w:rFonts w:ascii="Cambria Math" w:hAnsi="Cambria Math"/>
              </w:rPr>
            </m:ctrlPr>
          </m:sSubPr>
          <m:e>
            <m:r>
              <w:rPr>
                <w:rFonts w:ascii="Cambria Math" w:hAnsi="Cambria Math"/>
              </w:rPr>
              <m:t>G</m:t>
            </m:r>
          </m:e>
          <m:sub>
            <m:r>
              <w:rPr>
                <w:rFonts w:ascii="Cambria Math" w:hAnsi="Cambria Math"/>
              </w:rPr>
              <m:t>3</m:t>
            </m:r>
          </m:sub>
        </m:sSub>
      </m:oMath>
      <w:r>
        <w:t xml:space="preserve">, ένας κύκλος Hamilton του </w:t>
      </w:r>
      <m:oMath>
        <m:sSub>
          <m:sSubPr>
            <m:ctrlPr>
              <w:rPr>
                <w:rFonts w:ascii="Cambria Math" w:hAnsi="Cambria Math"/>
              </w:rPr>
            </m:ctrlPr>
          </m:sSubPr>
          <m:e>
            <m:r>
              <w:rPr>
                <w:rFonts w:ascii="Cambria Math" w:hAnsi="Cambria Math"/>
              </w:rPr>
              <m:t>G</m:t>
            </m:r>
          </m:e>
          <m:sub>
            <m:r>
              <w:rPr>
                <w:rFonts w:ascii="Cambria Math" w:hAnsi="Cambria Math"/>
              </w:rPr>
              <m:t>4</m:t>
            </m:r>
          </m:sub>
        </m:sSub>
      </m:oMath>
      <w:r>
        <w:t xml:space="preserve"> είναι ο</w:t>
      </w:r>
    </w:p>
    <w:p w:rsidR="00404B35" w:rsidRDefault="00404B35" w:rsidP="00171028">
      <w:pPr>
        <w:ind w:right="-1418"/>
      </w:pPr>
      <w:r>
        <w:t xml:space="preserve"> εξής:</w:t>
      </w:r>
    </w:p>
    <w:p w:rsidR="00404B35" w:rsidRDefault="00404B35" w:rsidP="00171028">
      <w:pPr>
        <w:ind w:right="-1418"/>
      </w:pPr>
      <w:r>
        <w:t xml:space="preserve">(1, 2, 3, 4)     (2, 1, 3, 4) → (2, 3, 1,  4)    (3, 2, 1, 4)  → (3, 1, 2, 4)      </w:t>
      </w:r>
      <w:r w:rsidR="00171028" w:rsidRPr="008257A5">
        <w:t xml:space="preserve">  </w:t>
      </w:r>
      <w:r>
        <w:t>(1, 3, 2, 4) →</w:t>
      </w:r>
      <w:r w:rsidR="00171028" w:rsidRPr="008257A5">
        <w:t xml:space="preserve"> </w:t>
      </w:r>
      <w:r>
        <w:t>(1, 2, 3, 4)</w:t>
      </w:r>
    </w:p>
    <w:p w:rsidR="00404B35" w:rsidRDefault="00404B35" w:rsidP="00171028">
      <w:pPr>
        <w:ind w:right="-1418"/>
      </w:pPr>
      <w:r>
        <w:t xml:space="preserve">       ↓                  ↑                       ↓                   ↑                     ↓                      ↑</w:t>
      </w:r>
    </w:p>
    <w:p w:rsidR="00404B35" w:rsidRDefault="00404B35" w:rsidP="00171028">
      <w:pPr>
        <w:ind w:right="-1418"/>
      </w:pPr>
      <w:r>
        <w:t xml:space="preserve">(1, 2, 4, 3)     (2, 1, 4, 3)     (2, 3, 4, 1)     (3, 2, 4, 1)       (3, 1, 4, 2)         (1, 3, 4, 2) </w:t>
      </w:r>
    </w:p>
    <w:p w:rsidR="00404B35" w:rsidRDefault="00404B35" w:rsidP="00171028">
      <w:pPr>
        <w:ind w:right="-1418"/>
      </w:pPr>
      <w:r>
        <w:t xml:space="preserve">       ↓                   ↑                      ↓                  ↑                      ↓                       ↑</w:t>
      </w:r>
    </w:p>
    <w:p w:rsidR="00404B35" w:rsidRDefault="00404B35" w:rsidP="00171028">
      <w:pPr>
        <w:ind w:right="-1418"/>
      </w:pPr>
      <w:r>
        <w:t>(1, 4, 2, 3)     (2, 4, 1, 3)     (2, 4, 3, 1)      (3, 4, 2, 1)       (3, 4, 1, 2)        (1, 4, 3, 2)</w:t>
      </w:r>
    </w:p>
    <w:p w:rsidR="00404B35" w:rsidRDefault="00404B35" w:rsidP="00171028">
      <w:pPr>
        <w:ind w:right="-1418"/>
      </w:pPr>
      <w:r>
        <w:t xml:space="preserve">       ↓                    ↑                      ↓                    ↑                    ↓                      ↑</w:t>
      </w:r>
    </w:p>
    <w:p w:rsidR="00404B35" w:rsidRPr="008257A5" w:rsidRDefault="00404B35" w:rsidP="00171028">
      <w:pPr>
        <w:ind w:right="-1418"/>
      </w:pPr>
      <w:r>
        <w:t>(4, 1, 2, 3) →(4, 2, 1, 3)     (4, 2, 3, 1)  → (4, 3, 2, 1)       (4, 3, 1, 2)  →  (4, 1, 3, 2)</w:t>
      </w:r>
    </w:p>
    <w:p w:rsidR="00404B35" w:rsidRDefault="00404B35" w:rsidP="00171028">
      <w:pPr>
        <w:ind w:right="-1418"/>
      </w:pPr>
      <w:r>
        <w:t xml:space="preserve">Γενικεύστε το παραπάνω  για το επαγωγικό βήμα. ) </w:t>
      </w:r>
    </w:p>
    <w:p w:rsidR="00FC461F" w:rsidRPr="00EF633F" w:rsidRDefault="00FC461F" w:rsidP="00DD29A9">
      <w:pPr>
        <w:autoSpaceDE w:val="0"/>
        <w:autoSpaceDN w:val="0"/>
        <w:adjustRightInd w:val="0"/>
        <w:spacing w:before="0" w:after="0" w:line="240" w:lineRule="auto"/>
        <w:ind w:left="720" w:hanging="720"/>
      </w:pP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φοιτητή)&gt;</w:t>
      </w:r>
    </w:p>
    <w:p w:rsidR="00CA4344" w:rsidRDefault="00CA4344" w:rsidP="00CA4344">
      <w:pPr>
        <w:rPr>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lastRenderedPageBreak/>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3" w:name="e4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22704C">
            <w:pPr>
              <w:spacing w:before="60" w:after="60"/>
              <w:rPr>
                <w:color w:val="FF0000"/>
                <w:sz w:val="26"/>
              </w:rPr>
            </w:pPr>
            <w:r>
              <w:fldChar w:fldCharType="begin">
                <w:ffData>
                  <w:name w:val="e4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3"/>
            <w:r w:rsidR="00CA4344">
              <w:rPr>
                <w:color w:val="FF0000"/>
                <w:sz w:val="26"/>
              </w:rPr>
              <w:t xml:space="preserve"> / 25</w:t>
            </w:r>
          </w:p>
        </w:tc>
      </w:tr>
    </w:tbl>
    <w:p w:rsidR="00302FE1" w:rsidRDefault="00302FE1">
      <w:pPr>
        <w:spacing w:before="0" w:after="0" w:line="240" w:lineRule="auto"/>
        <w:jc w:val="left"/>
        <w:rPr>
          <w:sz w:val="26"/>
          <w:szCs w:val="28"/>
        </w:rPr>
      </w:pPr>
    </w:p>
    <w:p w:rsidR="00CA4344" w:rsidRDefault="00CA4344" w:rsidP="00CA4344">
      <w:pPr>
        <w:rPr>
          <w:sz w:val="26"/>
          <w:szCs w:val="28"/>
          <w:lang w:val="en-US"/>
        </w:rPr>
      </w:pPr>
    </w:p>
    <w:p w:rsidR="00CA4344" w:rsidRDefault="00CA4344" w:rsidP="00CA4344">
      <w:pPr>
        <w:numPr>
          <w:ilvl w:val="0"/>
          <w:numId w:val="6"/>
        </w:numPr>
        <w:pBdr>
          <w:top w:val="single" w:sz="12" w:space="1" w:color="0000FF"/>
        </w:pBdr>
        <w:spacing w:before="60" w:after="60"/>
        <w:rPr>
          <w:b/>
          <w:color w:val="0000FF"/>
          <w:sz w:val="26"/>
        </w:rPr>
      </w:pPr>
    </w:p>
    <w:p w:rsidR="00DD1E6B" w:rsidRPr="00BF490C" w:rsidRDefault="00171028" w:rsidP="00DD1E6B">
      <w:pPr>
        <w:pBdr>
          <w:top w:val="single" w:sz="12" w:space="1" w:color="0000FF"/>
        </w:pBdr>
        <w:rPr>
          <w:i/>
          <w:sz w:val="22"/>
        </w:rPr>
      </w:pPr>
      <w:proofErr w:type="spellStart"/>
      <w:r>
        <w:rPr>
          <w:i/>
          <w:sz w:val="20"/>
        </w:rPr>
        <w:t>Τo</w:t>
      </w:r>
      <w:proofErr w:type="spellEnd"/>
      <w:r>
        <w:rPr>
          <w:i/>
          <w:sz w:val="20"/>
        </w:rPr>
        <w:t xml:space="preserve"> ερώτημα αυτό έχει ως σκοπό να σας εξοικειώσει με τη μορφή εξέτασης που χρησιμοποιεί ερωτήματα πολλαπλών επιλογών. Περιέχει δύο ερωτήματα με τέσσερις απαντήσεις το καθένα, από τις οποίες κάθε απάντηση μπορεί να είναι Σωστή (υπάρχει τέτοιο γράφημα) ή Λάθος (δεν υπάρχει τέτοιο γράφημα). Είναι σημαντικό να προσπαθήσετε να δώσετε τις απαντήσεις σας (σωστό η λάθος) σε λιγότερο από 15 λεπτά. Στη συνέχεια όμως θα πρέπει να αιτιολογήσετε τις απαντήσεις σας, όπως απαιτεί η εκφώνηση του ερωτήματος.</w:t>
      </w:r>
    </w:p>
    <w:p w:rsidR="00BF490C" w:rsidRPr="00171028" w:rsidRDefault="00BF490C" w:rsidP="00171028">
      <w:pPr>
        <w:spacing w:before="0" w:after="0" w:line="240" w:lineRule="auto"/>
        <w:jc w:val="right"/>
        <w:rPr>
          <w:b/>
          <w:color w:val="C0504D" w:themeColor="accent2"/>
          <w:sz w:val="22"/>
        </w:rPr>
      </w:pPr>
      <w:r w:rsidRPr="00171028">
        <w:rPr>
          <w:b/>
          <w:color w:val="C0504D" w:themeColor="accent2"/>
          <w:sz w:val="22"/>
        </w:rPr>
        <w:t xml:space="preserve">ΣΥΝΟΔΕΥΤΙΚΕΣ ΣΥΝΑΦΕΙΣ ΑΣΚΗΣΕΙΣ ΠΑΛΑΙΟΤΕΡΩΝ ΕΤΩΝ: </w:t>
      </w:r>
      <w:r w:rsidR="005B6BEF" w:rsidRPr="00171028">
        <w:rPr>
          <w:b/>
          <w:color w:val="C0504D" w:themeColor="accent2"/>
          <w:sz w:val="22"/>
        </w:rPr>
        <w:t>#</w:t>
      </w:r>
      <w:r w:rsidR="00171028" w:rsidRPr="00171028">
        <w:rPr>
          <w:b/>
          <w:color w:val="C0504D" w:themeColor="accent2"/>
          <w:sz w:val="22"/>
        </w:rPr>
        <w:t>9</w:t>
      </w:r>
      <w:r w:rsidRPr="00171028">
        <w:rPr>
          <w:b/>
          <w:color w:val="C0504D" w:themeColor="accent2"/>
          <w:sz w:val="22"/>
        </w:rPr>
        <w:t xml:space="preserve"> και </w:t>
      </w:r>
      <w:r w:rsidR="005B6BEF" w:rsidRPr="00171028">
        <w:rPr>
          <w:b/>
          <w:color w:val="C0504D" w:themeColor="accent2"/>
          <w:sz w:val="22"/>
        </w:rPr>
        <w:t>#</w:t>
      </w:r>
      <w:r w:rsidR="00171028" w:rsidRPr="00171028">
        <w:rPr>
          <w:b/>
          <w:color w:val="C0504D" w:themeColor="accent2"/>
          <w:sz w:val="22"/>
        </w:rPr>
        <w:t>10</w:t>
      </w:r>
      <w:r w:rsidRPr="00171028">
        <w:rPr>
          <w:b/>
          <w:color w:val="C0504D" w:themeColor="accent2"/>
          <w:sz w:val="22"/>
        </w:rPr>
        <w:t>.</w:t>
      </w:r>
    </w:p>
    <w:p w:rsidR="00171028" w:rsidRDefault="00171028" w:rsidP="00171028">
      <w:pPr>
        <w:rPr>
          <w:rFonts w:eastAsia="PMingLiU"/>
          <w:bCs/>
        </w:rPr>
      </w:pPr>
      <w:r>
        <w:rPr>
          <w:rFonts w:eastAsia="PMingLiU"/>
          <w:bCs/>
        </w:rPr>
        <w:t xml:space="preserve">Απαντήσετε τις ακόλουθες ερωτήσεις και τα </w:t>
      </w:r>
      <w:proofErr w:type="spellStart"/>
      <w:r>
        <w:rPr>
          <w:rFonts w:eastAsia="PMingLiU"/>
          <w:bCs/>
        </w:rPr>
        <w:t>υπο</w:t>
      </w:r>
      <w:proofErr w:type="spellEnd"/>
      <w:r>
        <w:rPr>
          <w:rFonts w:eastAsia="PMingLiU"/>
          <w:bCs/>
        </w:rPr>
        <w:t xml:space="preserve">-ερωτήματά τους βρίσκοντας για κάθε ένα αν είναι </w:t>
      </w:r>
      <w:r>
        <w:rPr>
          <w:rFonts w:eastAsia="PMingLiU"/>
          <w:bCs/>
          <w:i/>
        </w:rPr>
        <w:t>Σωστό (Σ)</w:t>
      </w:r>
      <w:r>
        <w:rPr>
          <w:rFonts w:eastAsia="PMingLiU"/>
          <w:bCs/>
        </w:rPr>
        <w:t xml:space="preserve"> ή </w:t>
      </w:r>
      <w:r>
        <w:rPr>
          <w:rFonts w:eastAsia="PMingLiU"/>
          <w:bCs/>
          <w:i/>
        </w:rPr>
        <w:t>Λάθος (Λ)</w:t>
      </w:r>
      <w:r>
        <w:rPr>
          <w:rFonts w:eastAsia="PMingLiU"/>
          <w:bCs/>
        </w:rPr>
        <w:t xml:space="preserve"> και </w:t>
      </w:r>
      <w:r>
        <w:rPr>
          <w:rFonts w:eastAsia="PMingLiU"/>
          <w:b/>
          <w:bCs/>
        </w:rPr>
        <w:t xml:space="preserve">αιτιολογώντας συνοπτικά </w:t>
      </w:r>
      <w:r>
        <w:rPr>
          <w:rFonts w:eastAsia="PMingLiU"/>
          <w:bCs/>
        </w:rPr>
        <w:t xml:space="preserve">σε κάθε περίπτωση την απάντησή σας. Θεωρούμε ότι τα γραφήματα του ερωτήματος είναι </w:t>
      </w:r>
      <w:r>
        <w:rPr>
          <w:rFonts w:eastAsia="PMingLiU"/>
          <w:bCs/>
          <w:u w:val="single"/>
        </w:rPr>
        <w:t>απλά και μη κατευθυνόμενα</w:t>
      </w:r>
      <w:r>
        <w:rPr>
          <w:rFonts w:eastAsia="PMingLiU"/>
          <w:bCs/>
        </w:rPr>
        <w:t xml:space="preserve">. </w:t>
      </w:r>
    </w:p>
    <w:p w:rsidR="00171028" w:rsidRDefault="00171028" w:rsidP="00171028">
      <w:pPr>
        <w:numPr>
          <w:ilvl w:val="0"/>
          <w:numId w:val="34"/>
        </w:numPr>
        <w:tabs>
          <w:tab w:val="left" w:pos="360"/>
        </w:tabs>
        <w:spacing w:before="240" w:line="240" w:lineRule="auto"/>
        <w:rPr>
          <w:rFonts w:eastAsia="PMingLiU"/>
        </w:rPr>
      </w:pPr>
      <w:r>
        <w:rPr>
          <w:rFonts w:eastAsia="PMingLiU"/>
        </w:rPr>
        <w:t xml:space="preserve">Στα παρακάτω </w:t>
      </w:r>
      <w:proofErr w:type="spellStart"/>
      <w:r>
        <w:rPr>
          <w:rFonts w:eastAsia="PMingLiU"/>
        </w:rPr>
        <w:t>υποερωτήματα</w:t>
      </w:r>
      <w:proofErr w:type="spellEnd"/>
      <w:r>
        <w:rPr>
          <w:rFonts w:eastAsia="PMingLiU"/>
        </w:rPr>
        <w:t xml:space="preserve"> καλείστε να εξετάσετε αν  το γράφημα που   περιγράφεται υπάρχει ή αν έχει κάποια ιδιότητα.</w:t>
      </w:r>
    </w:p>
    <w:p w:rsidR="00171028" w:rsidRDefault="00171028" w:rsidP="00171028">
      <w:pPr>
        <w:numPr>
          <w:ilvl w:val="1"/>
          <w:numId w:val="35"/>
        </w:numPr>
        <w:spacing w:after="60" w:line="240" w:lineRule="auto"/>
      </w:pPr>
      <w:r>
        <w:rPr>
          <w:rFonts w:eastAsia="PMingLiU"/>
          <w:b/>
        </w:rPr>
        <w:t>(Σ/Λ)</w:t>
      </w:r>
      <w:r>
        <w:rPr>
          <w:rFonts w:eastAsia="PMingLiU"/>
        </w:rPr>
        <w:t xml:space="preserve"> Ένα συνεκτικό γράφημα με </w:t>
      </w:r>
      <m:oMath>
        <m:r>
          <w:rPr>
            <w:rFonts w:ascii="Cambria Math" w:hAnsi="Cambria Math"/>
          </w:rPr>
          <m:t>n</m:t>
        </m:r>
      </m:oMath>
      <w:r>
        <w:rPr>
          <w:rFonts w:eastAsia="PMingLiU"/>
        </w:rPr>
        <w:t xml:space="preserve"> κορυφές και λιγότερες από </w:t>
      </w:r>
      <m:oMath>
        <m:r>
          <w:rPr>
            <w:rFonts w:ascii="Cambria Math" w:hAnsi="Cambria Math"/>
          </w:rPr>
          <m:t>n</m:t>
        </m:r>
      </m:oMath>
      <w:r>
        <w:rPr>
          <w:rFonts w:eastAsia="PMingLiU"/>
        </w:rPr>
        <w:t xml:space="preserve"> </w:t>
      </w:r>
      <w:r>
        <w:t xml:space="preserve">ακμές πρέπει οπωσδήποτε να έχει μία κορυφή βαθμού </w:t>
      </w:r>
      <m:oMath>
        <m:r>
          <w:rPr>
            <w:rFonts w:ascii="Cambria Math" w:hAnsi="Cambria Math"/>
          </w:rPr>
          <m:t>1</m:t>
        </m:r>
      </m:oMath>
      <w:r>
        <w:t xml:space="preserve">. </w:t>
      </w:r>
    </w:p>
    <w:p w:rsidR="00171028" w:rsidRDefault="00171028" w:rsidP="00171028">
      <w:pPr>
        <w:numPr>
          <w:ilvl w:val="1"/>
          <w:numId w:val="35"/>
        </w:numPr>
        <w:spacing w:after="60" w:line="240" w:lineRule="auto"/>
      </w:pPr>
      <w:r>
        <w:rPr>
          <w:rFonts w:eastAsia="PMingLiU"/>
          <w:b/>
        </w:rPr>
        <w:t xml:space="preserve">(Σ/Λ) </w:t>
      </w:r>
      <w:r>
        <w:rPr>
          <w:rFonts w:eastAsia="PMingLiU"/>
        </w:rPr>
        <w:t xml:space="preserve"> Υπάρχει γράφημα με επτά κορυφές, βαθμών </w:t>
      </w:r>
      <m:oMath>
        <m:r>
          <w:rPr>
            <w:rFonts w:ascii="Cambria Math" w:eastAsia="PMingLiU" w:hAnsi="Cambria Math"/>
          </w:rPr>
          <m:t>2,3,4,5,6,6,6</m:t>
        </m:r>
      </m:oMath>
      <w:r>
        <w:t xml:space="preserve"> αντίστοιχα. </w:t>
      </w:r>
    </w:p>
    <w:p w:rsidR="00171028" w:rsidRDefault="00171028" w:rsidP="00171028">
      <w:pPr>
        <w:numPr>
          <w:ilvl w:val="1"/>
          <w:numId w:val="35"/>
        </w:numPr>
        <w:tabs>
          <w:tab w:val="left" w:pos="1134"/>
        </w:tabs>
        <w:spacing w:after="60" w:line="240" w:lineRule="auto"/>
        <w:rPr>
          <w:rFonts w:eastAsia="PMingLiU"/>
        </w:rPr>
      </w:pPr>
      <w:r>
        <w:rPr>
          <w:rFonts w:eastAsia="PMingLiU"/>
          <w:b/>
        </w:rPr>
        <w:t xml:space="preserve">(Σ/Λ) </w:t>
      </w:r>
      <w:r>
        <w:rPr>
          <w:rFonts w:eastAsia="PMingLiU"/>
        </w:rPr>
        <w:t xml:space="preserve">Υπάρχει </w:t>
      </w:r>
      <m:oMath>
        <m:r>
          <w:rPr>
            <w:rFonts w:ascii="Cambria Math" w:eastAsia="PMingLiU" w:hAnsi="Cambria Math"/>
          </w:rPr>
          <m:t>3</m:t>
        </m:r>
      </m:oMath>
      <w:r>
        <w:rPr>
          <w:rFonts w:eastAsia="PMingLiU"/>
        </w:rPr>
        <w:t xml:space="preserve">-κανονικό γράφημα με </w:t>
      </w:r>
      <m:oMath>
        <m:r>
          <w:rPr>
            <w:rFonts w:ascii="Cambria Math" w:eastAsia="PMingLiU" w:hAnsi="Cambria Math"/>
          </w:rPr>
          <m:t>8</m:t>
        </m:r>
      </m:oMath>
      <w:r>
        <w:rPr>
          <w:rFonts w:eastAsia="PMingLiU"/>
        </w:rPr>
        <w:t xml:space="preserve"> κορυφές.</w:t>
      </w:r>
    </w:p>
    <w:p w:rsidR="00171028" w:rsidRPr="00171028" w:rsidRDefault="00171028" w:rsidP="00171028">
      <w:pPr>
        <w:numPr>
          <w:ilvl w:val="1"/>
          <w:numId w:val="35"/>
        </w:numPr>
        <w:spacing w:after="60" w:line="240" w:lineRule="auto"/>
        <w:rPr>
          <w:rFonts w:eastAsia="PMingLiU"/>
        </w:rPr>
      </w:pPr>
      <w:r>
        <w:rPr>
          <w:rFonts w:eastAsia="PMingLiU"/>
          <w:b/>
        </w:rPr>
        <w:t xml:space="preserve">(Σ/Λ) </w:t>
      </w:r>
      <w:r>
        <w:rPr>
          <w:rFonts w:eastAsia="PMingLiU"/>
        </w:rPr>
        <w:t xml:space="preserve">Το πλήρες διμερές γράφημα </w:t>
      </w:r>
      <m:oMath>
        <m:sSub>
          <m:sSubPr>
            <m:ctrlPr>
              <w:rPr>
                <w:rFonts w:ascii="Cambria Math" w:hAnsi="Cambria Math"/>
              </w:rPr>
            </m:ctrlPr>
          </m:sSubPr>
          <m:e>
            <m:r>
              <w:rPr>
                <w:rFonts w:ascii="Cambria Math" w:hAnsi="Cambria Math"/>
              </w:rPr>
              <m:t>K</m:t>
            </m:r>
          </m:e>
          <m:sub>
            <m:r>
              <w:rPr>
                <w:rFonts w:ascii="Cambria Math" w:hAnsi="Cambria Math"/>
              </w:rPr>
              <m:t>33,44</m:t>
            </m:r>
          </m:sub>
        </m:sSub>
      </m:oMath>
      <w:r>
        <w:rPr>
          <w:rFonts w:eastAsia="PMingLiU"/>
        </w:rPr>
        <w:t xml:space="preserve"> έχει κύκλο </w:t>
      </w:r>
      <w:proofErr w:type="spellStart"/>
      <w:r>
        <w:rPr>
          <w:rFonts w:eastAsia="PMingLiU"/>
        </w:rPr>
        <w:t>Euler</w:t>
      </w:r>
      <w:proofErr w:type="spellEnd"/>
      <w:r>
        <w:rPr>
          <w:rFonts w:eastAsia="PMingLiU"/>
        </w:rPr>
        <w:t>.</w:t>
      </w:r>
    </w:p>
    <w:p w:rsidR="00171028" w:rsidRPr="00171028" w:rsidRDefault="00171028" w:rsidP="00171028">
      <w:pPr>
        <w:pStyle w:val="ListParagraph"/>
        <w:keepNext/>
        <w:numPr>
          <w:ilvl w:val="0"/>
          <w:numId w:val="36"/>
        </w:numPr>
        <w:spacing w:before="240" w:line="240" w:lineRule="auto"/>
        <w:contextualSpacing/>
        <w:jc w:val="both"/>
        <w:rPr>
          <w:rFonts w:ascii="Times New Roman" w:eastAsia="PMingLiU" w:hAnsi="Times New Roman"/>
        </w:rPr>
      </w:pPr>
      <w:r w:rsidRPr="00171028">
        <w:rPr>
          <w:rFonts w:ascii="Times New Roman" w:eastAsia="PMingLiU" w:hAnsi="Times New Roman"/>
        </w:rPr>
        <w:t xml:space="preserve">Στα παρακάτω ερωτήματα, το γράφημα </w:t>
      </w:r>
      <m:oMath>
        <m:r>
          <w:rPr>
            <w:rFonts w:ascii="Cambria Math" w:eastAsia="PMingLiU" w:hAnsi="Cambria Math"/>
          </w:rPr>
          <m:t>G+G</m:t>
        </m:r>
      </m:oMath>
      <w:r w:rsidR="005F0CAF">
        <w:rPr>
          <w:rFonts w:ascii="Times New Roman" w:eastAsia="PMingLiU" w:hAnsi="Times New Roman"/>
        </w:rPr>
        <w:t xml:space="preserve"> </w:t>
      </w:r>
      <w:r w:rsidRPr="00171028">
        <w:rPr>
          <w:rFonts w:ascii="Times New Roman" w:eastAsia="PMingLiU" w:hAnsi="Times New Roman"/>
        </w:rPr>
        <w:t xml:space="preserve">είναι το γράφημα που προκύπτει από την κατασκευή που περιγράφεται στο 2ο ερώτημα. </w:t>
      </w:r>
    </w:p>
    <w:p w:rsidR="00171028" w:rsidRDefault="00171028" w:rsidP="00171028">
      <w:pPr>
        <w:numPr>
          <w:ilvl w:val="1"/>
          <w:numId w:val="36"/>
        </w:numPr>
        <w:spacing w:after="60" w:line="240" w:lineRule="auto"/>
      </w:pPr>
      <w:r>
        <w:rPr>
          <w:rFonts w:eastAsia="PMingLiU"/>
          <w:b/>
        </w:rPr>
        <w:t xml:space="preserve">(Σ/Λ) </w:t>
      </w:r>
      <w:bookmarkStart w:id="14" w:name="__DdeLink__1008_21984195072"/>
      <w:bookmarkEnd w:id="14"/>
      <w:r>
        <w:rPr>
          <w:rFonts w:eastAsia="PMingLiU"/>
        </w:rPr>
        <w:t xml:space="preserve">Το γράφημα </w:t>
      </w:r>
      <m:oMath>
        <m:r>
          <w:rPr>
            <w:rFonts w:ascii="Cambria Math" w:hAnsi="Cambria Math"/>
          </w:rPr>
          <m:t>G+G</m:t>
        </m:r>
      </m:oMath>
      <w:r>
        <w:rPr>
          <w:rFonts w:eastAsia="PMingLiU"/>
        </w:rPr>
        <w:t xml:space="preserve"> είναι πάντα συνεκτικό.</w:t>
      </w:r>
    </w:p>
    <w:p w:rsidR="00171028" w:rsidRDefault="00171028" w:rsidP="00171028">
      <w:pPr>
        <w:numPr>
          <w:ilvl w:val="1"/>
          <w:numId w:val="36"/>
        </w:numPr>
        <w:spacing w:after="60" w:line="240" w:lineRule="auto"/>
      </w:pPr>
      <w:r>
        <w:rPr>
          <w:rFonts w:eastAsia="PMingLiU"/>
          <w:b/>
        </w:rPr>
        <w:t xml:space="preserve">(Σ/Λ) </w:t>
      </w:r>
      <w:r>
        <w:rPr>
          <w:rFonts w:eastAsia="PMingLiU"/>
        </w:rPr>
        <w:t xml:space="preserve">Το γράφημα  </w:t>
      </w:r>
      <m:oMath>
        <m:bar>
          <m:barPr>
            <m:pos m:val="top"/>
            <m:ctrlPr>
              <w:rPr>
                <w:rFonts w:ascii="Cambria Math" w:hAnsi="Cambria Math"/>
              </w:rPr>
            </m:ctrlPr>
          </m:barPr>
          <m:e>
            <m:r>
              <w:rPr>
                <w:rFonts w:ascii="Cambria Math" w:hAnsi="Cambria Math"/>
              </w:rPr>
              <m:t>G+G</m:t>
            </m:r>
          </m:e>
        </m:bar>
      </m:oMath>
      <w:r>
        <w:rPr>
          <w:rFonts w:eastAsia="PMingLiU"/>
        </w:rPr>
        <w:t xml:space="preserve"> (δηλαδή το συμπλήρωμα του </w:t>
      </w:r>
      <m:oMath>
        <m:r>
          <w:rPr>
            <w:rFonts w:ascii="Cambria Math" w:hAnsi="Cambria Math"/>
          </w:rPr>
          <m:t>G+G</m:t>
        </m:r>
      </m:oMath>
      <w:r>
        <w:rPr>
          <w:rFonts w:eastAsia="PMingLiU"/>
        </w:rPr>
        <w:t>), είναι πάντα συνεκτικό.</w:t>
      </w:r>
    </w:p>
    <w:p w:rsidR="00171028" w:rsidRDefault="00171028" w:rsidP="00171028">
      <w:pPr>
        <w:numPr>
          <w:ilvl w:val="1"/>
          <w:numId w:val="36"/>
        </w:numPr>
        <w:spacing w:after="60" w:line="240" w:lineRule="auto"/>
        <w:rPr>
          <w:rFonts w:eastAsia="PMingLiU"/>
        </w:rPr>
      </w:pPr>
      <w:r>
        <w:rPr>
          <w:rFonts w:eastAsia="PMingLiU"/>
          <w:b/>
        </w:rPr>
        <w:t xml:space="preserve">(Σ/Λ) </w:t>
      </w:r>
      <w:bookmarkStart w:id="15" w:name="__DdeLink__1008_21984195071"/>
      <w:r>
        <w:rPr>
          <w:rFonts w:eastAsia="PMingLiU"/>
        </w:rPr>
        <w:t xml:space="preserve">Εάν το γράφημα </w:t>
      </w:r>
      <m:oMath>
        <m:r>
          <w:rPr>
            <w:rFonts w:ascii="Cambria Math" w:hAnsi="Cambria Math"/>
          </w:rPr>
          <m:t>G</m:t>
        </m:r>
      </m:oMath>
      <w:bookmarkEnd w:id="15"/>
      <w:r>
        <w:rPr>
          <w:rFonts w:eastAsia="PMingLiU"/>
        </w:rPr>
        <w:t xml:space="preserve"> έχει κύκλο Euler, τότε και το  </w:t>
      </w:r>
      <m:oMath>
        <m:r>
          <w:rPr>
            <w:rFonts w:ascii="Cambria Math" w:hAnsi="Cambria Math"/>
          </w:rPr>
          <m:t>G+G</m:t>
        </m:r>
      </m:oMath>
      <w:r>
        <w:rPr>
          <w:rFonts w:eastAsia="PMingLiU"/>
        </w:rPr>
        <w:t xml:space="preserve"> έχει κύκλο Euler.</w:t>
      </w:r>
      <w:bookmarkStart w:id="16" w:name="__DdeLink__1008_2198419507"/>
      <w:bookmarkEnd w:id="16"/>
      <w:r>
        <w:rPr>
          <w:rFonts w:eastAsia="PMingLiU"/>
        </w:rPr>
        <w:t xml:space="preserve"> </w:t>
      </w:r>
    </w:p>
    <w:p w:rsidR="00171028" w:rsidRDefault="00171028" w:rsidP="00171028">
      <w:pPr>
        <w:numPr>
          <w:ilvl w:val="1"/>
          <w:numId w:val="36"/>
        </w:numPr>
        <w:spacing w:after="60" w:line="240" w:lineRule="auto"/>
      </w:pPr>
      <w:r>
        <w:rPr>
          <w:rFonts w:eastAsia="PMingLiU"/>
          <w:b/>
        </w:rPr>
        <w:t xml:space="preserve">(Σ/Λ) </w:t>
      </w:r>
      <w:bookmarkStart w:id="17" w:name="__DdeLink__1008_219841950711"/>
      <w:r>
        <w:rPr>
          <w:rFonts w:eastAsia="PMingLiU"/>
        </w:rPr>
        <w:t xml:space="preserve">Εάν το γράφημα </w:t>
      </w:r>
      <m:oMath>
        <m:r>
          <w:rPr>
            <w:rFonts w:ascii="Cambria Math" w:hAnsi="Cambria Math"/>
          </w:rPr>
          <m:t>G</m:t>
        </m:r>
      </m:oMath>
      <w:bookmarkEnd w:id="17"/>
      <w:r>
        <w:rPr>
          <w:rFonts w:eastAsia="PMingLiU"/>
        </w:rPr>
        <w:t xml:space="preserve"> έχει κύκλο Hamilton, τότε και το </w:t>
      </w:r>
      <m:oMath>
        <m:r>
          <w:rPr>
            <w:rFonts w:ascii="Cambria Math" w:hAnsi="Cambria Math"/>
          </w:rPr>
          <m:t>G+G</m:t>
        </m:r>
      </m:oMath>
      <w:r>
        <w:rPr>
          <w:rFonts w:eastAsia="PMingLiU"/>
        </w:rPr>
        <w:t xml:space="preserve"> έχει κύκλο Hamilton.</w:t>
      </w:r>
    </w:p>
    <w:p w:rsidR="00160C5A" w:rsidRPr="00B1646F" w:rsidRDefault="00160C5A" w:rsidP="00171028">
      <w:pPr>
        <w:spacing w:before="60" w:after="60"/>
        <w:rPr>
          <w:sz w:val="26"/>
          <w:szCs w:val="28"/>
        </w:rPr>
      </w:pPr>
    </w:p>
    <w:p w:rsidR="00CA4344" w:rsidRDefault="00CA4344" w:rsidP="00CA4344">
      <w:pPr>
        <w:jc w:val="center"/>
        <w:rPr>
          <w:i/>
          <w:sz w:val="26"/>
        </w:rPr>
      </w:pPr>
      <w:r>
        <w:rPr>
          <w:sz w:val="26"/>
        </w:rPr>
        <w:t xml:space="preserve">&lt;Χώρος Απάντησης </w:t>
      </w:r>
      <w:r>
        <w:rPr>
          <w:i/>
          <w:sz w:val="26"/>
        </w:rPr>
        <w:t>(Ελεύθερος για διαμόρφωση από το φοιτητή)&gt;</w:t>
      </w:r>
    </w:p>
    <w:p w:rsidR="00171028" w:rsidRDefault="00171028" w:rsidP="00CA4344">
      <w:pPr>
        <w:jc w:val="center"/>
        <w:rPr>
          <w:i/>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8" w:name="e5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22704C">
            <w:pPr>
              <w:spacing w:before="60" w:after="60"/>
              <w:rPr>
                <w:color w:val="FF0000"/>
                <w:sz w:val="26"/>
              </w:rPr>
            </w:pPr>
            <w:r>
              <w:fldChar w:fldCharType="begin">
                <w:ffData>
                  <w:name w:val="e5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8"/>
            <w:r w:rsidR="00CA4344">
              <w:rPr>
                <w:color w:val="FF0000"/>
                <w:sz w:val="26"/>
              </w:rPr>
              <w:t xml:space="preserve"> / 10</w:t>
            </w:r>
          </w:p>
        </w:tc>
      </w:tr>
    </w:tbl>
    <w:p w:rsidR="00DE4E9E" w:rsidRDefault="00DE4E9E"/>
    <w:sectPr w:rsidR="00DE4E9E" w:rsidSect="00404B35">
      <w:headerReference w:type="default" r:id="rId11"/>
      <w:pgSz w:w="11906" w:h="16838"/>
      <w:pgMar w:top="1418" w:right="2186"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83C" w:rsidRDefault="00A1583C" w:rsidP="00FA15DC">
      <w:pPr>
        <w:spacing w:before="0" w:after="0" w:line="240" w:lineRule="auto"/>
      </w:pPr>
      <w:r>
        <w:separator/>
      </w:r>
    </w:p>
  </w:endnote>
  <w:endnote w:type="continuationSeparator" w:id="0">
    <w:p w:rsidR="00A1583C" w:rsidRDefault="00A1583C" w:rsidP="00FA15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Mincho;ＭＳ 明朝">
    <w:panose1 w:val="00000000000000000000"/>
    <w:charset w:val="8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83C" w:rsidRDefault="00A1583C" w:rsidP="00FA15DC">
      <w:pPr>
        <w:spacing w:before="0" w:after="0" w:line="240" w:lineRule="auto"/>
      </w:pPr>
      <w:r>
        <w:separator/>
      </w:r>
    </w:p>
  </w:footnote>
  <w:footnote w:type="continuationSeparator" w:id="0">
    <w:p w:rsidR="00A1583C" w:rsidRDefault="00A1583C" w:rsidP="00FA15D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000"/>
    </w:tblGrid>
    <w:tr w:rsidR="00FA15DC" w:rsidRPr="00CA2F51" w:rsidTr="004123DA">
      <w:tc>
        <w:tcPr>
          <w:tcW w:w="2518" w:type="dxa"/>
          <w:vAlign w:val="center"/>
        </w:tcPr>
        <w:p w:rsidR="00FA15DC" w:rsidRDefault="008257A5" w:rsidP="004123DA">
          <w:pPr>
            <w:pStyle w:val="Header"/>
            <w:tabs>
              <w:tab w:val="clear" w:pos="4153"/>
              <w:tab w:val="clear" w:pos="8306"/>
              <w:tab w:val="left" w:pos="1290"/>
            </w:tabs>
            <w:jc w:val="center"/>
          </w:pPr>
          <w:r>
            <w:rPr>
              <w:noProof/>
              <w:lang w:val="en-GB" w:eastAsia="en-GB"/>
            </w:rPr>
            <mc:AlternateContent>
              <mc:Choice Requires="wpg">
                <w:drawing>
                  <wp:anchor distT="0" distB="0" distL="114300" distR="114300" simplePos="0" relativeHeight="251659264" behindDoc="0" locked="0" layoutInCell="0" allowOverlap="1">
                    <wp:simplePos x="0" y="0"/>
                    <wp:positionH relativeFrom="column">
                      <wp:posOffset>-1175385</wp:posOffset>
                    </wp:positionH>
                    <wp:positionV relativeFrom="paragraph">
                      <wp:posOffset>602615</wp:posOffset>
                    </wp:positionV>
                    <wp:extent cx="7605395" cy="92075"/>
                    <wp:effectExtent l="0" t="0" r="33655" b="41275"/>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4" name="Line 2"/>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3"/>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5F1BA0" id="Group 1" o:spid="_x0000_s1026" style="position:absolute;margin-left:-92.55pt;margin-top:47.45pt;width:598.85pt;height:7.25pt;z-index:251659264"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" o:allowincell="f">
                    <v:line id="Line 2"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" strokecolor="navy" strokeweight="1pt">
                      <v:stroke startarrowwidth="narrow" startarrowlength="short" endarrowwidth="narrow" endarrowlength="short"/>
                    </v:line>
                  </v:group>
                </w:pict>
              </mc:Fallback>
            </mc:AlternateContent>
          </w:r>
          <w:r w:rsidR="00FA15DC">
            <w:rPr>
              <w:noProof/>
              <w:lang w:val="en-GB" w:eastAsia="en-GB"/>
            </w:rPr>
            <w:drawing>
              <wp:inline distT="0" distB="0" distL="0" distR="0" wp14:anchorId="44EAEE73" wp14:editId="03CA7B36">
                <wp:extent cx="1343797" cy="517701"/>
                <wp:effectExtent l="19050" t="0" r="8753" b="0"/>
                <wp:docPr id="5"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rsidR="00FA15DC" w:rsidRPr="00CA2F51" w:rsidRDefault="00FA15DC" w:rsidP="004123DA">
          <w:pPr>
            <w:pStyle w:val="Header"/>
            <w:tabs>
              <w:tab w:val="clear" w:pos="4153"/>
              <w:tab w:val="clear" w:pos="8306"/>
              <w:tab w:val="left" w:pos="1290"/>
            </w:tabs>
            <w:jc w:val="center"/>
            <w:rPr>
              <w:color w:val="A6A6A6" w:themeColor="background1" w:themeShade="A6"/>
            </w:rPr>
          </w:pPr>
          <w:r w:rsidRPr="00CA2F51">
            <w:rPr>
              <w:rFonts w:ascii="Times New Roman" w:hAnsi="Times New Roman"/>
              <w:color w:val="A6A6A6" w:themeColor="background1" w:themeShade="A6"/>
              <w:sz w:val="28"/>
            </w:rPr>
            <w:t>ΕΛΛΗΝΙΚΟ ΑΝΟΙKΤΟ ΠΑΝΕΠΙΣΤΗΜΙΟ</w:t>
          </w:r>
        </w:p>
      </w:tc>
    </w:tr>
  </w:tbl>
  <w:p w:rsidR="00FA15DC" w:rsidRDefault="00FA1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55A35E4"/>
    <w:lvl w:ilvl="0">
      <w:start w:val="1"/>
      <w:numFmt w:val="decimal"/>
      <w:lvlText w:val="%1"/>
      <w:lvlJc w:val="left"/>
      <w:pPr>
        <w:tabs>
          <w:tab w:val="num" w:pos="425"/>
        </w:tabs>
        <w:ind w:left="425" w:hanging="425"/>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nsid w:val="005728E9"/>
    <w:multiLevelType w:val="multilevel"/>
    <w:tmpl w:val="3712273E"/>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A253BEE"/>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25B723E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26703FD1"/>
    <w:multiLevelType w:val="multilevel"/>
    <w:tmpl w:val="0706EEC8"/>
    <w:lvl w:ilvl="0">
      <w:start w:val="1"/>
      <w:numFmt w:val="decimal"/>
      <w:lvlText w:val="%1."/>
      <w:lvlJc w:val="left"/>
      <w:pPr>
        <w:tabs>
          <w:tab w:val="num" w:pos="360"/>
        </w:tabs>
        <w:ind w:left="360" w:hanging="360"/>
      </w:pPr>
      <w:rPr>
        <w:rFonts w:ascii="Times New Roman" w:hAnsi="Times New Roman"/>
        <w:b/>
        <w:i/>
        <w:iCs/>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27687A2D"/>
    <w:multiLevelType w:val="multilevel"/>
    <w:tmpl w:val="EA8EFCE8"/>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0">
    <w:nsid w:val="28F86100"/>
    <w:multiLevelType w:val="hybridMultilevel"/>
    <w:tmpl w:val="305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F86723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0585A38"/>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nsid w:val="3BF7275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6">
    <w:nsid w:val="3D2574E1"/>
    <w:multiLevelType w:val="hybridMultilevel"/>
    <w:tmpl w:val="42DC539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7">
    <w:nsid w:val="450818F4"/>
    <w:multiLevelType w:val="hybridMultilevel"/>
    <w:tmpl w:val="244A79B6"/>
    <w:lvl w:ilvl="0" w:tplc="A68CD6C4">
      <w:start w:val="1"/>
      <w:numFmt w:val="decimal"/>
      <w:lvlText w:val="%1."/>
      <w:lvlJc w:val="left"/>
      <w:pPr>
        <w:tabs>
          <w:tab w:val="num" w:pos="360"/>
        </w:tabs>
        <w:ind w:left="360" w:hanging="360"/>
      </w:pPr>
      <w:rPr>
        <w:b/>
        <w:i/>
        <w:iCs/>
      </w:rPr>
    </w:lvl>
    <w:lvl w:ilvl="1" w:tplc="DA9C0A92">
      <w:start w:val="1"/>
      <w:numFmt w:val="decimal"/>
      <w:lvlText w:val="%2."/>
      <w:lvlJc w:val="left"/>
      <w:pPr>
        <w:tabs>
          <w:tab w:val="num" w:pos="1440"/>
        </w:tabs>
        <w:ind w:left="1440" w:hanging="360"/>
      </w:pPr>
    </w:lvl>
    <w:lvl w:ilvl="2" w:tplc="0576BADA">
      <w:start w:val="1"/>
      <w:numFmt w:val="decimal"/>
      <w:lvlText w:val="%3."/>
      <w:lvlJc w:val="left"/>
      <w:pPr>
        <w:tabs>
          <w:tab w:val="num" w:pos="2160"/>
        </w:tabs>
        <w:ind w:left="2160" w:hanging="360"/>
      </w:pPr>
    </w:lvl>
    <w:lvl w:ilvl="3" w:tplc="D38C3DA6">
      <w:start w:val="1"/>
      <w:numFmt w:val="decimal"/>
      <w:lvlText w:val="%4."/>
      <w:lvlJc w:val="left"/>
      <w:pPr>
        <w:tabs>
          <w:tab w:val="num" w:pos="2880"/>
        </w:tabs>
        <w:ind w:left="2880" w:hanging="360"/>
      </w:pPr>
    </w:lvl>
    <w:lvl w:ilvl="4" w:tplc="84AA16EA">
      <w:start w:val="1"/>
      <w:numFmt w:val="decimal"/>
      <w:lvlText w:val="%5."/>
      <w:lvlJc w:val="left"/>
      <w:pPr>
        <w:tabs>
          <w:tab w:val="num" w:pos="3600"/>
        </w:tabs>
        <w:ind w:left="3600" w:hanging="360"/>
      </w:pPr>
    </w:lvl>
    <w:lvl w:ilvl="5" w:tplc="7AE41FDC">
      <w:start w:val="1"/>
      <w:numFmt w:val="decimal"/>
      <w:lvlText w:val="%6."/>
      <w:lvlJc w:val="left"/>
      <w:pPr>
        <w:tabs>
          <w:tab w:val="num" w:pos="4320"/>
        </w:tabs>
        <w:ind w:left="4320" w:hanging="360"/>
      </w:pPr>
    </w:lvl>
    <w:lvl w:ilvl="6" w:tplc="AD4A8260">
      <w:start w:val="1"/>
      <w:numFmt w:val="decimal"/>
      <w:lvlText w:val="%7."/>
      <w:lvlJc w:val="left"/>
      <w:pPr>
        <w:tabs>
          <w:tab w:val="num" w:pos="5040"/>
        </w:tabs>
        <w:ind w:left="5040" w:hanging="360"/>
      </w:pPr>
    </w:lvl>
    <w:lvl w:ilvl="7" w:tplc="3920FF2A">
      <w:start w:val="1"/>
      <w:numFmt w:val="decimal"/>
      <w:lvlText w:val="%8."/>
      <w:lvlJc w:val="left"/>
      <w:pPr>
        <w:tabs>
          <w:tab w:val="num" w:pos="5760"/>
        </w:tabs>
        <w:ind w:left="5760" w:hanging="360"/>
      </w:pPr>
    </w:lvl>
    <w:lvl w:ilvl="8" w:tplc="9518218C">
      <w:start w:val="1"/>
      <w:numFmt w:val="decimal"/>
      <w:lvlText w:val="%9."/>
      <w:lvlJc w:val="left"/>
      <w:pPr>
        <w:tabs>
          <w:tab w:val="num" w:pos="6480"/>
        </w:tabs>
        <w:ind w:left="6480" w:hanging="360"/>
      </w:pPr>
    </w:lvl>
  </w:abstractNum>
  <w:abstractNum w:abstractNumId="18">
    <w:nsid w:val="45285044"/>
    <w:multiLevelType w:val="multilevel"/>
    <w:tmpl w:val="46E89B9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A6C6497"/>
    <w:multiLevelType w:val="hybridMultilevel"/>
    <w:tmpl w:val="5CAC985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0">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5E92021"/>
    <w:multiLevelType w:val="multilevel"/>
    <w:tmpl w:val="5BEE2B30"/>
    <w:lvl w:ilvl="0">
      <w:start w:val="2"/>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A897712"/>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3">
    <w:nsid w:val="65314CD5"/>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6A115713"/>
    <w:multiLevelType w:val="multilevel"/>
    <w:tmpl w:val="9ACAC75A"/>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5">
    <w:nsid w:val="6B58526F"/>
    <w:multiLevelType w:val="multilevel"/>
    <w:tmpl w:val="71A2C2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6EAA4C99"/>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7053002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93B214C"/>
    <w:multiLevelType w:val="multilevel"/>
    <w:tmpl w:val="4F7EE596"/>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D980DCF"/>
    <w:multiLevelType w:val="multilevel"/>
    <w:tmpl w:val="FD86B5E0"/>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0">
    <w:nsid w:val="7EEC0A92"/>
    <w:multiLevelType w:val="multilevel"/>
    <w:tmpl w:val="72246DD2"/>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18"/>
  </w:num>
  <w:num w:numId="4">
    <w:abstractNumId w:val="18"/>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7"/>
  </w:num>
  <w:num w:numId="16">
    <w:abstractNumId w:val="16"/>
  </w:num>
  <w:num w:numId="17">
    <w:abstractNumId w:val="27"/>
  </w:num>
  <w:num w:numId="18">
    <w:abstractNumId w:val="5"/>
  </w:num>
  <w:num w:numId="19">
    <w:abstractNumId w:val="4"/>
  </w:num>
  <w:num w:numId="20">
    <w:abstractNumId w:val="6"/>
  </w:num>
  <w:num w:numId="21">
    <w:abstractNumId w:val="11"/>
  </w:num>
  <w:num w:numId="22">
    <w:abstractNumId w:val="2"/>
  </w:num>
  <w:num w:numId="23">
    <w:abstractNumId w:val="15"/>
  </w:num>
  <w:num w:numId="24">
    <w:abstractNumId w:val="3"/>
  </w:num>
  <w:num w:numId="25">
    <w:abstractNumId w:val="23"/>
  </w:num>
  <w:num w:numId="26">
    <w:abstractNumId w:val="26"/>
  </w:num>
  <w:num w:numId="27">
    <w:abstractNumId w:val="10"/>
  </w:num>
  <w:num w:numId="28">
    <w:abstractNumId w:val="22"/>
  </w:num>
  <w:num w:numId="29">
    <w:abstractNumId w:val="8"/>
  </w:num>
  <w:num w:numId="30">
    <w:abstractNumId w:val="24"/>
  </w:num>
  <w:num w:numId="31">
    <w:abstractNumId w:val="29"/>
  </w:num>
  <w:num w:numId="32">
    <w:abstractNumId w:val="9"/>
  </w:num>
  <w:num w:numId="33">
    <w:abstractNumId w:val="25"/>
  </w:num>
  <w:num w:numId="34">
    <w:abstractNumId w:val="1"/>
  </w:num>
  <w:num w:numId="35">
    <w:abstractNumId w:val="30"/>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344"/>
    <w:rsid w:val="00003039"/>
    <w:rsid w:val="00026F58"/>
    <w:rsid w:val="000347BC"/>
    <w:rsid w:val="0003770A"/>
    <w:rsid w:val="000502BB"/>
    <w:rsid w:val="00083BEA"/>
    <w:rsid w:val="00086AA3"/>
    <w:rsid w:val="000913A8"/>
    <w:rsid w:val="000A152E"/>
    <w:rsid w:val="000A1A26"/>
    <w:rsid w:val="000A1F91"/>
    <w:rsid w:val="000A41DE"/>
    <w:rsid w:val="000A662E"/>
    <w:rsid w:val="000B6D84"/>
    <w:rsid w:val="000C0E59"/>
    <w:rsid w:val="000C54BB"/>
    <w:rsid w:val="000C5E27"/>
    <w:rsid w:val="000C66CC"/>
    <w:rsid w:val="000C6ECA"/>
    <w:rsid w:val="000D72DE"/>
    <w:rsid w:val="000E61FD"/>
    <w:rsid w:val="00114B2A"/>
    <w:rsid w:val="001175E8"/>
    <w:rsid w:val="0012317B"/>
    <w:rsid w:val="00126067"/>
    <w:rsid w:val="00133276"/>
    <w:rsid w:val="001356AB"/>
    <w:rsid w:val="0014544E"/>
    <w:rsid w:val="00160C5A"/>
    <w:rsid w:val="00164EC7"/>
    <w:rsid w:val="00171028"/>
    <w:rsid w:val="0017256A"/>
    <w:rsid w:val="00177023"/>
    <w:rsid w:val="0017765E"/>
    <w:rsid w:val="001849D3"/>
    <w:rsid w:val="00191370"/>
    <w:rsid w:val="00191C2D"/>
    <w:rsid w:val="001930CB"/>
    <w:rsid w:val="001B14C1"/>
    <w:rsid w:val="001C0A5D"/>
    <w:rsid w:val="001E1FCC"/>
    <w:rsid w:val="001E399A"/>
    <w:rsid w:val="001E7524"/>
    <w:rsid w:val="00202E49"/>
    <w:rsid w:val="00207F2F"/>
    <w:rsid w:val="002115A4"/>
    <w:rsid w:val="00214BC1"/>
    <w:rsid w:val="00225DCA"/>
    <w:rsid w:val="0022704C"/>
    <w:rsid w:val="00242E7E"/>
    <w:rsid w:val="00247432"/>
    <w:rsid w:val="00256F99"/>
    <w:rsid w:val="00280B8E"/>
    <w:rsid w:val="00293289"/>
    <w:rsid w:val="002B43AF"/>
    <w:rsid w:val="002B6D75"/>
    <w:rsid w:val="002C1CE3"/>
    <w:rsid w:val="002C464A"/>
    <w:rsid w:val="002D2A32"/>
    <w:rsid w:val="0030202B"/>
    <w:rsid w:val="00302FE1"/>
    <w:rsid w:val="003040CB"/>
    <w:rsid w:val="003216C1"/>
    <w:rsid w:val="00327DFB"/>
    <w:rsid w:val="00330AE2"/>
    <w:rsid w:val="00334F0E"/>
    <w:rsid w:val="00336036"/>
    <w:rsid w:val="00343D40"/>
    <w:rsid w:val="00350412"/>
    <w:rsid w:val="00353089"/>
    <w:rsid w:val="003561D7"/>
    <w:rsid w:val="003606E8"/>
    <w:rsid w:val="00370AF0"/>
    <w:rsid w:val="00372EC4"/>
    <w:rsid w:val="00376F0B"/>
    <w:rsid w:val="00391B65"/>
    <w:rsid w:val="00392402"/>
    <w:rsid w:val="00392C3C"/>
    <w:rsid w:val="003942ED"/>
    <w:rsid w:val="003A0F75"/>
    <w:rsid w:val="003A2542"/>
    <w:rsid w:val="003A335D"/>
    <w:rsid w:val="003A6D53"/>
    <w:rsid w:val="003B5CE6"/>
    <w:rsid w:val="003C3CB9"/>
    <w:rsid w:val="003D1E5A"/>
    <w:rsid w:val="003D4F12"/>
    <w:rsid w:val="003D5A7D"/>
    <w:rsid w:val="003E7602"/>
    <w:rsid w:val="003F0657"/>
    <w:rsid w:val="003F240D"/>
    <w:rsid w:val="003F3073"/>
    <w:rsid w:val="00402321"/>
    <w:rsid w:val="00404B35"/>
    <w:rsid w:val="00407C2A"/>
    <w:rsid w:val="004143FA"/>
    <w:rsid w:val="0041515E"/>
    <w:rsid w:val="00447FD7"/>
    <w:rsid w:val="0045059D"/>
    <w:rsid w:val="0045455E"/>
    <w:rsid w:val="00493BD4"/>
    <w:rsid w:val="0049510F"/>
    <w:rsid w:val="004B2081"/>
    <w:rsid w:val="004B2795"/>
    <w:rsid w:val="004C3449"/>
    <w:rsid w:val="004C6126"/>
    <w:rsid w:val="004D6CBA"/>
    <w:rsid w:val="004E3BA1"/>
    <w:rsid w:val="004E427F"/>
    <w:rsid w:val="004F2F60"/>
    <w:rsid w:val="00503D09"/>
    <w:rsid w:val="0053044D"/>
    <w:rsid w:val="005332DF"/>
    <w:rsid w:val="0053657F"/>
    <w:rsid w:val="00537B7B"/>
    <w:rsid w:val="00550168"/>
    <w:rsid w:val="00553262"/>
    <w:rsid w:val="005533BB"/>
    <w:rsid w:val="00553BD9"/>
    <w:rsid w:val="00582F4D"/>
    <w:rsid w:val="0058432F"/>
    <w:rsid w:val="005A32E8"/>
    <w:rsid w:val="005B1A50"/>
    <w:rsid w:val="005B6B35"/>
    <w:rsid w:val="005B6BEF"/>
    <w:rsid w:val="005C47EF"/>
    <w:rsid w:val="005D4FA0"/>
    <w:rsid w:val="005E721B"/>
    <w:rsid w:val="005F0CAF"/>
    <w:rsid w:val="005F56A9"/>
    <w:rsid w:val="005F64B1"/>
    <w:rsid w:val="005F7702"/>
    <w:rsid w:val="005F7B56"/>
    <w:rsid w:val="0060126C"/>
    <w:rsid w:val="00624B3A"/>
    <w:rsid w:val="006304B8"/>
    <w:rsid w:val="00646A10"/>
    <w:rsid w:val="00661150"/>
    <w:rsid w:val="00673CF8"/>
    <w:rsid w:val="00676601"/>
    <w:rsid w:val="00693E2D"/>
    <w:rsid w:val="006A2511"/>
    <w:rsid w:val="006A6EE7"/>
    <w:rsid w:val="006B0C60"/>
    <w:rsid w:val="006C2399"/>
    <w:rsid w:val="006D39C1"/>
    <w:rsid w:val="006D508C"/>
    <w:rsid w:val="006F6D9C"/>
    <w:rsid w:val="006F7519"/>
    <w:rsid w:val="0072054F"/>
    <w:rsid w:val="00721D91"/>
    <w:rsid w:val="007602E3"/>
    <w:rsid w:val="00763234"/>
    <w:rsid w:val="00766EB7"/>
    <w:rsid w:val="00773B86"/>
    <w:rsid w:val="00792515"/>
    <w:rsid w:val="007A4B72"/>
    <w:rsid w:val="007B5A88"/>
    <w:rsid w:val="007B72DA"/>
    <w:rsid w:val="007C16BA"/>
    <w:rsid w:val="007C5952"/>
    <w:rsid w:val="007D14DA"/>
    <w:rsid w:val="007D5784"/>
    <w:rsid w:val="007E701A"/>
    <w:rsid w:val="007F0553"/>
    <w:rsid w:val="007F4940"/>
    <w:rsid w:val="00803D1D"/>
    <w:rsid w:val="00814FA1"/>
    <w:rsid w:val="008257A5"/>
    <w:rsid w:val="00833EC8"/>
    <w:rsid w:val="0084418E"/>
    <w:rsid w:val="00847296"/>
    <w:rsid w:val="0085088C"/>
    <w:rsid w:val="00856D2E"/>
    <w:rsid w:val="008574F0"/>
    <w:rsid w:val="008876C0"/>
    <w:rsid w:val="00887F58"/>
    <w:rsid w:val="00890BC0"/>
    <w:rsid w:val="00890EDC"/>
    <w:rsid w:val="00896FEA"/>
    <w:rsid w:val="008A7BD7"/>
    <w:rsid w:val="008B73F1"/>
    <w:rsid w:val="008D19C5"/>
    <w:rsid w:val="008D1D0A"/>
    <w:rsid w:val="008D32D0"/>
    <w:rsid w:val="008E2080"/>
    <w:rsid w:val="008F3556"/>
    <w:rsid w:val="00911F9A"/>
    <w:rsid w:val="00921F51"/>
    <w:rsid w:val="00933A42"/>
    <w:rsid w:val="00933F9E"/>
    <w:rsid w:val="0095377C"/>
    <w:rsid w:val="00962E71"/>
    <w:rsid w:val="00963DEA"/>
    <w:rsid w:val="0097584A"/>
    <w:rsid w:val="009A0766"/>
    <w:rsid w:val="009A3035"/>
    <w:rsid w:val="009A3258"/>
    <w:rsid w:val="009A7C9E"/>
    <w:rsid w:val="009B1511"/>
    <w:rsid w:val="009B60A5"/>
    <w:rsid w:val="009C6461"/>
    <w:rsid w:val="009E389D"/>
    <w:rsid w:val="009E45B7"/>
    <w:rsid w:val="00A014C9"/>
    <w:rsid w:val="00A01956"/>
    <w:rsid w:val="00A06C5B"/>
    <w:rsid w:val="00A1583C"/>
    <w:rsid w:val="00A229C1"/>
    <w:rsid w:val="00A23363"/>
    <w:rsid w:val="00A25138"/>
    <w:rsid w:val="00A32725"/>
    <w:rsid w:val="00A37B27"/>
    <w:rsid w:val="00A4352D"/>
    <w:rsid w:val="00A43934"/>
    <w:rsid w:val="00A4500E"/>
    <w:rsid w:val="00A52881"/>
    <w:rsid w:val="00A66A2C"/>
    <w:rsid w:val="00A70074"/>
    <w:rsid w:val="00A81209"/>
    <w:rsid w:val="00A87ADB"/>
    <w:rsid w:val="00A9615D"/>
    <w:rsid w:val="00AA3273"/>
    <w:rsid w:val="00AB1FA5"/>
    <w:rsid w:val="00AC53D0"/>
    <w:rsid w:val="00AC67E7"/>
    <w:rsid w:val="00AC78FC"/>
    <w:rsid w:val="00AD0A59"/>
    <w:rsid w:val="00AD684C"/>
    <w:rsid w:val="00AE60A6"/>
    <w:rsid w:val="00AF2671"/>
    <w:rsid w:val="00AF55DC"/>
    <w:rsid w:val="00AF6FBA"/>
    <w:rsid w:val="00B02C9E"/>
    <w:rsid w:val="00B06F89"/>
    <w:rsid w:val="00B076A3"/>
    <w:rsid w:val="00B1646F"/>
    <w:rsid w:val="00B20E42"/>
    <w:rsid w:val="00B27EE4"/>
    <w:rsid w:val="00B349B1"/>
    <w:rsid w:val="00B35385"/>
    <w:rsid w:val="00B35E5F"/>
    <w:rsid w:val="00B43A97"/>
    <w:rsid w:val="00B50915"/>
    <w:rsid w:val="00B524AD"/>
    <w:rsid w:val="00B62F72"/>
    <w:rsid w:val="00B730B5"/>
    <w:rsid w:val="00B931E5"/>
    <w:rsid w:val="00BA3EC0"/>
    <w:rsid w:val="00BA58FC"/>
    <w:rsid w:val="00BB0854"/>
    <w:rsid w:val="00BC0420"/>
    <w:rsid w:val="00BC4EEE"/>
    <w:rsid w:val="00BE3E31"/>
    <w:rsid w:val="00BF490C"/>
    <w:rsid w:val="00C063E8"/>
    <w:rsid w:val="00C1134B"/>
    <w:rsid w:val="00C16849"/>
    <w:rsid w:val="00C16E2B"/>
    <w:rsid w:val="00C17956"/>
    <w:rsid w:val="00C21E7C"/>
    <w:rsid w:val="00C26A68"/>
    <w:rsid w:val="00C4634F"/>
    <w:rsid w:val="00C53131"/>
    <w:rsid w:val="00C53381"/>
    <w:rsid w:val="00C57129"/>
    <w:rsid w:val="00C80EC1"/>
    <w:rsid w:val="00C86732"/>
    <w:rsid w:val="00C86BDA"/>
    <w:rsid w:val="00C87376"/>
    <w:rsid w:val="00C915EC"/>
    <w:rsid w:val="00C932F0"/>
    <w:rsid w:val="00C97C7F"/>
    <w:rsid w:val="00CA4344"/>
    <w:rsid w:val="00CB25DD"/>
    <w:rsid w:val="00CB3AA7"/>
    <w:rsid w:val="00CC025F"/>
    <w:rsid w:val="00CC3E9E"/>
    <w:rsid w:val="00CC77BF"/>
    <w:rsid w:val="00CF199F"/>
    <w:rsid w:val="00D011C8"/>
    <w:rsid w:val="00D0188D"/>
    <w:rsid w:val="00D04331"/>
    <w:rsid w:val="00D07B31"/>
    <w:rsid w:val="00D1053F"/>
    <w:rsid w:val="00D11CDF"/>
    <w:rsid w:val="00D22047"/>
    <w:rsid w:val="00D25B51"/>
    <w:rsid w:val="00D45C38"/>
    <w:rsid w:val="00D46AD4"/>
    <w:rsid w:val="00D5688F"/>
    <w:rsid w:val="00D707B9"/>
    <w:rsid w:val="00D73FD1"/>
    <w:rsid w:val="00D77EEC"/>
    <w:rsid w:val="00D82DB9"/>
    <w:rsid w:val="00D8696C"/>
    <w:rsid w:val="00D87226"/>
    <w:rsid w:val="00DA007E"/>
    <w:rsid w:val="00DA740F"/>
    <w:rsid w:val="00DC129B"/>
    <w:rsid w:val="00DC301E"/>
    <w:rsid w:val="00DC6220"/>
    <w:rsid w:val="00DD0311"/>
    <w:rsid w:val="00DD1E6B"/>
    <w:rsid w:val="00DD29A9"/>
    <w:rsid w:val="00DD7E45"/>
    <w:rsid w:val="00DE0106"/>
    <w:rsid w:val="00DE4E9E"/>
    <w:rsid w:val="00DF5F7F"/>
    <w:rsid w:val="00E23633"/>
    <w:rsid w:val="00E327CA"/>
    <w:rsid w:val="00E46E93"/>
    <w:rsid w:val="00E50ED5"/>
    <w:rsid w:val="00E54E70"/>
    <w:rsid w:val="00E75084"/>
    <w:rsid w:val="00E76F2F"/>
    <w:rsid w:val="00E863A0"/>
    <w:rsid w:val="00E900AB"/>
    <w:rsid w:val="00E9383D"/>
    <w:rsid w:val="00EC2C7F"/>
    <w:rsid w:val="00ED59BD"/>
    <w:rsid w:val="00EE0E38"/>
    <w:rsid w:val="00EE4D4C"/>
    <w:rsid w:val="00EE75F3"/>
    <w:rsid w:val="00EF633F"/>
    <w:rsid w:val="00F00B27"/>
    <w:rsid w:val="00F036A5"/>
    <w:rsid w:val="00F05EE7"/>
    <w:rsid w:val="00F07238"/>
    <w:rsid w:val="00F12D3D"/>
    <w:rsid w:val="00F1476F"/>
    <w:rsid w:val="00F30AAB"/>
    <w:rsid w:val="00F365F4"/>
    <w:rsid w:val="00F40049"/>
    <w:rsid w:val="00F47135"/>
    <w:rsid w:val="00F53141"/>
    <w:rsid w:val="00F83E6F"/>
    <w:rsid w:val="00F84567"/>
    <w:rsid w:val="00F84E38"/>
    <w:rsid w:val="00FA0400"/>
    <w:rsid w:val="00FA15DC"/>
    <w:rsid w:val="00FA1D77"/>
    <w:rsid w:val="00FA41DA"/>
    <w:rsid w:val="00FB6087"/>
    <w:rsid w:val="00FC0328"/>
    <w:rsid w:val="00FC047B"/>
    <w:rsid w:val="00FC461F"/>
    <w:rsid w:val="00FF10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3"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CB"/>
    <w:pPr>
      <w:spacing w:before="120" w:after="120" w:line="288" w:lineRule="auto"/>
      <w:jc w:val="both"/>
    </w:pPr>
    <w:rPr>
      <w:sz w:val="24"/>
      <w:szCs w:val="24"/>
    </w:rPr>
  </w:style>
  <w:style w:type="paragraph" w:styleId="Heading1">
    <w:name w:val="heading 1"/>
    <w:basedOn w:val="Normal"/>
    <w:next w:val="Normal"/>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Heading2">
    <w:name w:val="heading 2"/>
    <w:basedOn w:val="Normal"/>
    <w:next w:val="Normal"/>
    <w:link w:val="Heading2Char"/>
    <w:qFormat/>
    <w:rsid w:val="003216C1"/>
    <w:pPr>
      <w:keepNext/>
      <w:numPr>
        <w:ilvl w:val="1"/>
        <w:numId w:val="4"/>
      </w:numPr>
      <w:spacing w:before="240"/>
      <w:outlineLvl w:val="1"/>
    </w:pPr>
    <w:rPr>
      <w:rFonts w:cs="Arial"/>
      <w:b/>
      <w:bCs/>
      <w:iCs/>
    </w:rPr>
  </w:style>
  <w:style w:type="paragraph" w:styleId="Heading3">
    <w:name w:val="heading 3"/>
    <w:basedOn w:val="Normal"/>
    <w:next w:val="Normal"/>
    <w:link w:val="Heading3Char"/>
    <w:qFormat/>
    <w:rsid w:val="00CA4344"/>
    <w:pPr>
      <w:keepNext/>
      <w:tabs>
        <w:tab w:val="num" w:pos="360"/>
      </w:tabs>
      <w:spacing w:before="240"/>
      <w:jc w:val="left"/>
      <w:outlineLvl w:val="2"/>
    </w:pPr>
    <w:rPr>
      <w:rFonts w:ascii="Arial" w:hAnsi="Arial" w:cs="Arial"/>
      <w:b/>
      <w:bCs/>
      <w:szCs w:val="26"/>
      <w:lang w:val="en-GB" w:eastAsia="en-US"/>
    </w:rPr>
  </w:style>
  <w:style w:type="paragraph" w:styleId="Heading4">
    <w:name w:val="heading 4"/>
    <w:basedOn w:val="Normal"/>
    <w:next w:val="Normal"/>
    <w:link w:val="Heading4Char"/>
    <w:qFormat/>
    <w:rsid w:val="00CA4344"/>
    <w:pPr>
      <w:keepNext/>
      <w:spacing w:before="60" w:after="60"/>
      <w:ind w:left="900"/>
      <w:outlineLvl w:val="3"/>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harCharCharCharCharCharCharCharLatinC">
    <w:name w:val="Style Heading 3 Char Char Char Char Char Char Char Char + (Latin) C..."/>
    <w:basedOn w:val="Heading1"/>
    <w:next w:val="Normal"/>
    <w:autoRedefine/>
    <w:rsid w:val="004B2795"/>
    <w:pPr>
      <w:suppressAutoHyphens/>
      <w:spacing w:before="0" w:after="0" w:line="240" w:lineRule="auto"/>
    </w:pPr>
    <w:rPr>
      <w:bCs w:val="0"/>
      <w:lang w:eastAsia="ar-SA"/>
    </w:rPr>
  </w:style>
  <w:style w:type="character" w:customStyle="1" w:styleId="Heading3Char">
    <w:name w:val="Heading 3 Char"/>
    <w:basedOn w:val="DefaultParagraphFont"/>
    <w:link w:val="Heading3"/>
    <w:rsid w:val="00CA4344"/>
    <w:rPr>
      <w:rFonts w:ascii="Arial" w:hAnsi="Arial" w:cs="Arial"/>
      <w:b/>
      <w:bCs/>
      <w:sz w:val="24"/>
      <w:szCs w:val="26"/>
      <w:lang w:val="en-GB" w:eastAsia="en-US"/>
    </w:rPr>
  </w:style>
  <w:style w:type="character" w:customStyle="1" w:styleId="Heading4Char">
    <w:name w:val="Heading 4 Char"/>
    <w:basedOn w:val="DefaultParagraphFont"/>
    <w:link w:val="Heading4"/>
    <w:rsid w:val="00CA4344"/>
    <w:rPr>
      <w:rFonts w:ascii="Arial" w:hAnsi="Arial"/>
      <w:b/>
      <w:bCs/>
      <w:szCs w:val="24"/>
    </w:rPr>
  </w:style>
  <w:style w:type="character" w:customStyle="1" w:styleId="Heading2Char">
    <w:name w:val="Heading 2 Char"/>
    <w:basedOn w:val="DefaultParagraphFont"/>
    <w:link w:val="Heading2"/>
    <w:rsid w:val="00CA4344"/>
    <w:rPr>
      <w:rFonts w:cs="Arial"/>
      <w:b/>
      <w:bCs/>
      <w:iCs/>
      <w:sz w:val="24"/>
      <w:szCs w:val="24"/>
    </w:rPr>
  </w:style>
  <w:style w:type="character" w:styleId="Hyperlink">
    <w:name w:val="Hyperlink"/>
    <w:rsid w:val="00CA4344"/>
    <w:rPr>
      <w:color w:val="0000FF"/>
      <w:u w:val="single"/>
    </w:rPr>
  </w:style>
  <w:style w:type="paragraph" w:styleId="Header">
    <w:name w:val="header"/>
    <w:basedOn w:val="Normal"/>
    <w:link w:val="HeaderChar"/>
    <w:rsid w:val="00CA4344"/>
    <w:pPr>
      <w:tabs>
        <w:tab w:val="center" w:pos="4153"/>
        <w:tab w:val="right" w:pos="8306"/>
      </w:tabs>
      <w:spacing w:before="60" w:after="60"/>
      <w:jc w:val="left"/>
    </w:pPr>
    <w:rPr>
      <w:rFonts w:ascii="Arial" w:hAnsi="Arial"/>
    </w:rPr>
  </w:style>
  <w:style w:type="character" w:customStyle="1" w:styleId="HeaderChar">
    <w:name w:val="Header Char"/>
    <w:basedOn w:val="DefaultParagraphFont"/>
    <w:link w:val="Header"/>
    <w:rsid w:val="00CA4344"/>
    <w:rPr>
      <w:rFonts w:ascii="Arial" w:hAnsi="Arial"/>
      <w:sz w:val="24"/>
      <w:szCs w:val="24"/>
    </w:rPr>
  </w:style>
  <w:style w:type="paragraph" w:styleId="Title">
    <w:name w:val="Title"/>
    <w:basedOn w:val="Normal"/>
    <w:link w:val="TitleChar"/>
    <w:qFormat/>
    <w:rsid w:val="00CA43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344"/>
    <w:rPr>
      <w:rFonts w:ascii="Arial" w:hAnsi="Arial" w:cs="Arial"/>
      <w:b/>
      <w:bCs/>
      <w:kern w:val="28"/>
      <w:sz w:val="32"/>
      <w:szCs w:val="32"/>
    </w:rPr>
  </w:style>
  <w:style w:type="paragraph" w:styleId="BodyText3">
    <w:name w:val="Body Text 3"/>
    <w:basedOn w:val="Normal"/>
    <w:link w:val="BodyText3Char"/>
    <w:qFormat/>
    <w:rsid w:val="00CA4344"/>
    <w:pPr>
      <w:spacing w:before="60" w:after="60"/>
    </w:pPr>
    <w:rPr>
      <w:color w:val="000000"/>
      <w:sz w:val="28"/>
    </w:rPr>
  </w:style>
  <w:style w:type="character" w:customStyle="1" w:styleId="BodyText3Char">
    <w:name w:val="Body Text 3 Char"/>
    <w:basedOn w:val="DefaultParagraphFont"/>
    <w:link w:val="BodyText3"/>
    <w:qFormat/>
    <w:rsid w:val="00CA4344"/>
    <w:rPr>
      <w:color w:val="000000"/>
      <w:sz w:val="28"/>
      <w:szCs w:val="24"/>
    </w:rPr>
  </w:style>
  <w:style w:type="paragraph" w:customStyle="1" w:styleId="note">
    <w:name w:val="note"/>
    <w:basedOn w:val="Normal"/>
    <w:next w:val="Normal"/>
    <w:rsid w:val="00CA4344"/>
    <w:pPr>
      <w:spacing w:before="0" w:after="240" w:line="240" w:lineRule="auto"/>
    </w:pPr>
    <w:rPr>
      <w:i/>
      <w:sz w:val="20"/>
      <w:szCs w:val="20"/>
    </w:rPr>
  </w:style>
  <w:style w:type="paragraph" w:styleId="ListParagraph">
    <w:name w:val="List Paragraph"/>
    <w:basedOn w:val="Normal"/>
    <w:uiPriority w:val="34"/>
    <w:qFormat/>
    <w:rsid w:val="00CA4344"/>
    <w:pPr>
      <w:spacing w:before="60" w:after="60"/>
      <w:ind w:left="720"/>
      <w:jc w:val="left"/>
    </w:pPr>
    <w:rPr>
      <w:rFonts w:ascii="Arial" w:hAnsi="Arial"/>
    </w:rPr>
  </w:style>
  <w:style w:type="character" w:customStyle="1" w:styleId="postbody">
    <w:name w:val="postbody"/>
    <w:basedOn w:val="DefaultParagraphFont"/>
    <w:rsid w:val="00CA4344"/>
  </w:style>
  <w:style w:type="paragraph" w:styleId="BalloonText">
    <w:name w:val="Balloon Text"/>
    <w:basedOn w:val="Normal"/>
    <w:link w:val="BalloonTextChar"/>
    <w:rsid w:val="00F12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2D3D"/>
    <w:rPr>
      <w:rFonts w:ascii="Tahoma" w:hAnsi="Tahoma" w:cs="Tahoma"/>
      <w:sz w:val="16"/>
      <w:szCs w:val="16"/>
    </w:rPr>
  </w:style>
  <w:style w:type="character" w:customStyle="1" w:styleId="InternetLink">
    <w:name w:val="Internet Link"/>
    <w:rsid w:val="006D508C"/>
    <w:rPr>
      <w:color w:val="0000FF"/>
      <w:u w:val="single"/>
    </w:rPr>
  </w:style>
  <w:style w:type="paragraph" w:styleId="Footer">
    <w:name w:val="footer"/>
    <w:basedOn w:val="Normal"/>
    <w:link w:val="FooterChar"/>
    <w:rsid w:val="00FA15DC"/>
    <w:pPr>
      <w:tabs>
        <w:tab w:val="center" w:pos="4513"/>
        <w:tab w:val="right" w:pos="9026"/>
      </w:tabs>
      <w:spacing w:before="0" w:after="0" w:line="240" w:lineRule="auto"/>
    </w:pPr>
  </w:style>
  <w:style w:type="character" w:customStyle="1" w:styleId="FooterChar">
    <w:name w:val="Footer Char"/>
    <w:basedOn w:val="DefaultParagraphFont"/>
    <w:link w:val="Footer"/>
    <w:rsid w:val="00FA15DC"/>
    <w:rPr>
      <w:sz w:val="24"/>
      <w:szCs w:val="24"/>
    </w:rPr>
  </w:style>
  <w:style w:type="table" w:styleId="TableGrid">
    <w:name w:val="Table Grid"/>
    <w:basedOn w:val="TableNormal"/>
    <w:rsid w:val="00FA15DC"/>
    <w:rPr>
      <w:rFonts w:eastAsia="PMingLiU"/>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3"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CB"/>
    <w:pPr>
      <w:spacing w:before="120" w:after="120" w:line="288" w:lineRule="auto"/>
      <w:jc w:val="both"/>
    </w:pPr>
    <w:rPr>
      <w:sz w:val="24"/>
      <w:szCs w:val="24"/>
    </w:rPr>
  </w:style>
  <w:style w:type="paragraph" w:styleId="Heading1">
    <w:name w:val="heading 1"/>
    <w:basedOn w:val="Normal"/>
    <w:next w:val="Normal"/>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Heading2">
    <w:name w:val="heading 2"/>
    <w:basedOn w:val="Normal"/>
    <w:next w:val="Normal"/>
    <w:link w:val="Heading2Char"/>
    <w:qFormat/>
    <w:rsid w:val="003216C1"/>
    <w:pPr>
      <w:keepNext/>
      <w:numPr>
        <w:ilvl w:val="1"/>
        <w:numId w:val="4"/>
      </w:numPr>
      <w:spacing w:before="240"/>
      <w:outlineLvl w:val="1"/>
    </w:pPr>
    <w:rPr>
      <w:rFonts w:cs="Arial"/>
      <w:b/>
      <w:bCs/>
      <w:iCs/>
    </w:rPr>
  </w:style>
  <w:style w:type="paragraph" w:styleId="Heading3">
    <w:name w:val="heading 3"/>
    <w:basedOn w:val="Normal"/>
    <w:next w:val="Normal"/>
    <w:link w:val="Heading3Char"/>
    <w:qFormat/>
    <w:rsid w:val="00CA4344"/>
    <w:pPr>
      <w:keepNext/>
      <w:tabs>
        <w:tab w:val="num" w:pos="360"/>
      </w:tabs>
      <w:spacing w:before="240"/>
      <w:jc w:val="left"/>
      <w:outlineLvl w:val="2"/>
    </w:pPr>
    <w:rPr>
      <w:rFonts w:ascii="Arial" w:hAnsi="Arial" w:cs="Arial"/>
      <w:b/>
      <w:bCs/>
      <w:szCs w:val="26"/>
      <w:lang w:val="en-GB" w:eastAsia="en-US"/>
    </w:rPr>
  </w:style>
  <w:style w:type="paragraph" w:styleId="Heading4">
    <w:name w:val="heading 4"/>
    <w:basedOn w:val="Normal"/>
    <w:next w:val="Normal"/>
    <w:link w:val="Heading4Char"/>
    <w:qFormat/>
    <w:rsid w:val="00CA4344"/>
    <w:pPr>
      <w:keepNext/>
      <w:spacing w:before="60" w:after="60"/>
      <w:ind w:left="900"/>
      <w:outlineLvl w:val="3"/>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harCharCharCharCharCharCharCharLatinC">
    <w:name w:val="Style Heading 3 Char Char Char Char Char Char Char Char + (Latin) C..."/>
    <w:basedOn w:val="Heading1"/>
    <w:next w:val="Normal"/>
    <w:autoRedefine/>
    <w:rsid w:val="004B2795"/>
    <w:pPr>
      <w:suppressAutoHyphens/>
      <w:spacing w:before="0" w:after="0" w:line="240" w:lineRule="auto"/>
    </w:pPr>
    <w:rPr>
      <w:bCs w:val="0"/>
      <w:lang w:eastAsia="ar-SA"/>
    </w:rPr>
  </w:style>
  <w:style w:type="character" w:customStyle="1" w:styleId="Heading3Char">
    <w:name w:val="Heading 3 Char"/>
    <w:basedOn w:val="DefaultParagraphFont"/>
    <w:link w:val="Heading3"/>
    <w:rsid w:val="00CA4344"/>
    <w:rPr>
      <w:rFonts w:ascii="Arial" w:hAnsi="Arial" w:cs="Arial"/>
      <w:b/>
      <w:bCs/>
      <w:sz w:val="24"/>
      <w:szCs w:val="26"/>
      <w:lang w:val="en-GB" w:eastAsia="en-US"/>
    </w:rPr>
  </w:style>
  <w:style w:type="character" w:customStyle="1" w:styleId="Heading4Char">
    <w:name w:val="Heading 4 Char"/>
    <w:basedOn w:val="DefaultParagraphFont"/>
    <w:link w:val="Heading4"/>
    <w:rsid w:val="00CA4344"/>
    <w:rPr>
      <w:rFonts w:ascii="Arial" w:hAnsi="Arial"/>
      <w:b/>
      <w:bCs/>
      <w:szCs w:val="24"/>
    </w:rPr>
  </w:style>
  <w:style w:type="character" w:customStyle="1" w:styleId="Heading2Char">
    <w:name w:val="Heading 2 Char"/>
    <w:basedOn w:val="DefaultParagraphFont"/>
    <w:link w:val="Heading2"/>
    <w:rsid w:val="00CA4344"/>
    <w:rPr>
      <w:rFonts w:cs="Arial"/>
      <w:b/>
      <w:bCs/>
      <w:iCs/>
      <w:sz w:val="24"/>
      <w:szCs w:val="24"/>
    </w:rPr>
  </w:style>
  <w:style w:type="character" w:styleId="Hyperlink">
    <w:name w:val="Hyperlink"/>
    <w:rsid w:val="00CA4344"/>
    <w:rPr>
      <w:color w:val="0000FF"/>
      <w:u w:val="single"/>
    </w:rPr>
  </w:style>
  <w:style w:type="paragraph" w:styleId="Header">
    <w:name w:val="header"/>
    <w:basedOn w:val="Normal"/>
    <w:link w:val="HeaderChar"/>
    <w:rsid w:val="00CA4344"/>
    <w:pPr>
      <w:tabs>
        <w:tab w:val="center" w:pos="4153"/>
        <w:tab w:val="right" w:pos="8306"/>
      </w:tabs>
      <w:spacing w:before="60" w:after="60"/>
      <w:jc w:val="left"/>
    </w:pPr>
    <w:rPr>
      <w:rFonts w:ascii="Arial" w:hAnsi="Arial"/>
    </w:rPr>
  </w:style>
  <w:style w:type="character" w:customStyle="1" w:styleId="HeaderChar">
    <w:name w:val="Header Char"/>
    <w:basedOn w:val="DefaultParagraphFont"/>
    <w:link w:val="Header"/>
    <w:rsid w:val="00CA4344"/>
    <w:rPr>
      <w:rFonts w:ascii="Arial" w:hAnsi="Arial"/>
      <w:sz w:val="24"/>
      <w:szCs w:val="24"/>
    </w:rPr>
  </w:style>
  <w:style w:type="paragraph" w:styleId="Title">
    <w:name w:val="Title"/>
    <w:basedOn w:val="Normal"/>
    <w:link w:val="TitleChar"/>
    <w:qFormat/>
    <w:rsid w:val="00CA43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344"/>
    <w:rPr>
      <w:rFonts w:ascii="Arial" w:hAnsi="Arial" w:cs="Arial"/>
      <w:b/>
      <w:bCs/>
      <w:kern w:val="28"/>
      <w:sz w:val="32"/>
      <w:szCs w:val="32"/>
    </w:rPr>
  </w:style>
  <w:style w:type="paragraph" w:styleId="BodyText3">
    <w:name w:val="Body Text 3"/>
    <w:basedOn w:val="Normal"/>
    <w:link w:val="BodyText3Char"/>
    <w:qFormat/>
    <w:rsid w:val="00CA4344"/>
    <w:pPr>
      <w:spacing w:before="60" w:after="60"/>
    </w:pPr>
    <w:rPr>
      <w:color w:val="000000"/>
      <w:sz w:val="28"/>
    </w:rPr>
  </w:style>
  <w:style w:type="character" w:customStyle="1" w:styleId="BodyText3Char">
    <w:name w:val="Body Text 3 Char"/>
    <w:basedOn w:val="DefaultParagraphFont"/>
    <w:link w:val="BodyText3"/>
    <w:qFormat/>
    <w:rsid w:val="00CA4344"/>
    <w:rPr>
      <w:color w:val="000000"/>
      <w:sz w:val="28"/>
      <w:szCs w:val="24"/>
    </w:rPr>
  </w:style>
  <w:style w:type="paragraph" w:customStyle="1" w:styleId="note">
    <w:name w:val="note"/>
    <w:basedOn w:val="Normal"/>
    <w:next w:val="Normal"/>
    <w:rsid w:val="00CA4344"/>
    <w:pPr>
      <w:spacing w:before="0" w:after="240" w:line="240" w:lineRule="auto"/>
    </w:pPr>
    <w:rPr>
      <w:i/>
      <w:sz w:val="20"/>
      <w:szCs w:val="20"/>
    </w:rPr>
  </w:style>
  <w:style w:type="paragraph" w:styleId="ListParagraph">
    <w:name w:val="List Paragraph"/>
    <w:basedOn w:val="Normal"/>
    <w:uiPriority w:val="34"/>
    <w:qFormat/>
    <w:rsid w:val="00CA4344"/>
    <w:pPr>
      <w:spacing w:before="60" w:after="60"/>
      <w:ind w:left="720"/>
      <w:jc w:val="left"/>
    </w:pPr>
    <w:rPr>
      <w:rFonts w:ascii="Arial" w:hAnsi="Arial"/>
    </w:rPr>
  </w:style>
  <w:style w:type="character" w:customStyle="1" w:styleId="postbody">
    <w:name w:val="postbody"/>
    <w:basedOn w:val="DefaultParagraphFont"/>
    <w:rsid w:val="00CA4344"/>
  </w:style>
  <w:style w:type="paragraph" w:styleId="BalloonText">
    <w:name w:val="Balloon Text"/>
    <w:basedOn w:val="Normal"/>
    <w:link w:val="BalloonTextChar"/>
    <w:rsid w:val="00F12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2D3D"/>
    <w:rPr>
      <w:rFonts w:ascii="Tahoma" w:hAnsi="Tahoma" w:cs="Tahoma"/>
      <w:sz w:val="16"/>
      <w:szCs w:val="16"/>
    </w:rPr>
  </w:style>
  <w:style w:type="character" w:customStyle="1" w:styleId="InternetLink">
    <w:name w:val="Internet Link"/>
    <w:rsid w:val="006D508C"/>
    <w:rPr>
      <w:color w:val="0000FF"/>
      <w:u w:val="single"/>
    </w:rPr>
  </w:style>
  <w:style w:type="paragraph" w:styleId="Footer">
    <w:name w:val="footer"/>
    <w:basedOn w:val="Normal"/>
    <w:link w:val="FooterChar"/>
    <w:rsid w:val="00FA15DC"/>
    <w:pPr>
      <w:tabs>
        <w:tab w:val="center" w:pos="4513"/>
        <w:tab w:val="right" w:pos="9026"/>
      </w:tabs>
      <w:spacing w:before="0" w:after="0" w:line="240" w:lineRule="auto"/>
    </w:pPr>
  </w:style>
  <w:style w:type="character" w:customStyle="1" w:styleId="FooterChar">
    <w:name w:val="Footer Char"/>
    <w:basedOn w:val="DefaultParagraphFont"/>
    <w:link w:val="Footer"/>
    <w:rsid w:val="00FA15DC"/>
    <w:rPr>
      <w:sz w:val="24"/>
      <w:szCs w:val="24"/>
    </w:rPr>
  </w:style>
  <w:style w:type="table" w:styleId="TableGrid">
    <w:name w:val="Table Grid"/>
    <w:basedOn w:val="TableNormal"/>
    <w:rsid w:val="00FA15DC"/>
    <w:rPr>
      <w:rFonts w:eastAsia="PMingLiU"/>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8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eap.gr/course/view.php?id=78"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2164</Words>
  <Characters>12340</Characters>
  <Application>Microsoft Office Word</Application>
  <DocSecurity>0</DocSecurity>
  <Lines>102</Lines>
  <Paragraphs>28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ECE, NTUA</Company>
  <LinksUpToDate>false</LinksUpToDate>
  <CharactersWithSpaces>14476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Fotakis</dc:creator>
  <cp:lastModifiedBy>charis</cp:lastModifiedBy>
  <cp:revision>14</cp:revision>
  <cp:lastPrinted>2018-02-19T15:35:00Z</cp:lastPrinted>
  <dcterms:created xsi:type="dcterms:W3CDTF">2018-02-19T14:51:00Z</dcterms:created>
  <dcterms:modified xsi:type="dcterms:W3CDTF">2018-02-19T15:36:00Z</dcterms:modified>
</cp:coreProperties>
</file>