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1" layoutInCell="1" allowOverlap="1">
                <wp:simplePos x="0" y="0"/>
                <wp:positionH relativeFrom="leftMargin">
                  <wp:posOffset>900430</wp:posOffset>
                </wp:positionH>
                <wp:positionV relativeFrom="page">
                  <wp:posOffset>1511935</wp:posOffset>
                </wp:positionV>
                <wp:extent cx="6120130" cy="601345"/>
                <wp:effectExtent l="0" t="0" r="0" b="8890"/>
                <wp:wrapNone/>
                <wp:docPr id="1174726124" name="文本框 1"/>
                <wp:cNvGraphicFramePr/>
                <a:graphic xmlns:a="http://schemas.openxmlformats.org/drawingml/2006/main">
                  <a:graphicData uri="http://schemas.microsoft.com/office/word/2010/wordprocessingShape">
                    <wps:wsp>
                      <wps:cNvSpPr txBox="1"/>
                      <wps:spPr>
                        <a:xfrm>
                          <a:off x="0" y="0"/>
                          <a:ext cx="6120000" cy="601200"/>
                        </a:xfrm>
                        <a:prstGeom prst="rect">
                          <a:avLst/>
                        </a:prstGeom>
                        <a:solidFill>
                          <a:schemeClr val="lt1"/>
                        </a:solidFill>
                        <a:ln w="6350">
                          <a:noFill/>
                        </a:ln>
                      </wps:spPr>
                      <wps:txbx>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119.05pt;height:47.35pt;width:481.9pt;mso-position-horizontal-relative:page;mso-position-vertical-relative:page;z-index:251660288;mso-width-relative:page;mso-height-relative:page;" fillcolor="#FFFFFF [3201]" filled="t" stroked="f" coordsize="21600,21600" o:gfxdata="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KJNstsAAAAMAQAADwAAAAAAAAABACAAAAA4AAAAZHJzL2Rvd25yZXYueG1sUEsBAhQAFAAA&#10;AAgAh07iQBS7cHFIAgAAiAQAAA4AAAAAAAAAAQAgAAAAQAEAAGRycy9lMm9Eb2MueG1sUEsFBgAA&#10;AAAGAAYAWQEAAPoFAAAAAA==&#10;">
                <v:fill on="t" focussize="0,0"/>
                <v:stroke on="f" weight="0.5pt"/>
                <v:imagedata o:title=""/>
                <o:lock v:ext="edit" aspectratio="f"/>
                <v:textbox inset="0mm,0mm,0mm,0mm" style="mso-fit-shape-to-text:t;">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v:textbox>
                <w10:anchorlock/>
              </v:shape>
            </w:pict>
          </mc:Fallback>
        </mc:AlternateContent>
      </w:r>
      <w:r>
        <mc:AlternateContent>
          <mc:Choice Requires="wps">
            <w:drawing>
              <wp:anchor distT="0" distB="0" distL="114300" distR="114300" simplePos="0" relativeHeight="251659264" behindDoc="0" locked="1" layoutInCell="1" allowOverlap="1">
                <wp:simplePos x="0" y="0"/>
                <wp:positionH relativeFrom="leftMargin">
                  <wp:posOffset>5061585</wp:posOffset>
                </wp:positionH>
                <wp:positionV relativeFrom="topMargin">
                  <wp:posOffset>654050</wp:posOffset>
                </wp:positionV>
                <wp:extent cx="1529715" cy="720090"/>
                <wp:effectExtent l="0" t="0" r="0" b="1270"/>
                <wp:wrapNone/>
                <wp:docPr id="1100597111" name="文本框 1"/>
                <wp:cNvGraphicFramePr/>
                <a:graphic xmlns:a="http://schemas.openxmlformats.org/drawingml/2006/main">
                  <a:graphicData uri="http://schemas.microsoft.com/office/word/2010/wordprocessingShape">
                    <wps:wsp>
                      <wps:cNvSpPr txBox="1"/>
                      <wps:spPr>
                        <a:xfrm>
                          <a:off x="0" y="0"/>
                          <a:ext cx="1530000" cy="720000"/>
                        </a:xfrm>
                        <a:prstGeom prst="rect">
                          <a:avLst/>
                        </a:prstGeom>
                        <a:solidFill>
                          <a:schemeClr val="lt1"/>
                        </a:solidFill>
                        <a:ln w="6350">
                          <a:noFill/>
                        </a:ln>
                      </wps:spPr>
                      <wps:txbx>
                        <w:txbxContent>
                          <w:p>
                            <w:pPr>
                              <w:rPr>
                                <w:rFonts w:ascii="黑体" w:hAnsi="黑体" w:eastAsia="黑体"/>
                                <w:sz w:val="96"/>
                                <w:szCs w:val="144"/>
                              </w:rPr>
                            </w:pPr>
                            <w:r>
                              <w:rPr>
                                <w:rFonts w:hint="eastAsia" w:ascii="黑体" w:hAnsi="黑体" w:eastAsia="黑体"/>
                                <w:sz w:val="96"/>
                                <w:szCs w:val="144"/>
                              </w:rPr>
                              <w:t>QB/WK</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8.55pt;margin-top:51.5pt;height:56.7pt;width:120.45pt;mso-position-horizontal-relative:page;mso-position-vertical-relative:page;mso-wrap-style:none;z-index:251659264;mso-width-relative:page;mso-height-relative:page;" fillcolor="#FFFFFF [3201]" filled="t" stroked="f" coordsize="21600,21600" o:gfxdata="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1YkpT9kAAAAMAQAADwAAAAAAAAABACAAAAA4AAAAZHJzL2Rvd25yZXYueG1sUEsBAhQAFAAAAAgA&#10;h07iQA1a+41HAgAAhgQAAA4AAAAAAAAAAQAgAAAAPgEAAGRycy9lMm9Eb2MueG1sUEsFBgAAAAAG&#10;AAYAWQEAAPcFAAAAAA==&#10;">
                <v:fill on="t" focussize="0,0"/>
                <v:stroke on="f" weight="0.5pt"/>
                <v:imagedata o:title=""/>
                <o:lock v:ext="edit" aspectratio="f"/>
                <v:textbox inset="0mm,0mm,0mm,0mm" style="mso-fit-shape-to-text:t;">
                  <w:txbxContent>
                    <w:p>
                      <w:pPr>
                        <w:rPr>
                          <w:rFonts w:ascii="黑体" w:hAnsi="黑体" w:eastAsia="黑体"/>
                          <w:sz w:val="96"/>
                          <w:szCs w:val="144"/>
                        </w:rPr>
                      </w:pPr>
                      <w:r>
                        <w:rPr>
                          <w:rFonts w:hint="eastAsia" w:ascii="黑体" w:hAnsi="黑体" w:eastAsia="黑体"/>
                          <w:sz w:val="96"/>
                          <w:szCs w:val="144"/>
                        </w:rPr>
                        <w:t>QB/WK</w:t>
                      </w:r>
                    </w:p>
                  </w:txbxContent>
                </v:textbox>
                <w10:anchorlock/>
              </v:shap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4823460</wp:posOffset>
                </wp:positionH>
                <wp:positionV relativeFrom="topMargin">
                  <wp:posOffset>8938260</wp:posOffset>
                </wp:positionV>
                <wp:extent cx="1295400" cy="402590"/>
                <wp:effectExtent l="0" t="0" r="0" b="0"/>
                <wp:wrapNone/>
                <wp:docPr id="1300416489"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5"/>
                              <w:rPr>
                                <w:rFonts w:ascii="黑体" w:hAnsi="黑体"/>
                                <w:szCs w:val="28"/>
                              </w:rPr>
                            </w:pPr>
                            <w:r>
                              <w:rPr>
                                <w:rFonts w:hint="eastAsia" w:ascii="黑体" w:hAnsi="黑体"/>
                                <w:szCs w:val="28"/>
                              </w:rPr>
                              <w:t>XXXX-XX-XX</w:t>
                            </w:r>
                            <w:r>
                              <w:rPr>
                                <w:rFonts w:ascii="黑体" w:hAnsi="黑体"/>
                                <w:szCs w:val="28"/>
                              </w:rPr>
                              <w:t>实施</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50.7pt;margin-top:703.8pt;height:31.7pt;width:102pt;mso-position-horizontal-relative:page;mso-position-vertical-relative:page;mso-wrap-style:none;z-index:251666432;mso-width-relative:page;mso-height-relative:page;" filled="f" stroked="f" coordsize="21600,21600" o:gfxdata="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SPBjM2QAAAA0BAAAPAAAA&#10;AAAAAAEAIAAAADgAAABkcnMvZG93bnJldi54bWxQSwECFAAUAAAACACHTuJAeRVwkjcCAABdBAAA&#10;DgAAAAAAAAABACAAAAA+AQAAZHJzL2Uyb0RvYy54bWxQSwUGAAAAAAYABgBZAQAA5wUAAAAA&#10;">
                <v:fill on="f" focussize="0,0"/>
                <v:stroke on="f" weight="0.5pt"/>
                <v:imagedata o:title=""/>
                <o:lock v:ext="edit" aspectratio="f"/>
                <v:textbox inset="0mm,0mm,0mm,0mm" style="mso-fit-shape-to-text:t;">
                  <w:txbxContent>
                    <w:p>
                      <w:pPr>
                        <w:pStyle w:val="45"/>
                        <w:rPr>
                          <w:rFonts w:ascii="黑体" w:hAnsi="黑体"/>
                          <w:szCs w:val="28"/>
                        </w:rPr>
                      </w:pPr>
                      <w:r>
                        <w:rPr>
                          <w:rFonts w:hint="eastAsia" w:ascii="黑体" w:hAnsi="黑体"/>
                          <w:szCs w:val="28"/>
                        </w:rPr>
                        <w:t>XXXX-XX-XX</w:t>
                      </w:r>
                      <w:r>
                        <w:rPr>
                          <w:rFonts w:ascii="黑体" w:hAnsi="黑体"/>
                          <w:szCs w:val="28"/>
                        </w:rPr>
                        <w:t>实施</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topMargin">
                  <wp:posOffset>8938260</wp:posOffset>
                </wp:positionV>
                <wp:extent cx="1295400" cy="402590"/>
                <wp:effectExtent l="0" t="0" r="0" b="0"/>
                <wp:wrapNone/>
                <wp:docPr id="474668733"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5"/>
                              <w:rPr>
                                <w:rFonts w:ascii="黑体" w:hAnsi="黑体"/>
                                <w:szCs w:val="28"/>
                              </w:rPr>
                            </w:pPr>
                            <w:r>
                              <w:rPr>
                                <w:rFonts w:hint="eastAsia" w:ascii="黑体" w:hAnsi="黑体"/>
                                <w:szCs w:val="28"/>
                              </w:rPr>
                              <w:t>XXXX-XX-XX发布</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703.8pt;height:31.7pt;width:102pt;mso-position-horizontal-relative:page;mso-position-vertical-relative:page;mso-wrap-style:none;z-index:251665408;mso-width-relative:page;mso-height-relative:page;" filled="f" stroked="f" coordsize="21600,21600" o:gfxdata="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3W4ZV1QAAAAoBAAAPAAAAAAAA&#10;AAEAIAAAADgAAABkcnMvZG93bnJldi54bWxQSwECFAAUAAAACACHTuJAaXhtbjgCAABcBAAADgAA&#10;AAAAAAABACAAAAA6AQAAZHJzL2Uyb0RvYy54bWxQSwUGAAAAAAYABgBZAQAA5AUAAAAA&#10;">
                <v:fill on="f" focussize="0,0"/>
                <v:stroke on="f" weight="0.5pt"/>
                <v:imagedata o:title=""/>
                <o:lock v:ext="edit" aspectratio="f"/>
                <v:textbox inset="0mm,0mm,0mm,0mm" style="mso-fit-shape-to-text:t;">
                  <w:txbxContent>
                    <w:p>
                      <w:pPr>
                        <w:pStyle w:val="45"/>
                        <w:rPr>
                          <w:rFonts w:ascii="黑体" w:hAnsi="黑体"/>
                          <w:szCs w:val="28"/>
                        </w:rPr>
                      </w:pPr>
                      <w:r>
                        <w:rPr>
                          <w:rFonts w:hint="eastAsia" w:ascii="黑体" w:hAnsi="黑体"/>
                          <w:szCs w:val="28"/>
                        </w:rPr>
                        <w:t>XXXX-XX-XX发布</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1454150</wp:posOffset>
                </wp:positionH>
                <wp:positionV relativeFrom="topMargin">
                  <wp:posOffset>4839970</wp:posOffset>
                </wp:positionV>
                <wp:extent cx="1327785" cy="600710"/>
                <wp:effectExtent l="0" t="0" r="5715" b="0"/>
                <wp:wrapNone/>
                <wp:docPr id="1704619781"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rPr>
                                <w:rFonts w:ascii="黑体" w:hAnsi="黑体" w:eastAsia="黑体"/>
                                <w:sz w:val="28"/>
                                <w:szCs w:val="28"/>
                              </w:rPr>
                            </w:pPr>
                            <w:r>
                              <w:rPr>
                                <w:rFonts w:ascii="黑体" w:hAnsi="黑体" w:eastAsia="黑体"/>
                                <w:sz w:val="28"/>
                                <w:szCs w:val="28"/>
                              </w:rPr>
                              <w:t>Material</w:t>
                            </w:r>
                            <w:r>
                              <w:rPr>
                                <w:rFonts w:hint="eastAsia" w:ascii="黑体" w:hAnsi="黑体" w:eastAsia="黑体"/>
                                <w:sz w:val="28"/>
                                <w:szCs w:val="28"/>
                              </w:rPr>
                              <w:t xml:space="preserve"> </w:t>
                            </w:r>
                            <w:r>
                              <w:rPr>
                                <w:rFonts w:ascii="黑体" w:hAnsi="黑体" w:eastAsia="黑体"/>
                                <w:sz w:val="28"/>
                                <w:szCs w:val="28"/>
                              </w:rPr>
                              <w:t>Classification and Code</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85.4pt;margin-top:381.1pt;height:47.3pt;width:104.55pt;mso-position-horizontal-relative:page;mso-position-vertical-relative:page;mso-wrap-style:none;z-index:251664384;mso-width-relative:page;mso-height-relative:page;" filled="f" stroked="f" coordsize="21600,21600" o:gfxdata="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Ek0w09kAAAALAQAADwAA&#10;AAAAAAABACAAAAA4AAAAZHJzL2Rvd25yZXYueG1sUEsBAhQAFAAAAAgAh07iQKqQScM4AgAAXQQA&#10;AA4AAAAAAAAAAQAgAAAAPgEAAGRycy9lMm9Eb2MueG1sUEsFBgAAAAAGAAYAWQEAAOgFAAAAAA==&#10;">
                <v:fill on="f" focussize="0,0"/>
                <v:stroke on="f" weight="0.5pt"/>
                <v:imagedata o:title=""/>
                <o:lock v:ext="edit" aspectratio="f"/>
                <v:textbox inset="0mm,0mm,0mm,0mm" style="mso-fit-shape-to-text:t;">
                  <w:txbxContent>
                    <w:p>
                      <w:pPr>
                        <w:rPr>
                          <w:rFonts w:ascii="黑体" w:hAnsi="黑体" w:eastAsia="黑体"/>
                          <w:sz w:val="28"/>
                          <w:szCs w:val="28"/>
                        </w:rPr>
                      </w:pPr>
                      <w:r>
                        <w:rPr>
                          <w:rFonts w:ascii="黑体" w:hAnsi="黑体" w:eastAsia="黑体"/>
                          <w:sz w:val="28"/>
                          <w:szCs w:val="28"/>
                        </w:rPr>
                        <w:t>Material</w:t>
                      </w:r>
                      <w:r>
                        <w:rPr>
                          <w:rFonts w:hint="eastAsia" w:ascii="黑体" w:hAnsi="黑体" w:eastAsia="黑体"/>
                          <w:sz w:val="28"/>
                          <w:szCs w:val="28"/>
                        </w:rPr>
                        <w:t xml:space="preserve"> </w:t>
                      </w:r>
                      <w:r>
                        <w:rPr>
                          <w:rFonts w:ascii="黑体" w:hAnsi="黑体" w:eastAsia="黑体"/>
                          <w:sz w:val="28"/>
                          <w:szCs w:val="28"/>
                        </w:rPr>
                        <w:t>Classification and Code</w:t>
                      </w:r>
                    </w:p>
                  </w:txbxContent>
                </v:textbox>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1720850</wp:posOffset>
                </wp:positionH>
                <wp:positionV relativeFrom="topMargin">
                  <wp:posOffset>4140835</wp:posOffset>
                </wp:positionV>
                <wp:extent cx="1328420" cy="601345"/>
                <wp:effectExtent l="0" t="0" r="5715" b="8890"/>
                <wp:wrapNone/>
                <wp:docPr id="829578336" name="文本框 1"/>
                <wp:cNvGraphicFramePr/>
                <a:graphic xmlns:a="http://schemas.openxmlformats.org/drawingml/2006/main">
                  <a:graphicData uri="http://schemas.microsoft.com/office/word/2010/wordprocessingShape">
                    <wps:wsp>
                      <wps:cNvSpPr txBox="1"/>
                      <wps:spPr>
                        <a:xfrm>
                          <a:off x="0" y="0"/>
                          <a:ext cx="1328400" cy="601200"/>
                        </a:xfrm>
                        <a:prstGeom prst="rect">
                          <a:avLst/>
                        </a:prstGeom>
                        <a:noFill/>
                        <a:ln w="6350">
                          <a:noFill/>
                        </a:ln>
                      </wps:spPr>
                      <wps:txbx>
                        <w:txbxContent>
                          <w:p>
                            <w:pPr>
                              <w:jc w:val="center"/>
                              <w:rPr>
                                <w:rFonts w:ascii="黑体" w:hAnsi="黑体" w:eastAsia="黑体"/>
                                <w:sz w:val="52"/>
                                <w:szCs w:val="52"/>
                              </w:rPr>
                            </w:pPr>
                            <w:r>
                              <w:rPr>
                                <w:rFonts w:hint="eastAsia" w:ascii="黑体" w:hAnsi="黑体" w:eastAsia="黑体"/>
                                <w:sz w:val="52"/>
                                <w:szCs w:val="52"/>
                              </w:rPr>
                              <w:t>物料分类与代码</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06.4pt;margin-top:326.05pt;height:47.35pt;width:104.6pt;mso-position-horizontal-relative:page;mso-position-vertical-relative:page;mso-wrap-style:none;z-index:251663360;mso-width-relative:page;mso-height-relative:page;" filled="f" stroked="f" coordsize="21600,21600" o:gfxdata="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ipZHUNgAAAALAQAADwAAAAAA&#10;AAABACAAAAA4AAAAZHJzL2Rvd25yZXYueG1sUEsBAhQAFAAAAAgAh07iQIIxMG42AgAAXAQAAA4A&#10;AAAAAAAAAQAgAAAAPQEAAGRycy9lMm9Eb2MueG1sUEsFBgAAAAAGAAYAWQEAAOUFAAAAAA==&#10;">
                <v:fill on="f" focussize="0,0"/>
                <v:stroke on="f" weight="0.5pt"/>
                <v:imagedata o:title=""/>
                <o:lock v:ext="edit" aspectratio="f"/>
                <v:textbox inset="0mm,0mm,0mm,0mm" style="mso-fit-shape-to-text:t;">
                  <w:txbxContent>
                    <w:p>
                      <w:pPr>
                        <w:jc w:val="center"/>
                        <w:rPr>
                          <w:rFonts w:ascii="黑体" w:hAnsi="黑体" w:eastAsia="黑体"/>
                          <w:sz w:val="52"/>
                          <w:szCs w:val="52"/>
                        </w:rPr>
                      </w:pPr>
                      <w:r>
                        <w:rPr>
                          <w:rFonts w:hint="eastAsia" w:ascii="黑体" w:hAnsi="黑体" w:eastAsia="黑体"/>
                          <w:sz w:val="52"/>
                          <w:szCs w:val="52"/>
                        </w:rPr>
                        <w:t>物料分类与代码</w:t>
                      </w:r>
                    </w:p>
                  </w:txbxContent>
                </v:textbox>
                <w10:anchorlock/>
              </v:shape>
            </w:pict>
          </mc:Fallback>
        </mc:AlternateContent>
      </w:r>
    </w:p>
    <w:p/>
    <w:p/>
    <w:p/>
    <w:p/>
    <w:p/>
    <w:p/>
    <w:p/>
    <w:p/>
    <w:p>
      <w:r>
        <mc:AlternateContent>
          <mc:Choice Requires="wps">
            <w:drawing>
              <wp:anchor distT="0" distB="0" distL="114300" distR="114300" simplePos="0" relativeHeight="251662336" behindDoc="0" locked="1" layoutInCell="1" allowOverlap="1">
                <wp:simplePos x="0" y="0"/>
                <wp:positionH relativeFrom="column">
                  <wp:posOffset>4542155</wp:posOffset>
                </wp:positionH>
                <wp:positionV relativeFrom="page">
                  <wp:posOffset>2404110</wp:posOffset>
                </wp:positionV>
                <wp:extent cx="1428750" cy="402590"/>
                <wp:effectExtent l="0" t="0" r="0" b="0"/>
                <wp:wrapNone/>
                <wp:docPr id="972036191" name="文本框 2"/>
                <wp:cNvGraphicFramePr/>
                <a:graphic xmlns:a="http://schemas.openxmlformats.org/drawingml/2006/main">
                  <a:graphicData uri="http://schemas.microsoft.com/office/word/2010/wordprocessingShape">
                    <wps:wsp>
                      <wps:cNvSpPr txBox="1"/>
                      <wps:spPr>
                        <a:xfrm>
                          <a:off x="0" y="0"/>
                          <a:ext cx="1428750" cy="402590"/>
                        </a:xfrm>
                        <a:prstGeom prst="rect">
                          <a:avLst/>
                        </a:prstGeom>
                        <a:solidFill>
                          <a:schemeClr val="lt1"/>
                        </a:solidFill>
                        <a:ln w="6350">
                          <a:noFill/>
                        </a:ln>
                      </wps:spPr>
                      <wps:txbx>
                        <w:txbxContent>
                          <w:p>
                            <w:pPr>
                              <w:wordWrap w:val="0"/>
                              <w:jc w:val="right"/>
                              <w:rPr>
                                <w:rFonts w:ascii="黑体" w:hAnsi="黑体" w:eastAsia="黑体"/>
                                <w:sz w:val="18"/>
                                <w:szCs w:val="20"/>
                              </w:rPr>
                            </w:pPr>
                            <w:r>
                              <w:rPr>
                                <w:rFonts w:hint="eastAsia" w:ascii="黑体" w:hAnsi="黑体" w:eastAsia="黑体"/>
                              </w:rPr>
                              <w:t>代替QB/WK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357.65pt;margin-top:189.3pt;height:31.7pt;width:112.5pt;mso-position-vertical-relative:page;mso-wrap-style:none;z-index:251662336;mso-width-relative:page;mso-height-relative:page;" fillcolor="#FFFFFF [3201]" filled="t" stroked="f" coordsize="21600,21600" o:gfxdata="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T07K02gAAAAsBAAAPAAAAAAAAAAEAIAAAADgAAABkcnMvZG93bnJldi54bWxQSwECFAAU&#10;AAAACACHTuJAibPAA0sCAACFBAAADgAAAAAAAAABACAAAAA/AQAAZHJzL2Uyb0RvYy54bWxQSwUG&#10;AAAAAAYABgBZAQAA/AUAAAAA&#10;">
                <v:fill on="t" focussize="0,0"/>
                <v:stroke on="f" weight="0.5pt"/>
                <v:imagedata o:title=""/>
                <o:lock v:ext="edit" aspectratio="f"/>
                <v:textbox inset="0mm,0mm,0mm,0mm" style="mso-fit-shape-to-text:t;">
                  <w:txbxContent>
                    <w:p>
                      <w:pPr>
                        <w:wordWrap w:val="0"/>
                        <w:jc w:val="right"/>
                        <w:rPr>
                          <w:rFonts w:ascii="黑体" w:hAnsi="黑体" w:eastAsia="黑体"/>
                          <w:sz w:val="18"/>
                          <w:szCs w:val="20"/>
                        </w:rPr>
                      </w:pPr>
                      <w:r>
                        <w:rPr>
                          <w:rFonts w:hint="eastAsia" w:ascii="黑体" w:hAnsi="黑体" w:eastAsia="黑体"/>
                        </w:rPr>
                        <w:t>代替QB/WK XXXXX-XXXX</w:t>
                      </w:r>
                    </w:p>
                  </w:txbxContent>
                </v:textbox>
                <w10:anchorlock/>
              </v:shap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4490720</wp:posOffset>
                </wp:positionH>
                <wp:positionV relativeFrom="topMargin">
                  <wp:posOffset>2124075</wp:posOffset>
                </wp:positionV>
                <wp:extent cx="1429385" cy="295275"/>
                <wp:effectExtent l="0" t="0" r="0" b="0"/>
                <wp:wrapNone/>
                <wp:docPr id="1395834062" name="文本框 2"/>
                <wp:cNvGraphicFramePr/>
                <a:graphic xmlns:a="http://schemas.openxmlformats.org/drawingml/2006/main">
                  <a:graphicData uri="http://schemas.microsoft.com/office/word/2010/wordprocessingShape">
                    <wps:wsp>
                      <wps:cNvSpPr txBox="1"/>
                      <wps:spPr>
                        <a:xfrm>
                          <a:off x="0" y="0"/>
                          <a:ext cx="1429200" cy="295200"/>
                        </a:xfrm>
                        <a:prstGeom prst="rect">
                          <a:avLst/>
                        </a:prstGeom>
                        <a:solidFill>
                          <a:schemeClr val="lt1"/>
                        </a:solidFill>
                        <a:ln w="6350">
                          <a:noFill/>
                        </a:ln>
                      </wps:spPr>
                      <wps:txbx>
                        <w:txbxContent>
                          <w:p>
                            <w:pPr>
                              <w:rPr>
                                <w:rFonts w:ascii="黑体" w:hAnsi="黑体" w:eastAsia="黑体"/>
                                <w:sz w:val="28"/>
                                <w:szCs w:val="28"/>
                              </w:rPr>
                            </w:pPr>
                            <w:r>
                              <w:rPr>
                                <w:rFonts w:hint="eastAsia" w:ascii="黑体" w:hAnsi="黑体" w:eastAsia="黑体"/>
                                <w:sz w:val="28"/>
                                <w:szCs w:val="28"/>
                              </w:rPr>
                              <w:t>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424.5pt;margin-top:167.25pt;height:23.25pt;width:112.55pt;mso-position-horizontal-relative:page;mso-position-vertical-relative:page;mso-wrap-style:none;z-index:251661312;mso-width-relative:page;mso-height-relative:page;" fillcolor="#FFFFFF [3201]" filled="t" stroked="f" coordsize="21600,21600" o:gfxdata="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ceL/dkAAAALAQAADwAAAAAAAAABACAAAAA4AAAAZHJzL2Rvd25yZXYueG1sUEsBAhQAFAAA&#10;AAgAh07iQC0wi15KAgAAhgQAAA4AAAAAAAAAAQAgAAAAPgEAAGRycy9lMm9Eb2MueG1sUEsFBgAA&#10;AAAGAAYAWQEAAPoFAAAAAA==&#10;">
                <v:fill on="t" focussize="0,0"/>
                <v:stroke on="f" weight="0.5pt"/>
                <v:imagedata o:title=""/>
                <o:lock v:ext="edit" aspectratio="f"/>
                <v:textbox inset="0mm,0mm,0mm,0mm" style="mso-fit-shape-to-text:t;">
                  <w:txbxContent>
                    <w:p>
                      <w:pPr>
                        <w:rPr>
                          <w:rFonts w:ascii="黑体" w:hAnsi="黑体" w:eastAsia="黑体"/>
                          <w:sz w:val="28"/>
                          <w:szCs w:val="28"/>
                        </w:rPr>
                      </w:pPr>
                      <w:r>
                        <w:rPr>
                          <w:rFonts w:hint="eastAsia" w:ascii="黑体" w:hAnsi="黑体" w:eastAsia="黑体"/>
                          <w:sz w:val="28"/>
                          <w:szCs w:val="28"/>
                        </w:rPr>
                        <w:t>QB/WK XXXXX-XXXX</w:t>
                      </w:r>
                    </w:p>
                  </w:txbxContent>
                </v:textbox>
                <w10:anchorlock/>
              </v:shape>
            </w:pict>
          </mc:Fallback>
        </mc:AlternateContent>
      </w:r>
    </w:p>
    <w:p/>
    <w:p/>
    <w:p>
      <w:r>
        <mc:AlternateContent>
          <mc:Choice Requires="wps">
            <w:drawing>
              <wp:anchor distT="0" distB="0" distL="114300" distR="114300" simplePos="0" relativeHeight="251667456" behindDoc="0" locked="1" layoutInCell="1" allowOverlap="1">
                <wp:simplePos x="0" y="0"/>
                <wp:positionH relativeFrom="column">
                  <wp:posOffset>0</wp:posOffset>
                </wp:positionH>
                <wp:positionV relativeFrom="topMargin">
                  <wp:posOffset>2700655</wp:posOffset>
                </wp:positionV>
                <wp:extent cx="6120130" cy="0"/>
                <wp:effectExtent l="0" t="0" r="0" b="0"/>
                <wp:wrapNone/>
                <wp:docPr id="1582369699" name="直接连接符 7"/>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70.9pt;margin-top:212.65pt;height:0pt;width:481.9pt;mso-position-horizontal-relative:page;mso-position-vertical-relative:page;z-index:251667456;mso-width-relative:page;mso-height-relative:page;" filled="f" stroked="t" coordsize="21600,21600" o:gfxdata="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VIoFUtcAAAAIAQAADwAAAAAAAAABACAAAAA4AAAAZHJzL2Rvd25y&#10;ZXYueG1sUEsBAhQAFAAAAAgAh07iQOXrFk7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
    <w:p/>
    <w:p/>
    <w:p>
      <w:r>
        <w:tab/>
      </w:r>
    </w:p>
    <w:p/>
    <w:p/>
    <w:p/>
    <w:p/>
    <w:p/>
    <w:p/>
    <w:p/>
    <w:p/>
    <w:p/>
    <w:p/>
    <w:p>
      <w:r>
        <mc:AlternateContent>
          <mc:Choice Requires="wps">
            <w:drawing>
              <wp:anchor distT="0" distB="0" distL="114300" distR="114300" simplePos="0" relativeHeight="251668480" behindDoc="0" locked="1" layoutInCell="1" allowOverlap="1">
                <wp:simplePos x="0" y="0"/>
                <wp:positionH relativeFrom="column">
                  <wp:posOffset>0</wp:posOffset>
                </wp:positionH>
                <wp:positionV relativeFrom="topMargin">
                  <wp:posOffset>9253220</wp:posOffset>
                </wp:positionV>
                <wp:extent cx="6120130" cy="0"/>
                <wp:effectExtent l="0" t="0" r="0" b="0"/>
                <wp:wrapNone/>
                <wp:docPr id="2057058308" name="直接连接符 8"/>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70.9pt;margin-top:728.6pt;height:0pt;width:481.9pt;mso-position-horizontal-relative:page;mso-position-vertical-relative:page;z-index:251668480;mso-width-relative:page;mso-height-relative:page;" filled="f" stroked="t" coordsize="21600,21600" o:gfxdata="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Q1XPwtcAAAAKAQAADwAAAAAAAAABACAAAAA4AAAAZHJzL2Rvd25y&#10;ZXYueG1sUEsBAhQAFAAAAAgAh07iQOxiRoD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Pr>
        <w:sectPr>
          <w:headerReference r:id="rId3" w:type="default"/>
          <w:headerReference r:id="rId4" w:type="even"/>
          <w:footerReference r:id="rId5" w:type="even"/>
          <w:pgSz w:w="11906" w:h="16838"/>
          <w:pgMar w:top="567" w:right="0" w:bottom="1134" w:left="1418" w:header="0" w:footer="0" w:gutter="0"/>
          <w:cols w:space="425" w:num="1"/>
          <w:titlePg/>
          <w:docGrid w:type="linesAndChars" w:linePitch="312" w:charSpace="0"/>
        </w:sectPr>
      </w:pPr>
      <w:r>
        <mc:AlternateContent>
          <mc:Choice Requires="wpg">
            <w:drawing>
              <wp:anchor distT="0" distB="0" distL="114300" distR="114300" simplePos="0" relativeHeight="251669504" behindDoc="0" locked="1" layoutInCell="1" allowOverlap="1">
                <wp:simplePos x="0" y="0"/>
                <wp:positionH relativeFrom="margin">
                  <wp:align>center</wp:align>
                </wp:positionH>
                <wp:positionV relativeFrom="margin">
                  <wp:align>bottom</wp:align>
                </wp:positionV>
                <wp:extent cx="2577465" cy="395605"/>
                <wp:effectExtent l="0" t="0" r="0" b="4445"/>
                <wp:wrapNone/>
                <wp:docPr id="1786789639" name="组合 6"/>
                <wp:cNvGraphicFramePr/>
                <a:graphic xmlns:a="http://schemas.openxmlformats.org/drawingml/2006/main">
                  <a:graphicData uri="http://schemas.microsoft.com/office/word/2010/wordprocessingGroup">
                    <wpg:wgp>
                      <wpg:cNvGrpSpPr/>
                      <wpg:grpSpPr>
                        <a:xfrm>
                          <a:off x="0" y="0"/>
                          <a:ext cx="2577465" cy="395605"/>
                          <a:chOff x="0" y="0"/>
                          <a:chExt cx="2578735" cy="396240"/>
                        </a:xfrm>
                      </wpg:grpSpPr>
                      <wps:wsp>
                        <wps:cNvPr id="1563495063" name="文本框 6"/>
                        <wps:cNvSpPr txBox="1">
                          <a:spLocks noChangeArrowheads="1"/>
                        </wps:cNvSpPr>
                        <wps:spPr bwMode="auto">
                          <a:xfrm>
                            <a:off x="2133600" y="0"/>
                            <a:ext cx="445135" cy="396240"/>
                          </a:xfrm>
                          <a:prstGeom prst="rect">
                            <a:avLst/>
                          </a:prstGeom>
                          <a:solidFill>
                            <a:srgbClr val="FFFFFF"/>
                          </a:solidFill>
                          <a:ln>
                            <a:noFill/>
                          </a:ln>
                        </wps:spPr>
                        <wps:txbx>
                          <w:txbxContent>
                            <w:p>
                              <w:pPr>
                                <w:rPr>
                                  <w:rFonts w:ascii="黑体" w:hAnsi="黑体" w:eastAsia="黑体"/>
                                  <w:sz w:val="28"/>
                                  <w:szCs w:val="32"/>
                                </w:rPr>
                              </w:pPr>
                              <w:r>
                                <w:rPr>
                                  <w:rFonts w:hint="eastAsia" w:ascii="黑体" w:hAnsi="黑体" w:eastAsia="黑体"/>
                                  <w:sz w:val="28"/>
                                  <w:szCs w:val="32"/>
                                </w:rPr>
                                <w:t>发 布</w:t>
                              </w:r>
                            </w:p>
                          </w:txbxContent>
                        </wps:txbx>
                        <wps:bodyPr rot="0" vert="horz" wrap="none" lIns="0" tIns="0" rIns="0" bIns="0" anchor="t" anchorCtr="0">
                          <a:spAutoFit/>
                        </wps:bodyPr>
                      </wps:wsp>
                      <wps:wsp>
                        <wps:cNvPr id="1620485347" name="文本框 6"/>
                        <wps:cNvSpPr txBox="1">
                          <a:spLocks noChangeArrowheads="1"/>
                        </wps:cNvSpPr>
                        <wps:spPr bwMode="auto">
                          <a:xfrm>
                            <a:off x="0" y="0"/>
                            <a:ext cx="1778635" cy="396240"/>
                          </a:xfrm>
                          <a:prstGeom prst="rect">
                            <a:avLst/>
                          </a:prstGeom>
                          <a:solidFill>
                            <a:srgbClr val="FFFFFF"/>
                          </a:solidFill>
                          <a:ln>
                            <a:noFill/>
                          </a:ln>
                        </wps:spPr>
                        <wps:txbx>
                          <w:txbxContent>
                            <w:p>
                              <w:pPr>
                                <w:rPr>
                                  <w:rFonts w:ascii="黑体" w:hAnsi="黑体" w:eastAsia="黑体"/>
                                  <w:sz w:val="28"/>
                                  <w:szCs w:val="32"/>
                                </w:rPr>
                              </w:pPr>
                              <w:r>
                                <w:rPr>
                                  <w:rFonts w:ascii="黑体" w:hAnsi="黑体" w:eastAsia="黑体"/>
                                  <w:sz w:val="28"/>
                                  <w:szCs w:val="32"/>
                                </w:rPr>
                                <w:t>中国五矿集团有限公司</w:t>
                              </w:r>
                            </w:p>
                          </w:txbxContent>
                        </wps:txbx>
                        <wps:bodyPr rot="0" vert="horz" wrap="none" lIns="0" tIns="0" rIns="0" bIns="0" anchor="t" anchorCtr="0">
                          <a:spAutoFit/>
                        </wps:bodyPr>
                      </wps:wsp>
                    </wpg:wgp>
                  </a:graphicData>
                </a:graphic>
              </wp:anchor>
            </w:drawing>
          </mc:Choice>
          <mc:Fallback>
            <w:pict>
              <v:group id="组合 6" o:spid="_x0000_s1026" o:spt="203" style="position:absolute;left:0pt;height:31.15pt;width:202.95pt;mso-position-horizontal:center;mso-position-horizontal-relative:margin;mso-position-vertical:bottom;mso-position-vertical-relative:margin;z-index:251669504;mso-width-relative:page;mso-height-relative:page;" coordsize="2578735,396240" o:gfxdata="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OqdI2LWAAAA&#10;BAEAAA8AAAAAAAAAAQAgAAAAOAAAAGRycy9kb3ducmV2LnhtbFBLAQIUABQAAAAIAIdO4kBP2z55&#10;tAIAALEHAAAOAAAAAAAAAAEAIAAAADsBAABkcnMvZTJvRG9jLnhtbFBLBQYAAAAABgAGAFkBAABh&#10;BgAAAAA=&#10;">
                <o:lock v:ext="edit" aspectratio="f"/>
                <v:shape id="文本框 6" o:spid="_x0000_s1026" o:spt="202" type="#_x0000_t202" style="position:absolute;left:2133600;top:0;height:396240;width:445135;mso-wrap-style:none;" fillcolor="#FFFFFF" filled="t" stroked="f" coordsize="21600,21600" o:gfxdata="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6I7sN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hint="eastAsia" w:ascii="黑体" w:hAnsi="黑体" w:eastAsia="黑体"/>
                            <w:sz w:val="28"/>
                            <w:szCs w:val="32"/>
                          </w:rPr>
                          <w:t>发 布</w:t>
                        </w:r>
                      </w:p>
                    </w:txbxContent>
                  </v:textbox>
                </v:shape>
                <v:shape id="文本框 6" o:spid="_x0000_s1026" o:spt="202" type="#_x0000_t202" style="position:absolute;left:0;top:0;height:396240;width:1778635;mso-wrap-style:none;" fillcolor="#FFFFFF" filled="t" stroked="f" coordsize="21600,21600" o:gfxdata="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OhK8Q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ascii="黑体" w:hAnsi="黑体" w:eastAsia="黑体"/>
                            <w:sz w:val="28"/>
                            <w:szCs w:val="32"/>
                          </w:rPr>
                          <w:t>中国五矿集团有限公司</w:t>
                        </w:r>
                      </w:p>
                    </w:txbxContent>
                  </v:textbox>
                </v:shape>
                <w10:anchorlock/>
              </v:group>
            </w:pict>
          </mc:Fallback>
        </mc:AlternateContent>
      </w:r>
    </w:p>
    <w:p>
      <w:pPr>
        <w:spacing w:before="851" w:after="680"/>
        <w:jc w:val="center"/>
        <w:rPr>
          <w:rFonts w:ascii="黑体" w:hAnsi="黑体" w:eastAsia="黑体"/>
          <w:sz w:val="32"/>
          <w:szCs w:val="32"/>
        </w:rPr>
      </w:pPr>
      <w:bookmarkStart w:id="0" w:name="_Hlk170376555"/>
      <w:r>
        <w:rPr>
          <w:rFonts w:hint="eastAsia" w:ascii="黑体" w:hAnsi="黑体" w:eastAsia="黑体"/>
          <w:sz w:val="32"/>
          <w:szCs w:val="32"/>
        </w:rPr>
        <w:t>目    次</w:t>
      </w:r>
    </w:p>
    <w:bookmarkEnd w:id="0"/>
    <w:sdt>
      <w:sdtPr>
        <w:rPr>
          <w:rFonts w:cstheme="minorBidi"/>
          <w:kern w:val="2"/>
          <w:lang w:val="zh-CN"/>
        </w:rPr>
        <w:id w:val="1680539521"/>
        <w:docPartObj>
          <w:docPartGallery w:val="Table of Contents"/>
          <w:docPartUnique/>
        </w:docPartObj>
      </w:sdtPr>
      <w:sdtEndPr>
        <w:rPr>
          <w:rFonts w:ascii="宋体" w:hAnsi="宋体" w:cs="Times New Roman"/>
          <w:b/>
          <w:bCs/>
          <w:kern w:val="0"/>
          <w:szCs w:val="21"/>
          <w:lang w:val="zh-CN"/>
        </w:rPr>
      </w:sdtEndPr>
      <w:sdtContent>
        <w:p>
          <w:pPr>
            <w:pStyle w:val="15"/>
            <w:tabs>
              <w:tab w:val="right" w:leader="dot" w:pos="9344"/>
            </w:tabs>
            <w:rPr>
              <w:rFonts w:ascii="宋体" w:hAnsi="宋体" w:cstheme="minorBidi"/>
              <w:kern w:val="2"/>
              <w:szCs w:val="21"/>
              <w14:ligatures w14:val="standardContextual"/>
            </w:rPr>
          </w:pPr>
          <w:r>
            <w:rPr>
              <w:rFonts w:ascii="宋体" w:hAnsi="宋体"/>
              <w:szCs w:val="21"/>
            </w:rPr>
            <w:fldChar w:fldCharType="begin"/>
          </w:r>
          <w:r>
            <w:rPr>
              <w:rFonts w:ascii="宋体" w:hAnsi="宋体"/>
              <w:szCs w:val="21"/>
            </w:rPr>
            <w:instrText xml:space="preserve"> TOC \o "1-2" \h \z \u </w:instrText>
          </w:r>
          <w:r>
            <w:rPr>
              <w:rFonts w:ascii="宋体" w:hAnsi="宋体"/>
              <w:szCs w:val="21"/>
            </w:rPr>
            <w:fldChar w:fldCharType="separate"/>
          </w:r>
          <w:r>
            <w:fldChar w:fldCharType="begin"/>
          </w:r>
          <w:r>
            <w:instrText xml:space="preserve"> HYPERLINK \l "_Toc180518544" </w:instrText>
          </w:r>
          <w:r>
            <w:fldChar w:fldCharType="separate"/>
          </w:r>
          <w:r>
            <w:rPr>
              <w:rStyle w:val="24"/>
              <w:rFonts w:hint="eastAsia" w:ascii="宋体" w:hAnsi="宋体"/>
              <w:szCs w:val="21"/>
            </w:rPr>
            <w:t>前    言</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_Toc180518544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I</w:t>
          </w:r>
          <w:r>
            <w:rPr>
              <w:rFonts w:hint="eastAsia" w:ascii="宋体" w:hAnsi="宋体"/>
              <w:szCs w:val="21"/>
            </w:rPr>
            <w:fldChar w:fldCharType="end"/>
          </w:r>
          <w:r>
            <w:rPr>
              <w:rFonts w:hint="eastAsia" w:ascii="宋体" w:hAnsi="宋体"/>
              <w:szCs w:val="21"/>
            </w:rPr>
            <w:fldChar w:fldCharType="end"/>
          </w:r>
        </w:p>
        <w:p>
          <w:pPr>
            <w:pStyle w:val="15"/>
            <w:tabs>
              <w:tab w:val="left" w:pos="440"/>
              <w:tab w:val="right" w:leader="dot" w:pos="9344"/>
            </w:tabs>
            <w:rPr>
              <w:rFonts w:ascii="宋体" w:hAnsi="宋体" w:cstheme="minorBidi"/>
              <w:kern w:val="2"/>
              <w:szCs w:val="21"/>
              <w14:ligatures w14:val="standardContextual"/>
            </w:rPr>
          </w:pPr>
          <w:r>
            <w:fldChar w:fldCharType="begin"/>
          </w:r>
          <w:r>
            <w:instrText xml:space="preserve"> HYPERLINK \l "_Toc180518545" </w:instrText>
          </w:r>
          <w:r>
            <w:fldChar w:fldCharType="separate"/>
          </w:r>
          <w:r>
            <w:rPr>
              <w:rStyle w:val="24"/>
              <w:rFonts w:hint="eastAsia" w:ascii="宋体" w:hAnsi="宋体"/>
              <w:szCs w:val="21"/>
            </w:rPr>
            <w:t>1</w:t>
          </w:r>
          <w:r>
            <w:rPr>
              <w:rFonts w:hint="eastAsia" w:ascii="宋体" w:hAnsi="宋体" w:cstheme="minorBidi"/>
              <w:kern w:val="2"/>
              <w:szCs w:val="21"/>
              <w14:ligatures w14:val="standardContextual"/>
            </w:rPr>
            <w:tab/>
          </w:r>
          <w:r>
            <w:rPr>
              <w:rStyle w:val="24"/>
              <w:rFonts w:hint="eastAsia" w:ascii="宋体" w:hAnsi="宋体"/>
              <w:szCs w:val="21"/>
            </w:rPr>
            <w:t>范围</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_Toc180518545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5"/>
            <w:tabs>
              <w:tab w:val="left" w:pos="440"/>
              <w:tab w:val="right" w:leader="dot" w:pos="9344"/>
            </w:tabs>
            <w:rPr>
              <w:rFonts w:ascii="宋体" w:hAnsi="宋体" w:cstheme="minorBidi"/>
              <w:kern w:val="2"/>
              <w:szCs w:val="21"/>
              <w14:ligatures w14:val="standardContextual"/>
            </w:rPr>
          </w:pPr>
          <w:r>
            <w:fldChar w:fldCharType="begin"/>
          </w:r>
          <w:r>
            <w:instrText xml:space="preserve"> HYPERLINK \l "_Toc180518546" </w:instrText>
          </w:r>
          <w:r>
            <w:fldChar w:fldCharType="separate"/>
          </w:r>
          <w:r>
            <w:rPr>
              <w:rStyle w:val="24"/>
              <w:rFonts w:hint="eastAsia" w:ascii="宋体" w:hAnsi="宋体"/>
              <w:szCs w:val="21"/>
            </w:rPr>
            <w:t>2</w:t>
          </w:r>
          <w:r>
            <w:rPr>
              <w:rFonts w:hint="eastAsia" w:ascii="宋体" w:hAnsi="宋体" w:cstheme="minorBidi"/>
              <w:kern w:val="2"/>
              <w:szCs w:val="21"/>
              <w14:ligatures w14:val="standardContextual"/>
            </w:rPr>
            <w:tab/>
          </w:r>
          <w:r>
            <w:rPr>
              <w:rStyle w:val="24"/>
              <w:rFonts w:hint="eastAsia" w:ascii="宋体" w:hAnsi="宋体"/>
              <w:szCs w:val="21"/>
            </w:rPr>
            <w:t>规范性引用文件</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_Toc180518546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5"/>
            <w:tabs>
              <w:tab w:val="left" w:pos="440"/>
              <w:tab w:val="right" w:leader="dot" w:pos="9344"/>
            </w:tabs>
            <w:rPr>
              <w:rFonts w:ascii="宋体" w:hAnsi="宋体" w:cstheme="minorBidi"/>
              <w:kern w:val="2"/>
              <w:szCs w:val="21"/>
              <w14:ligatures w14:val="standardContextual"/>
            </w:rPr>
          </w:pPr>
          <w:r>
            <w:fldChar w:fldCharType="begin"/>
          </w:r>
          <w:r>
            <w:instrText xml:space="preserve"> HYPERLINK \l "_Toc180518547" </w:instrText>
          </w:r>
          <w:r>
            <w:fldChar w:fldCharType="separate"/>
          </w:r>
          <w:r>
            <w:rPr>
              <w:rStyle w:val="24"/>
              <w:rFonts w:hint="eastAsia" w:ascii="宋体" w:hAnsi="宋体"/>
              <w:szCs w:val="21"/>
            </w:rPr>
            <w:t>3</w:t>
          </w:r>
          <w:r>
            <w:rPr>
              <w:rFonts w:hint="eastAsia" w:ascii="宋体" w:hAnsi="宋体" w:cstheme="minorBidi"/>
              <w:kern w:val="2"/>
              <w:szCs w:val="21"/>
              <w14:ligatures w14:val="standardContextual"/>
            </w:rPr>
            <w:tab/>
          </w:r>
          <w:r>
            <w:rPr>
              <w:rStyle w:val="24"/>
              <w:rFonts w:hint="eastAsia" w:ascii="宋体" w:hAnsi="宋体"/>
              <w:szCs w:val="21"/>
            </w:rPr>
            <w:t>术语和定义</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_Toc180518547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"_Toc180518548" </w:instrText>
          </w:r>
          <w:r>
            <w:fldChar w:fldCharType="separate"/>
          </w:r>
          <w:r>
            <w:rPr>
              <w:rStyle w:val="24"/>
              <w:rFonts w:hint="eastAsia" w:ascii="宋体" w:hAnsi="宋体"/>
              <w:szCs w:val="21"/>
            </w:rPr>
            <w:t>3.1</w:t>
          </w:r>
          <w:r>
            <w:rPr>
              <w:rFonts w:hint="eastAsia" w:ascii="宋体" w:hAnsi="宋体" w:cstheme="minorBidi"/>
              <w:kern w:val="2"/>
              <w:szCs w:val="21"/>
              <w14:ligatures w14:val="standardContextual"/>
            </w:rPr>
            <w:tab/>
          </w:r>
          <w:r>
            <w:rPr>
              <w:rStyle w:val="24"/>
              <w:rFonts w:hint="eastAsia" w:ascii="宋体" w:hAnsi="宋体"/>
              <w:szCs w:val="21"/>
            </w:rPr>
            <w:t>物料分类</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_Toc180518548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"_Toc180518549" </w:instrText>
          </w:r>
          <w:r>
            <w:fldChar w:fldCharType="separate"/>
          </w:r>
          <w:r>
            <w:rPr>
              <w:rStyle w:val="24"/>
              <w:rFonts w:hint="eastAsia" w:ascii="宋体" w:hAnsi="宋体"/>
              <w:szCs w:val="21"/>
            </w:rPr>
            <w:t>3.2</w:t>
          </w:r>
          <w:r>
            <w:rPr>
              <w:rFonts w:hint="eastAsia" w:ascii="宋体" w:hAnsi="宋体" w:cstheme="minorBidi"/>
              <w:kern w:val="2"/>
              <w:szCs w:val="21"/>
              <w14:ligatures w14:val="standardContextual"/>
            </w:rPr>
            <w:tab/>
          </w:r>
          <w:r>
            <w:rPr>
              <w:rStyle w:val="24"/>
              <w:rFonts w:hint="eastAsia" w:ascii="宋体" w:hAnsi="宋体"/>
              <w:szCs w:val="21"/>
            </w:rPr>
            <w:t>物料描述模板</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_Toc180518549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"_Toc180518550" </w:instrText>
          </w:r>
          <w:r>
            <w:fldChar w:fldCharType="separate"/>
          </w:r>
          <w:r>
            <w:rPr>
              <w:rStyle w:val="24"/>
              <w:rFonts w:hint="eastAsia" w:ascii="宋体" w:hAnsi="宋体"/>
              <w:szCs w:val="21"/>
            </w:rPr>
            <w:t>3.3</w:t>
          </w:r>
          <w:r>
            <w:rPr>
              <w:rFonts w:hint="eastAsia" w:ascii="宋体" w:hAnsi="宋体" w:cstheme="minorBidi"/>
              <w:kern w:val="2"/>
              <w:szCs w:val="21"/>
              <w14:ligatures w14:val="standardContextual"/>
            </w:rPr>
            <w:tab/>
          </w:r>
          <w:r>
            <w:rPr>
              <w:rStyle w:val="24"/>
              <w:rFonts w:hint="eastAsia" w:ascii="宋体" w:hAnsi="宋体"/>
              <w:szCs w:val="21"/>
            </w:rPr>
            <w:t>物料标准描述</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_Toc180518550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"_Toc180518551" </w:instrText>
          </w:r>
          <w:r>
            <w:fldChar w:fldCharType="separate"/>
          </w:r>
          <w:r>
            <w:rPr>
              <w:rStyle w:val="24"/>
              <w:rFonts w:hint="eastAsia" w:ascii="宋体" w:hAnsi="宋体"/>
              <w:szCs w:val="21"/>
            </w:rPr>
            <w:t>3.4</w:t>
          </w:r>
          <w:r>
            <w:rPr>
              <w:rFonts w:hint="eastAsia" w:ascii="宋体" w:hAnsi="宋体" w:cstheme="minorBidi"/>
              <w:kern w:val="2"/>
              <w:szCs w:val="21"/>
              <w14:ligatures w14:val="standardContextual"/>
            </w:rPr>
            <w:tab/>
          </w:r>
          <w:r>
            <w:rPr>
              <w:rStyle w:val="24"/>
              <w:rFonts w:hint="eastAsia" w:ascii="宋体" w:hAnsi="宋体"/>
              <w:szCs w:val="21"/>
            </w:rPr>
            <w:t>特征量</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_Toc180518551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"_Toc180518552" </w:instrText>
          </w:r>
          <w:r>
            <w:fldChar w:fldCharType="separate"/>
          </w:r>
          <w:r>
            <w:rPr>
              <w:rStyle w:val="24"/>
              <w:rFonts w:hint="eastAsia" w:ascii="宋体" w:hAnsi="宋体"/>
              <w:szCs w:val="21"/>
            </w:rPr>
            <w:t>3.5</w:t>
          </w:r>
          <w:r>
            <w:rPr>
              <w:rFonts w:hint="eastAsia" w:ascii="宋体" w:hAnsi="宋体" w:cstheme="minorBidi"/>
              <w:kern w:val="2"/>
              <w:szCs w:val="21"/>
              <w14:ligatures w14:val="standardContextual"/>
            </w:rPr>
            <w:tab/>
          </w:r>
          <w:r>
            <w:rPr>
              <w:rStyle w:val="24"/>
              <w:rFonts w:hint="eastAsia" w:ascii="宋体" w:hAnsi="宋体"/>
              <w:szCs w:val="21"/>
            </w:rPr>
            <w:t>特征量附表</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_Toc180518552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"_Toc180518553" </w:instrText>
          </w:r>
          <w:r>
            <w:fldChar w:fldCharType="separate"/>
          </w:r>
          <w:r>
            <w:rPr>
              <w:rStyle w:val="24"/>
              <w:rFonts w:hint="eastAsia" w:ascii="宋体" w:hAnsi="宋体"/>
              <w:szCs w:val="21"/>
            </w:rPr>
            <w:t>3.6</w:t>
          </w:r>
          <w:r>
            <w:rPr>
              <w:rFonts w:hint="eastAsia" w:ascii="宋体" w:hAnsi="宋体" w:cstheme="minorBidi"/>
              <w:kern w:val="2"/>
              <w:szCs w:val="21"/>
              <w14:ligatures w14:val="standardContextual"/>
            </w:rPr>
            <w:tab/>
          </w:r>
          <w:r>
            <w:rPr>
              <w:rStyle w:val="24"/>
              <w:rFonts w:hint="eastAsia" w:ascii="宋体" w:hAnsi="宋体"/>
              <w:szCs w:val="21"/>
            </w:rPr>
            <w:t>前/后置符号</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_Toc180518553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"_Toc180518554" </w:instrText>
          </w:r>
          <w:r>
            <w:fldChar w:fldCharType="separate"/>
          </w:r>
          <w:r>
            <w:rPr>
              <w:rStyle w:val="24"/>
              <w:rFonts w:hint="eastAsia" w:ascii="宋体" w:hAnsi="宋体"/>
              <w:szCs w:val="21"/>
            </w:rPr>
            <w:t>3.7</w:t>
          </w:r>
          <w:r>
            <w:rPr>
              <w:rFonts w:hint="eastAsia" w:ascii="宋体" w:hAnsi="宋体" w:cstheme="minorBidi"/>
              <w:kern w:val="2"/>
              <w:szCs w:val="21"/>
              <w14:ligatures w14:val="standardContextual"/>
            </w:rPr>
            <w:tab/>
          </w:r>
          <w:r>
            <w:rPr>
              <w:rStyle w:val="24"/>
              <w:rFonts w:hint="eastAsia" w:ascii="宋体" w:hAnsi="宋体"/>
              <w:szCs w:val="21"/>
            </w:rPr>
            <w:t>连接符号</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_Toc180518554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5"/>
            <w:tabs>
              <w:tab w:val="left" w:pos="440"/>
              <w:tab w:val="right" w:leader="dot" w:pos="9344"/>
            </w:tabs>
            <w:rPr>
              <w:rFonts w:ascii="宋体" w:hAnsi="宋体" w:cstheme="minorBidi"/>
              <w:kern w:val="2"/>
              <w:szCs w:val="21"/>
              <w14:ligatures w14:val="standardContextual"/>
            </w:rPr>
          </w:pPr>
          <w:r>
            <w:fldChar w:fldCharType="begin"/>
          </w:r>
          <w:r>
            <w:instrText xml:space="preserve"> HYPERLINK \l "_Toc180518555" </w:instrText>
          </w:r>
          <w:r>
            <w:fldChar w:fldCharType="separate"/>
          </w:r>
          <w:r>
            <w:rPr>
              <w:rStyle w:val="24"/>
              <w:rFonts w:hint="eastAsia" w:ascii="宋体" w:hAnsi="宋体"/>
              <w:szCs w:val="21"/>
            </w:rPr>
            <w:t>4</w:t>
          </w:r>
          <w:r>
            <w:rPr>
              <w:rFonts w:hint="eastAsia" w:ascii="宋体" w:hAnsi="宋体" w:cstheme="minorBidi"/>
              <w:kern w:val="2"/>
              <w:szCs w:val="21"/>
              <w14:ligatures w14:val="standardContextual"/>
            </w:rPr>
            <w:tab/>
          </w:r>
          <w:r>
            <w:rPr>
              <w:rStyle w:val="24"/>
              <w:rFonts w:hint="eastAsia" w:ascii="宋体" w:hAnsi="宋体"/>
              <w:szCs w:val="21"/>
            </w:rPr>
            <w:t>物料分类</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_Toc180518555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"_Toc180518556" </w:instrText>
          </w:r>
          <w:r>
            <w:fldChar w:fldCharType="separate"/>
          </w:r>
          <w:r>
            <w:rPr>
              <w:rStyle w:val="24"/>
              <w:rFonts w:hint="eastAsia" w:ascii="宋体" w:hAnsi="宋体"/>
              <w:szCs w:val="21"/>
            </w:rPr>
            <w:t>4.1</w:t>
          </w:r>
          <w:r>
            <w:rPr>
              <w:rFonts w:hint="eastAsia" w:ascii="宋体" w:hAnsi="宋体" w:cstheme="minorBidi"/>
              <w:kern w:val="2"/>
              <w:szCs w:val="21"/>
              <w14:ligatures w14:val="standardContextual"/>
            </w:rPr>
            <w:tab/>
          </w:r>
          <w:r>
            <w:rPr>
              <w:rStyle w:val="24"/>
              <w:rFonts w:hint="eastAsia" w:ascii="宋体" w:hAnsi="宋体"/>
              <w:szCs w:val="21"/>
            </w:rPr>
            <w:t>分类原则</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_Toc180518556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"_Toc180518557" </w:instrText>
          </w:r>
          <w:r>
            <w:fldChar w:fldCharType="separate"/>
          </w:r>
          <w:r>
            <w:rPr>
              <w:rStyle w:val="24"/>
              <w:rFonts w:hint="eastAsia" w:ascii="宋体" w:hAnsi="宋体"/>
              <w:szCs w:val="21"/>
            </w:rPr>
            <w:t>4.2</w:t>
          </w:r>
          <w:r>
            <w:rPr>
              <w:rFonts w:hint="eastAsia" w:ascii="宋体" w:hAnsi="宋体" w:cstheme="minorBidi"/>
              <w:kern w:val="2"/>
              <w:szCs w:val="21"/>
              <w14:ligatures w14:val="standardContextual"/>
            </w:rPr>
            <w:tab/>
          </w:r>
          <w:r>
            <w:rPr>
              <w:rStyle w:val="24"/>
              <w:rFonts w:hint="eastAsia" w:ascii="宋体" w:hAnsi="宋体"/>
              <w:szCs w:val="21"/>
            </w:rPr>
            <w:t>分类规则</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_Toc180518557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2</w:t>
          </w:r>
          <w:r>
            <w:rPr>
              <w:rFonts w:hint="eastAsia" w:ascii="宋体" w:hAnsi="宋体"/>
              <w:szCs w:val="21"/>
            </w:rPr>
            <w:fldChar w:fldCharType="end"/>
          </w:r>
          <w:r>
            <w:rPr>
              <w:rFonts w:hint="eastAsia" w:ascii="宋体" w:hAnsi="宋体"/>
              <w:szCs w:val="21"/>
            </w:rPr>
            <w:fldChar w:fldCharType="end"/>
          </w:r>
        </w:p>
        <w:p>
          <w:pPr>
            <w:pStyle w:val="15"/>
            <w:tabs>
              <w:tab w:val="left" w:pos="440"/>
              <w:tab w:val="right" w:leader="dot" w:pos="9344"/>
            </w:tabs>
            <w:rPr>
              <w:rFonts w:ascii="宋体" w:hAnsi="宋体" w:cstheme="minorBidi"/>
              <w:kern w:val="2"/>
              <w:szCs w:val="21"/>
              <w14:ligatures w14:val="standardContextual"/>
            </w:rPr>
          </w:pPr>
          <w:r>
            <w:fldChar w:fldCharType="begin"/>
          </w:r>
          <w:r>
            <w:instrText xml:space="preserve"> HYPERLINK \l "_Toc180518558" </w:instrText>
          </w:r>
          <w:r>
            <w:fldChar w:fldCharType="separate"/>
          </w:r>
          <w:r>
            <w:rPr>
              <w:rStyle w:val="24"/>
              <w:rFonts w:hint="eastAsia" w:ascii="宋体" w:hAnsi="宋体"/>
              <w:szCs w:val="21"/>
            </w:rPr>
            <w:t>5</w:t>
          </w:r>
          <w:r>
            <w:rPr>
              <w:rFonts w:hint="eastAsia" w:ascii="宋体" w:hAnsi="宋体" w:cstheme="minorBidi"/>
              <w:kern w:val="2"/>
              <w:szCs w:val="21"/>
              <w14:ligatures w14:val="standardContextual"/>
            </w:rPr>
            <w:tab/>
          </w:r>
          <w:r>
            <w:rPr>
              <w:rStyle w:val="24"/>
              <w:rFonts w:hint="eastAsia" w:ascii="宋体" w:hAnsi="宋体"/>
              <w:szCs w:val="21"/>
            </w:rPr>
            <w:t>物料代码</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_Toc180518558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3</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"_Toc180518559" </w:instrText>
          </w:r>
          <w:r>
            <w:fldChar w:fldCharType="separate"/>
          </w:r>
          <w:r>
            <w:rPr>
              <w:rStyle w:val="24"/>
              <w:rFonts w:hint="eastAsia" w:ascii="宋体" w:hAnsi="宋体"/>
              <w:szCs w:val="21"/>
            </w:rPr>
            <w:t>5.1</w:t>
          </w:r>
          <w:r>
            <w:rPr>
              <w:rFonts w:hint="eastAsia" w:ascii="宋体" w:hAnsi="宋体" w:cstheme="minorBidi"/>
              <w:kern w:val="2"/>
              <w:szCs w:val="21"/>
              <w14:ligatures w14:val="standardContextual"/>
            </w:rPr>
            <w:tab/>
          </w:r>
          <w:r>
            <w:rPr>
              <w:rStyle w:val="24"/>
              <w:rFonts w:hint="eastAsia" w:ascii="宋体" w:hAnsi="宋体"/>
              <w:szCs w:val="21"/>
            </w:rPr>
            <w:t>编码原则</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_Toc180518559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3</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"_Toc180518560" </w:instrText>
          </w:r>
          <w:r>
            <w:fldChar w:fldCharType="separate"/>
          </w:r>
          <w:r>
            <w:rPr>
              <w:rStyle w:val="24"/>
              <w:rFonts w:hint="eastAsia" w:ascii="宋体" w:hAnsi="宋体"/>
              <w:szCs w:val="21"/>
            </w:rPr>
            <w:t>5.2</w:t>
          </w:r>
          <w:r>
            <w:rPr>
              <w:rFonts w:hint="eastAsia" w:ascii="宋体" w:hAnsi="宋体" w:cstheme="minorBidi"/>
              <w:kern w:val="2"/>
              <w:szCs w:val="21"/>
              <w14:ligatures w14:val="standardContextual"/>
            </w:rPr>
            <w:tab/>
          </w:r>
          <w:r>
            <w:rPr>
              <w:rStyle w:val="24"/>
              <w:rFonts w:hint="eastAsia" w:ascii="宋体" w:hAnsi="宋体"/>
              <w:szCs w:val="21"/>
            </w:rPr>
            <w:t>编码规则</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_Toc180518560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3</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"_Toc180518561" </w:instrText>
          </w:r>
          <w:r>
            <w:fldChar w:fldCharType="separate"/>
          </w:r>
          <w:r>
            <w:rPr>
              <w:rStyle w:val="24"/>
              <w:rFonts w:hint="eastAsia" w:ascii="宋体" w:hAnsi="宋体"/>
              <w:szCs w:val="21"/>
            </w:rPr>
            <w:t>5.3</w:t>
          </w:r>
          <w:r>
            <w:rPr>
              <w:rFonts w:hint="eastAsia" w:ascii="宋体" w:hAnsi="宋体" w:cstheme="minorBidi"/>
              <w:kern w:val="2"/>
              <w:szCs w:val="21"/>
              <w14:ligatures w14:val="standardContextual"/>
            </w:rPr>
            <w:tab/>
          </w:r>
          <w:r>
            <w:rPr>
              <w:rStyle w:val="24"/>
              <w:rFonts w:hint="eastAsia" w:ascii="宋体" w:hAnsi="宋体"/>
              <w:szCs w:val="21"/>
            </w:rPr>
            <w:t>物料代码包含的信息</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_Toc180518561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3</w:t>
          </w:r>
          <w:r>
            <w:rPr>
              <w:rFonts w:hint="eastAsia" w:ascii="宋体" w:hAnsi="宋体"/>
              <w:szCs w:val="21"/>
            </w:rPr>
            <w:fldChar w:fldCharType="end"/>
          </w:r>
          <w:r>
            <w:rPr>
              <w:rFonts w:hint="eastAsia" w:ascii="宋体" w:hAnsi="宋体"/>
              <w:szCs w:val="21"/>
            </w:rPr>
            <w:fldChar w:fldCharType="end"/>
          </w:r>
        </w:p>
        <w:p>
          <w:pPr>
            <w:pStyle w:val="18"/>
            <w:tabs>
              <w:tab w:val="left" w:pos="880"/>
              <w:tab w:val="right" w:leader="dot" w:pos="9344"/>
            </w:tabs>
            <w:rPr>
              <w:rFonts w:ascii="宋体" w:hAnsi="宋体" w:cstheme="minorBidi"/>
              <w:kern w:val="2"/>
              <w:szCs w:val="21"/>
              <w14:ligatures w14:val="standardContextual"/>
            </w:rPr>
          </w:pPr>
          <w:r>
            <w:fldChar w:fldCharType="begin"/>
          </w:r>
          <w:r>
            <w:instrText xml:space="preserve"> HYPERLINK \l "_Toc180518562" </w:instrText>
          </w:r>
          <w:r>
            <w:fldChar w:fldCharType="separate"/>
          </w:r>
          <w:r>
            <w:rPr>
              <w:rStyle w:val="24"/>
              <w:rFonts w:hint="eastAsia" w:ascii="宋体" w:hAnsi="宋体"/>
              <w:szCs w:val="21"/>
            </w:rPr>
            <w:t>5.4</w:t>
          </w:r>
          <w:r>
            <w:rPr>
              <w:rFonts w:hint="eastAsia" w:ascii="宋体" w:hAnsi="宋体" w:cstheme="minorBidi"/>
              <w:kern w:val="2"/>
              <w:szCs w:val="21"/>
              <w14:ligatures w14:val="standardContextual"/>
            </w:rPr>
            <w:tab/>
          </w:r>
          <w:r>
            <w:rPr>
              <w:rStyle w:val="24"/>
              <w:rFonts w:hint="eastAsia" w:ascii="宋体" w:hAnsi="宋体"/>
              <w:szCs w:val="21"/>
            </w:rPr>
            <w:t>计量单位</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_Toc180518562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3</w:t>
          </w:r>
          <w:r>
            <w:rPr>
              <w:rFonts w:hint="eastAsia" w:ascii="宋体" w:hAnsi="宋体"/>
              <w:szCs w:val="21"/>
            </w:rPr>
            <w:fldChar w:fldCharType="end"/>
          </w:r>
          <w:r>
            <w:rPr>
              <w:rFonts w:hint="eastAsia" w:ascii="宋体" w:hAnsi="宋体"/>
              <w:szCs w:val="21"/>
            </w:rPr>
            <w:fldChar w:fldCharType="end"/>
          </w:r>
        </w:p>
        <w:p>
          <w:pPr>
            <w:pStyle w:val="15"/>
            <w:tabs>
              <w:tab w:val="right" w:leader="dot" w:pos="9344"/>
            </w:tabs>
            <w:rPr>
              <w:rFonts w:ascii="宋体" w:hAnsi="宋体" w:cstheme="minorBidi"/>
              <w:kern w:val="2"/>
              <w:szCs w:val="21"/>
              <w14:ligatures w14:val="standardContextual"/>
            </w:rPr>
          </w:pPr>
          <w:r>
            <w:fldChar w:fldCharType="begin"/>
          </w:r>
          <w:r>
            <w:instrText xml:space="preserve"> HYPERLINK \l "_Toc180518563" </w:instrText>
          </w:r>
          <w:r>
            <w:fldChar w:fldCharType="separate"/>
          </w:r>
          <w:r>
            <w:rPr>
              <w:rStyle w:val="24"/>
              <w:rFonts w:hint="eastAsia" w:ascii="宋体" w:hAnsi="宋体"/>
              <w:szCs w:val="21"/>
            </w:rPr>
            <w:t>附  录  A</w:t>
          </w:r>
          <w:r>
            <w:rPr>
              <w:rFonts w:hint="eastAsia" w:ascii="宋体" w:hAnsi="宋体"/>
              <w:szCs w:val="21"/>
            </w:rPr>
            <w:tab/>
          </w:r>
          <w:r>
            <w:rPr>
              <w:rFonts w:hint="eastAsia" w:ascii="宋体" w:hAnsi="宋体"/>
              <w:szCs w:val="21"/>
            </w:rPr>
            <w:fldChar w:fldCharType="begin"/>
          </w:r>
          <w:r>
            <w:rPr>
              <w:rFonts w:hint="eastAsia" w:ascii="宋体" w:hAnsi="宋体"/>
              <w:szCs w:val="21"/>
            </w:rPr>
            <w:instrText xml:space="preserve"> </w:instrText>
          </w:r>
          <w:r>
            <w:rPr>
              <w:rFonts w:ascii="宋体" w:hAnsi="宋体"/>
              <w:szCs w:val="21"/>
            </w:rPr>
            <w:instrText xml:space="preserve">PAGEREF _Toc180518563 \h</w:instrText>
          </w:r>
          <w:r>
            <w:rPr>
              <w:rFonts w:hint="eastAsia" w:ascii="宋体" w:hAnsi="宋体"/>
              <w:szCs w:val="21"/>
            </w:rPr>
            <w:instrText xml:space="preserve"> </w:instrText>
          </w:r>
          <w:r>
            <w:rPr>
              <w:rFonts w:hint="eastAsia" w:ascii="宋体" w:hAnsi="宋体"/>
              <w:szCs w:val="21"/>
            </w:rPr>
            <w:fldChar w:fldCharType="separate"/>
          </w:r>
          <w:r>
            <w:rPr>
              <w:rFonts w:ascii="宋体" w:hAnsi="宋体"/>
              <w:szCs w:val="21"/>
            </w:rPr>
            <w:t>5</w:t>
          </w:r>
          <w:r>
            <w:rPr>
              <w:rFonts w:hint="eastAsia" w:ascii="宋体" w:hAnsi="宋体"/>
              <w:szCs w:val="21"/>
            </w:rPr>
            <w:fldChar w:fldCharType="end"/>
          </w:r>
          <w:r>
            <w:rPr>
              <w:rFonts w:hint="eastAsia" w:ascii="宋体" w:hAnsi="宋体"/>
              <w:szCs w:val="21"/>
            </w:rPr>
            <w:fldChar w:fldCharType="end"/>
          </w:r>
        </w:p>
        <w:p>
          <w:pPr>
            <w:pStyle w:val="15"/>
            <w:tabs>
              <w:tab w:val="right" w:leader="dot" w:pos="9344"/>
            </w:tabs>
            <w:rPr>
              <w:rFonts w:ascii="宋体" w:hAnsi="宋体"/>
              <w:szCs w:val="21"/>
            </w:rPr>
          </w:pPr>
          <w:r>
            <w:rPr>
              <w:rFonts w:ascii="宋体" w:hAnsi="宋体"/>
              <w:szCs w:val="21"/>
            </w:rPr>
            <w:fldChar w:fldCharType="end"/>
          </w:r>
        </w:p>
      </w:sdtContent>
    </w:sdt>
    <w:p>
      <w:pPr>
        <w:sectPr>
          <w:type w:val="oddPage"/>
          <w:pgSz w:w="11906" w:h="16838"/>
          <w:pgMar w:top="1418" w:right="1134" w:bottom="1134" w:left="1418" w:header="1418" w:footer="1134" w:gutter="0"/>
          <w:cols w:space="425" w:num="1"/>
          <w:docGrid w:type="linesAndChars" w:linePitch="312" w:charSpace="0"/>
        </w:sectPr>
      </w:pPr>
    </w:p>
    <w:p>
      <w:pPr>
        <w:pStyle w:val="2"/>
        <w:numPr>
          <w:ilvl w:val="0"/>
          <w:numId w:val="0"/>
        </w:numPr>
        <w:spacing w:before="851" w:after="680"/>
        <w:ind w:left="431" w:hanging="431"/>
        <w:jc w:val="center"/>
        <w:rPr>
          <w:sz w:val="32"/>
          <w:szCs w:val="32"/>
        </w:rPr>
      </w:pPr>
      <w:bookmarkStart w:id="1" w:name="_Toc170310008"/>
      <w:bookmarkStart w:id="2" w:name="_Toc180518544"/>
      <w:r>
        <w:rPr>
          <w:rFonts w:hint="eastAsia"/>
          <w:sz w:val="32"/>
          <w:szCs w:val="32"/>
        </w:rPr>
        <w:t>前    言</w:t>
      </w:r>
      <w:bookmarkEnd w:id="1"/>
      <w:bookmarkEnd w:id="2"/>
    </w:p>
    <w:p>
      <w:pPr>
        <w:ind w:firstLine="420"/>
        <w:rPr>
          <w:rFonts w:ascii="宋体" w:hAnsi="宋体" w:eastAsia="宋体"/>
          <w:szCs w:val="21"/>
        </w:rPr>
      </w:pPr>
      <w:r>
        <w:rPr>
          <w:rFonts w:hint="eastAsia" w:ascii="宋体" w:hAnsi="宋体" w:eastAsia="宋体"/>
          <w:szCs w:val="21"/>
        </w:rPr>
        <w:t>本文件按照</w:t>
      </w:r>
      <w:r>
        <w:rPr>
          <w:rFonts w:ascii="宋体" w:hAnsi="宋体" w:eastAsia="宋体"/>
          <w:szCs w:val="21"/>
        </w:rPr>
        <w:t>GB/T 1.1-2020《标准化工作导则 第1部分：标准化文件的结构和起草规则》的规定起草。</w:t>
      </w:r>
    </w:p>
    <w:p>
      <w:pPr>
        <w:ind w:firstLine="420"/>
        <w:rPr>
          <w:rFonts w:ascii="宋体" w:hAnsi="宋体" w:eastAsia="宋体"/>
          <w:szCs w:val="21"/>
        </w:rPr>
      </w:pPr>
      <w:r>
        <w:rPr>
          <w:rFonts w:hint="eastAsia" w:ascii="宋体" w:hAnsi="宋体" w:eastAsia="宋体"/>
          <w:szCs w:val="21"/>
        </w:rPr>
        <w:t>根据中国五矿集团有限公司（以下简称“集团公司”）信息管理系统建设的需要，参照有关国际标准和国家标准，特制定本文件。</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w:t>
      </w:r>
      <w:r>
        <w:rPr>
          <w:rFonts w:hint="eastAsia" w:ascii="宋体" w:hAnsi="宋体" w:eastAsia="宋体"/>
          <w:szCs w:val="21"/>
        </w:rPr>
        <w:t>集团公司供应链管理部</w:t>
      </w:r>
      <w:r>
        <w:rPr>
          <w:rFonts w:ascii="宋体" w:hAnsi="宋体" w:eastAsia="宋体"/>
          <w:szCs w:val="21"/>
        </w:rPr>
        <w:t xml:space="preserve">提出并归口。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主要起草单位：</w:t>
      </w:r>
      <w:r>
        <w:rPr>
          <w:rFonts w:hint="eastAsia" w:ascii="宋体" w:hAnsi="宋体" w:eastAsia="宋体"/>
          <w:szCs w:val="21"/>
        </w:rPr>
        <w:t>集团公司供应链管理部、数字</w:t>
      </w:r>
      <w:r>
        <w:rPr>
          <w:rFonts w:ascii="宋体" w:hAnsi="宋体" w:eastAsia="宋体"/>
          <w:szCs w:val="21"/>
        </w:rPr>
        <w:t xml:space="preserve">化管理部。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由集团公司批准执行。</w:t>
      </w:r>
    </w:p>
    <w:p>
      <w:pPr>
        <w:ind w:firstLine="420"/>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sectPr>
          <w:footerReference r:id="rId7" w:type="first"/>
          <w:footerReference r:id="rId6" w:type="default"/>
          <w:type w:val="oddPage"/>
          <w:pgSz w:w="11906" w:h="16838"/>
          <w:pgMar w:top="1418" w:right="1134" w:bottom="1134" w:left="1418" w:header="1418" w:footer="1134" w:gutter="0"/>
          <w:pgNumType w:fmt="upperRoman" w:start="1"/>
          <w:cols w:space="425" w:num="1"/>
          <w:docGrid w:type="linesAndChars" w:linePitch="312" w:charSpace="0"/>
        </w:sectPr>
      </w:pPr>
    </w:p>
    <w:p>
      <w:pPr>
        <w:spacing w:before="567" w:after="397"/>
        <w:jc w:val="center"/>
        <w:rPr>
          <w:rFonts w:ascii="黑体" w:hAnsi="黑体" w:eastAsia="黑体"/>
          <w:sz w:val="32"/>
          <w:szCs w:val="32"/>
        </w:rPr>
      </w:pPr>
      <w:r>
        <w:rPr>
          <w:rFonts w:hint="eastAsia" w:ascii="黑体" w:hAnsi="黑体" w:eastAsia="黑体"/>
          <w:sz w:val="32"/>
          <w:szCs w:val="32"/>
        </w:rPr>
        <w:t>物料分类与代码</w:t>
      </w:r>
    </w:p>
    <w:p>
      <w:pPr>
        <w:pStyle w:val="2"/>
        <w:ind w:left="431" w:hanging="431"/>
      </w:pPr>
      <w:bookmarkStart w:id="3" w:name="_Toc170310010"/>
      <w:bookmarkStart w:id="4" w:name="_Toc180518545"/>
      <w:r>
        <w:rPr>
          <w:rFonts w:hint="eastAsia"/>
        </w:rPr>
        <w:t>范围</w:t>
      </w:r>
      <w:bookmarkEnd w:id="3"/>
      <w:bookmarkEnd w:id="4"/>
    </w:p>
    <w:p>
      <w:pPr>
        <w:ind w:firstLine="420"/>
        <w:rPr>
          <w:rFonts w:ascii="宋体" w:hAnsi="宋体" w:eastAsia="宋体" w:cs="Times New Roman"/>
          <w:szCs w:val="21"/>
        </w:rPr>
      </w:pPr>
      <w:r>
        <w:rPr>
          <w:rFonts w:hint="eastAsia" w:ascii="宋体" w:hAnsi="宋体" w:eastAsia="宋体" w:cs="Times New Roman"/>
          <w:szCs w:val="21"/>
        </w:rPr>
        <w:t>本文件规定了集团公司各信息系统中物料</w:t>
      </w:r>
      <w:bookmarkStart w:id="5" w:name="_Hlk175215903"/>
      <w:r>
        <w:rPr>
          <w:rFonts w:hint="eastAsia" w:ascii="宋体" w:hAnsi="宋体" w:eastAsia="宋体" w:cs="Times New Roman"/>
          <w:szCs w:val="21"/>
        </w:rPr>
        <w:t>分类与代码的相关定义、编码标准、属性标准及相关的参考数据标准</w:t>
      </w:r>
      <w:bookmarkEnd w:id="5"/>
      <w:r>
        <w:rPr>
          <w:rFonts w:hint="eastAsia" w:ascii="宋体" w:hAnsi="宋体" w:eastAsia="宋体" w:cs="Times New Roman"/>
          <w:szCs w:val="21"/>
        </w:rPr>
        <w:t>。</w:t>
      </w:r>
    </w:p>
    <w:p>
      <w:pPr>
        <w:ind w:firstLine="420"/>
        <w:rPr>
          <w:rFonts w:ascii="宋体" w:hAnsi="宋体" w:eastAsia="宋体" w:cs="Times New Roman"/>
          <w:szCs w:val="21"/>
        </w:rPr>
      </w:pPr>
      <w:r>
        <w:rPr>
          <w:rFonts w:hint="eastAsia" w:ascii="宋体" w:hAnsi="宋体" w:eastAsia="宋体" w:cs="Times New Roman"/>
          <w:szCs w:val="21"/>
        </w:rPr>
        <w:t>本文件适用于集团总部及所属企业。</w:t>
      </w:r>
    </w:p>
    <w:p>
      <w:pPr>
        <w:pStyle w:val="2"/>
      </w:pPr>
      <w:bookmarkStart w:id="6" w:name="_Toc180518546"/>
      <w:bookmarkStart w:id="7" w:name="_Toc170310011"/>
      <w:r>
        <w:rPr>
          <w:rFonts w:hint="eastAsia"/>
        </w:rPr>
        <w:t>规范性引用文件</w:t>
      </w:r>
      <w:bookmarkEnd w:id="6"/>
      <w:bookmarkEnd w:id="7"/>
    </w:p>
    <w:p>
      <w:pPr>
        <w:ind w:firstLine="420"/>
        <w:rPr>
          <w:rFonts w:ascii="宋体" w:hAnsi="宋体" w:eastAsia="宋体" w:cs="Times New Roman"/>
          <w:szCs w:val="21"/>
        </w:rPr>
      </w:pPr>
      <w:r>
        <w:rPr>
          <w:rFonts w:hint="eastAsia" w:ascii="宋体" w:hAnsi="宋体" w:eastAsia="宋体" w:cs="Times New Roman"/>
          <w:szCs w:val="21"/>
        </w:rPr>
        <w:t>下列文件中的内容通过文中的规范性引用而构成本文件必不可少的条款。其中，</w:t>
      </w:r>
      <w:r>
        <w:rPr>
          <w:rFonts w:ascii="宋体" w:hAnsi="宋体" w:eastAsia="宋体" w:cs="Times New Roman"/>
          <w:szCs w:val="21"/>
        </w:rPr>
        <w:t>注日期的引用文件</w:t>
      </w:r>
      <w:r>
        <w:rPr>
          <w:rFonts w:hint="eastAsia" w:ascii="宋体" w:hAnsi="宋体" w:eastAsia="宋体" w:cs="Times New Roman"/>
          <w:szCs w:val="21"/>
        </w:rPr>
        <w:t>，</w:t>
      </w:r>
      <w:r>
        <w:rPr>
          <w:rFonts w:ascii="宋体" w:hAnsi="宋体" w:eastAsia="宋体" w:cs="Times New Roman"/>
          <w:szCs w:val="21"/>
        </w:rPr>
        <w:t>仅该日期对应的版本适用于本文件</w:t>
      </w:r>
      <w:r>
        <w:rPr>
          <w:rFonts w:hint="eastAsia" w:ascii="宋体" w:hAnsi="宋体" w:eastAsia="宋体" w:cs="Times New Roman"/>
          <w:szCs w:val="21"/>
        </w:rPr>
        <w:t>；</w:t>
      </w:r>
      <w:r>
        <w:rPr>
          <w:rFonts w:ascii="宋体" w:hAnsi="宋体" w:eastAsia="宋体" w:cs="Times New Roman"/>
          <w:szCs w:val="21"/>
        </w:rPr>
        <w:t>不注日期的引用文件</w:t>
      </w:r>
      <w:r>
        <w:rPr>
          <w:rFonts w:hint="eastAsia" w:ascii="宋体" w:hAnsi="宋体" w:eastAsia="宋体" w:cs="Times New Roman"/>
          <w:szCs w:val="21"/>
        </w:rPr>
        <w:t>，</w:t>
      </w:r>
      <w:r>
        <w:rPr>
          <w:rFonts w:ascii="宋体" w:hAnsi="宋体" w:eastAsia="宋体" w:cs="Times New Roman"/>
          <w:szCs w:val="21"/>
        </w:rPr>
        <w:t>其最新版本</w:t>
      </w:r>
      <w:r>
        <w:rPr>
          <w:rFonts w:hint="eastAsia" w:ascii="宋体" w:hAnsi="宋体" w:eastAsia="宋体" w:cs="Times New Roman"/>
          <w:szCs w:val="21"/>
        </w:rPr>
        <w:t>（</w:t>
      </w:r>
      <w:r>
        <w:rPr>
          <w:rFonts w:ascii="宋体" w:hAnsi="宋体" w:eastAsia="宋体" w:cs="Times New Roman"/>
          <w:szCs w:val="21"/>
        </w:rPr>
        <w:t>包括所有的修改单</w:t>
      </w:r>
      <w:r>
        <w:rPr>
          <w:rFonts w:hint="eastAsia" w:ascii="宋体" w:hAnsi="宋体" w:eastAsia="宋体" w:cs="Times New Roman"/>
          <w:szCs w:val="21"/>
        </w:rPr>
        <w:t>）</w:t>
      </w:r>
      <w:r>
        <w:rPr>
          <w:rFonts w:ascii="宋体" w:hAnsi="宋体" w:eastAsia="宋体" w:cs="Times New Roman"/>
          <w:szCs w:val="21"/>
        </w:rPr>
        <w:t>适用于本文件。</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1.1-2020 标准化工作导则：第1部分 标准化文件的结构和起草规则</w:t>
      </w:r>
    </w:p>
    <w:p>
      <w:pPr>
        <w:ind w:firstLine="420"/>
        <w:rPr>
          <w:rFonts w:ascii="宋体" w:hAnsi="宋体" w:eastAsia="宋体" w:cs="Times New Roman"/>
          <w:szCs w:val="21"/>
        </w:rPr>
      </w:pPr>
      <w:r>
        <w:rPr>
          <w:rFonts w:ascii="宋体" w:hAnsi="宋体" w:eastAsia="宋体" w:cs="Times New Roman"/>
          <w:szCs w:val="21"/>
        </w:rPr>
        <w:t>GB/T 7027-2002 信息分类和编码的基本原则与方法</w:t>
      </w:r>
    </w:p>
    <w:p>
      <w:pPr>
        <w:ind w:firstLine="420"/>
        <w:rPr>
          <w:rFonts w:ascii="宋体" w:hAnsi="宋体" w:eastAsia="宋体" w:cs="Times New Roman"/>
          <w:szCs w:val="21"/>
        </w:rPr>
      </w:pPr>
      <w:r>
        <w:rPr>
          <w:rFonts w:ascii="宋体" w:hAnsi="宋体" w:eastAsia="宋体" w:cs="Times New Roman"/>
          <w:szCs w:val="21"/>
        </w:rPr>
        <w:t>GB/T 10113-2003 分类与编码通用术语</w:t>
      </w:r>
    </w:p>
    <w:p>
      <w:pPr>
        <w:ind w:firstLine="420"/>
        <w:rPr>
          <w:rFonts w:ascii="宋体" w:hAnsi="宋体" w:eastAsia="宋体" w:cs="Times New Roman"/>
          <w:szCs w:val="21"/>
        </w:rPr>
      </w:pPr>
      <w:r>
        <w:rPr>
          <w:rFonts w:hint="eastAsia" w:ascii="宋体" w:hAnsi="宋体" w:eastAsia="宋体" w:cs="Times New Roman"/>
          <w:szCs w:val="21"/>
        </w:rPr>
        <w:t>GB/T 14885-2022 固定资产等资产基础分类与代码</w:t>
      </w:r>
    </w:p>
    <w:p>
      <w:pPr>
        <w:ind w:firstLine="420"/>
        <w:rPr>
          <w:rFonts w:ascii="宋体" w:hAnsi="宋体" w:eastAsia="宋体" w:cs="Times New Roman"/>
          <w:szCs w:val="21"/>
        </w:rPr>
      </w:pPr>
      <w:r>
        <w:rPr>
          <w:rFonts w:hint="eastAsia" w:ascii="宋体" w:hAnsi="宋体" w:eastAsia="宋体" w:cs="Times New Roman"/>
          <w:szCs w:val="21"/>
        </w:rPr>
        <w:t xml:space="preserve">GB/T 35403.1 </w:t>
      </w:r>
      <w:r>
        <w:rPr>
          <w:rFonts w:ascii="宋体" w:hAnsi="宋体" w:eastAsia="宋体" w:cs="Times New Roman"/>
          <w:szCs w:val="21"/>
        </w:rPr>
        <w:t>国家物品编码与基础信息通用规范 第1部分：总体框架</w:t>
      </w:r>
    </w:p>
    <w:p>
      <w:pPr>
        <w:pStyle w:val="2"/>
      </w:pPr>
      <w:bookmarkStart w:id="8" w:name="_Toc180518547"/>
      <w:bookmarkStart w:id="9" w:name="_Toc170310012"/>
      <w:r>
        <w:rPr>
          <w:rFonts w:hint="eastAsia"/>
        </w:rPr>
        <w:t>术语和定义</w:t>
      </w:r>
      <w:bookmarkEnd w:id="8"/>
      <w:bookmarkEnd w:id="9"/>
    </w:p>
    <w:p>
      <w:pPr>
        <w:pStyle w:val="3"/>
      </w:pPr>
      <w:bookmarkStart w:id="10" w:name="_Toc180518548"/>
      <w:r>
        <w:rPr>
          <w:rFonts w:hint="eastAsia"/>
        </w:rPr>
        <w:t>物料分类</w:t>
      </w:r>
      <w:bookmarkEnd w:id="10"/>
    </w:p>
    <w:p>
      <w:pPr>
        <w:ind w:firstLine="420"/>
        <w:rPr>
          <w:rFonts w:ascii="宋体" w:hAnsi="宋体" w:eastAsia="宋体" w:cs="Times New Roman"/>
          <w:szCs w:val="21"/>
        </w:rPr>
      </w:pPr>
      <w:r>
        <w:rPr>
          <w:rFonts w:ascii="宋体" w:hAnsi="宋体" w:eastAsia="宋体" w:cs="Times New Roman"/>
          <w:szCs w:val="21"/>
        </w:rPr>
        <w:t>根据物料的自然属性及所包括范围的大小，将物料分为大、中、小三类</w:t>
      </w:r>
      <w:r>
        <w:rPr>
          <w:rFonts w:hint="eastAsia" w:ascii="宋体" w:hAnsi="宋体" w:eastAsia="宋体" w:cs="Times New Roman"/>
          <w:szCs w:val="21"/>
        </w:rPr>
        <w:t>，</w:t>
      </w:r>
      <w:r>
        <w:rPr>
          <w:rFonts w:ascii="宋体" w:hAnsi="宋体" w:eastAsia="宋体" w:cs="Times New Roman"/>
          <w:szCs w:val="21"/>
        </w:rPr>
        <w:t>即为物料分类</w:t>
      </w:r>
      <w:r>
        <w:rPr>
          <w:rFonts w:hint="eastAsia" w:ascii="宋体" w:hAnsi="宋体" w:eastAsia="宋体" w:cs="Times New Roman"/>
          <w:szCs w:val="21"/>
        </w:rPr>
        <w:t>，见附录A 表A.1</w:t>
      </w:r>
      <w:r>
        <w:rPr>
          <w:rFonts w:ascii="宋体" w:hAnsi="宋体" w:eastAsia="宋体" w:cs="Times New Roman"/>
          <w:szCs w:val="21"/>
        </w:rPr>
        <w:t>。</w:t>
      </w:r>
    </w:p>
    <w:p>
      <w:pPr>
        <w:pStyle w:val="3"/>
      </w:pPr>
      <w:bookmarkStart w:id="11" w:name="_Toc180518549"/>
      <w:r>
        <w:rPr>
          <w:rFonts w:hint="eastAsia"/>
        </w:rPr>
        <w:t>物料描述模板</w:t>
      </w:r>
      <w:bookmarkEnd w:id="11"/>
    </w:p>
    <w:p>
      <w:pPr>
        <w:ind w:firstLine="420"/>
        <w:rPr>
          <w:rFonts w:ascii="宋体" w:hAnsi="宋体" w:eastAsia="宋体" w:cs="Times New Roman"/>
          <w:szCs w:val="21"/>
        </w:rPr>
      </w:pPr>
      <w:r>
        <w:rPr>
          <w:rFonts w:ascii="宋体" w:hAnsi="宋体" w:eastAsia="宋体" w:cs="Times New Roman"/>
          <w:szCs w:val="21"/>
        </w:rPr>
        <w:t>是具体物料描述规则的定义，主要解决物料描述的规范化问题。包括物料主要自然属性、取值范围和相互关系。</w:t>
      </w:r>
    </w:p>
    <w:p>
      <w:pPr>
        <w:pStyle w:val="3"/>
      </w:pPr>
      <w:bookmarkStart w:id="12" w:name="_Toc180518550"/>
      <w:r>
        <w:rPr>
          <w:rFonts w:hint="eastAsia"/>
        </w:rPr>
        <w:t>物料标准描述</w:t>
      </w:r>
      <w:bookmarkEnd w:id="12"/>
    </w:p>
    <w:p>
      <w:pPr>
        <w:ind w:firstLine="420"/>
        <w:rPr>
          <w:rFonts w:ascii="宋体" w:hAnsi="宋体" w:eastAsia="宋体" w:cs="Times New Roman"/>
          <w:szCs w:val="21"/>
        </w:rPr>
      </w:pPr>
      <w:r>
        <w:rPr>
          <w:rFonts w:ascii="宋体" w:hAnsi="宋体" w:eastAsia="宋体" w:cs="Times New Roman"/>
          <w:szCs w:val="21"/>
        </w:rPr>
        <w:t>依据物料描述模板生成的每一种物料的</w:t>
      </w:r>
      <w:r>
        <w:rPr>
          <w:rFonts w:hint="eastAsia" w:ascii="宋体" w:hAnsi="宋体" w:eastAsia="宋体" w:cs="Times New Roman"/>
          <w:szCs w:val="21"/>
        </w:rPr>
        <w:t>具体</w:t>
      </w:r>
      <w:r>
        <w:rPr>
          <w:rFonts w:ascii="宋体" w:hAnsi="宋体" w:eastAsia="宋体" w:cs="Times New Roman"/>
          <w:szCs w:val="21"/>
        </w:rPr>
        <w:t>描述</w:t>
      </w:r>
      <w:r>
        <w:rPr>
          <w:rFonts w:hint="eastAsia" w:ascii="宋体" w:hAnsi="宋体" w:eastAsia="宋体" w:cs="Times New Roman"/>
          <w:szCs w:val="21"/>
        </w:rPr>
        <w:t>（包括：物料长描述和物料短描述）</w:t>
      </w:r>
      <w:r>
        <w:rPr>
          <w:rFonts w:ascii="宋体" w:hAnsi="宋体" w:eastAsia="宋体" w:cs="Times New Roman"/>
          <w:szCs w:val="21"/>
        </w:rPr>
        <w:t>。</w:t>
      </w:r>
    </w:p>
    <w:p>
      <w:pPr>
        <w:pStyle w:val="3"/>
      </w:pPr>
      <w:bookmarkStart w:id="13" w:name="_Toc180518551"/>
      <w:r>
        <w:rPr>
          <w:rFonts w:hint="eastAsia"/>
        </w:rPr>
        <w:t>特征量</w:t>
      </w:r>
      <w:bookmarkEnd w:id="13"/>
    </w:p>
    <w:p>
      <w:pPr>
        <w:ind w:firstLine="420"/>
        <w:rPr>
          <w:rFonts w:ascii="宋体" w:hAnsi="宋体" w:eastAsia="宋体" w:cs="Times New Roman"/>
          <w:szCs w:val="21"/>
        </w:rPr>
      </w:pPr>
      <w:r>
        <w:rPr>
          <w:rFonts w:ascii="宋体" w:hAnsi="宋体" w:eastAsia="宋体" w:cs="Times New Roman"/>
          <w:szCs w:val="21"/>
        </w:rPr>
        <w:t>是对具体物料自然属性的</w:t>
      </w:r>
      <w:r>
        <w:rPr>
          <w:rFonts w:hint="eastAsia" w:ascii="宋体" w:hAnsi="宋体" w:eastAsia="宋体" w:cs="Times New Roman"/>
          <w:szCs w:val="21"/>
        </w:rPr>
        <w:t>详细</w:t>
      </w:r>
      <w:r>
        <w:rPr>
          <w:rFonts w:ascii="宋体" w:hAnsi="宋体" w:eastAsia="宋体" w:cs="Times New Roman"/>
          <w:szCs w:val="21"/>
        </w:rPr>
        <w:t>表述，物料的自然属性可由多个特征量组成。</w:t>
      </w:r>
    </w:p>
    <w:p>
      <w:pPr>
        <w:pStyle w:val="3"/>
      </w:pPr>
      <w:bookmarkStart w:id="14" w:name="_Toc180518552"/>
      <w:r>
        <w:rPr>
          <w:rFonts w:hint="eastAsia"/>
        </w:rPr>
        <w:t>特征量附表</w:t>
      </w:r>
      <w:bookmarkEnd w:id="14"/>
    </w:p>
    <w:p>
      <w:pPr>
        <w:ind w:firstLine="420"/>
        <w:rPr>
          <w:rFonts w:ascii="宋体" w:hAnsi="宋体" w:eastAsia="宋体" w:cs="Times New Roman"/>
          <w:szCs w:val="21"/>
        </w:rPr>
      </w:pPr>
      <w:r>
        <w:rPr>
          <w:rFonts w:hint="eastAsia" w:ascii="宋体" w:hAnsi="宋体" w:eastAsia="宋体" w:cs="Times New Roman"/>
          <w:szCs w:val="21"/>
        </w:rPr>
        <w:t>特征量的取值。</w:t>
      </w:r>
    </w:p>
    <w:p>
      <w:pPr>
        <w:pStyle w:val="3"/>
      </w:pPr>
      <w:bookmarkStart w:id="15" w:name="_Toc180518553"/>
      <w:r>
        <w:rPr>
          <w:rFonts w:hint="eastAsia"/>
        </w:rPr>
        <w:t>前/后置符号</w:t>
      </w:r>
      <w:bookmarkEnd w:id="15"/>
    </w:p>
    <w:p>
      <w:pPr>
        <w:ind w:firstLine="420"/>
        <w:rPr>
          <w:rFonts w:ascii="宋体" w:hAnsi="宋体" w:eastAsia="宋体" w:cs="Times New Roman"/>
          <w:szCs w:val="21"/>
        </w:rPr>
      </w:pPr>
      <w:r>
        <w:rPr>
          <w:rFonts w:hint="eastAsia" w:ascii="宋体" w:hAnsi="宋体" w:eastAsia="宋体" w:cs="Times New Roman"/>
          <w:szCs w:val="21"/>
        </w:rPr>
        <w:t>对</w:t>
      </w:r>
      <w:r>
        <w:rPr>
          <w:rFonts w:ascii="宋体" w:hAnsi="宋体" w:eastAsia="宋体" w:cs="Times New Roman"/>
          <w:szCs w:val="21"/>
        </w:rPr>
        <w:t>特征量的补充描述或规范描述</w:t>
      </w:r>
      <w:r>
        <w:rPr>
          <w:rFonts w:hint="eastAsia" w:ascii="宋体" w:hAnsi="宋体" w:eastAsia="宋体" w:cs="Times New Roman"/>
          <w:szCs w:val="21"/>
        </w:rPr>
        <w:t>，见附录A</w:t>
      </w:r>
      <w:r>
        <w:rPr>
          <w:rFonts w:hint="eastAsia" w:ascii="宋体" w:hAnsi="宋体" w:eastAsia="宋体" w:cs="Times New Roman"/>
          <w:szCs w:val="21"/>
          <w:highlight w:val="yellow"/>
        </w:rPr>
        <w:t xml:space="preserve"> </w:t>
      </w:r>
      <w:r>
        <w:rPr>
          <w:rFonts w:hint="eastAsia" w:ascii="宋体" w:hAnsi="宋体" w:eastAsia="宋体" w:cs="Times New Roman"/>
          <w:szCs w:val="21"/>
        </w:rPr>
        <w:t>表A.2。</w:t>
      </w:r>
    </w:p>
    <w:p>
      <w:pPr>
        <w:pStyle w:val="3"/>
      </w:pPr>
      <w:bookmarkStart w:id="16" w:name="_Toc180518554"/>
      <w:r>
        <w:rPr>
          <w:rFonts w:hint="eastAsia"/>
        </w:rPr>
        <w:t>连接符号</w:t>
      </w:r>
      <w:bookmarkEnd w:id="16"/>
    </w:p>
    <w:p>
      <w:pPr>
        <w:ind w:firstLine="420"/>
        <w:rPr>
          <w:rFonts w:ascii="宋体" w:hAnsi="宋体" w:eastAsia="宋体" w:cs="Times New Roman"/>
          <w:szCs w:val="21"/>
        </w:rPr>
      </w:pPr>
      <w:r>
        <w:rPr>
          <w:rFonts w:ascii="宋体" w:hAnsi="宋体" w:eastAsia="宋体" w:cs="Times New Roman"/>
          <w:szCs w:val="21"/>
        </w:rPr>
        <w:t>特征量之间的分割符号或连接符号，如：-、+、×、/、空格等</w:t>
      </w:r>
      <w:r>
        <w:rPr>
          <w:rFonts w:hint="eastAsia" w:ascii="宋体" w:hAnsi="宋体" w:eastAsia="宋体" w:cs="Times New Roman"/>
          <w:szCs w:val="21"/>
        </w:rPr>
        <w:t>，见附录A</w:t>
      </w:r>
      <w:r>
        <w:rPr>
          <w:rFonts w:hint="eastAsia" w:ascii="宋体" w:hAnsi="宋体" w:eastAsia="宋体" w:cs="Times New Roman"/>
          <w:szCs w:val="21"/>
          <w:highlight w:val="yellow"/>
        </w:rPr>
        <w:t xml:space="preserve"> </w:t>
      </w:r>
      <w:r>
        <w:rPr>
          <w:rFonts w:hint="eastAsia" w:ascii="宋体" w:hAnsi="宋体" w:eastAsia="宋体" w:cs="Times New Roman"/>
          <w:szCs w:val="21"/>
        </w:rPr>
        <w:t>表A.3</w:t>
      </w:r>
      <w:r>
        <w:rPr>
          <w:rFonts w:ascii="宋体" w:hAnsi="宋体" w:eastAsia="宋体" w:cs="Times New Roman"/>
          <w:szCs w:val="21"/>
        </w:rPr>
        <w:t>。</w:t>
      </w:r>
    </w:p>
    <w:p>
      <w:pPr>
        <w:pStyle w:val="2"/>
      </w:pPr>
      <w:bookmarkStart w:id="17" w:name="_Toc180518555"/>
      <w:r>
        <w:rPr>
          <w:rFonts w:hint="eastAsia"/>
        </w:rPr>
        <w:t>物料分类</w:t>
      </w:r>
      <w:bookmarkEnd w:id="17"/>
    </w:p>
    <w:p>
      <w:pPr>
        <w:pStyle w:val="3"/>
      </w:pPr>
      <w:bookmarkStart w:id="18" w:name="_Toc180518556"/>
      <w:r>
        <w:rPr>
          <w:rFonts w:hint="eastAsia"/>
        </w:rPr>
        <w:t>分类原则</w:t>
      </w:r>
      <w:bookmarkEnd w:id="18"/>
    </w:p>
    <w:p>
      <w:pPr>
        <w:pStyle w:val="38"/>
        <w:numPr>
          <w:ilvl w:val="0"/>
          <w:numId w:val="2"/>
        </w:numPr>
        <w:rPr>
          <w:rFonts w:ascii="宋体" w:hAnsi="宋体" w:eastAsia="宋体" w:cs="Times New Roman"/>
          <w:szCs w:val="21"/>
        </w:rPr>
      </w:pPr>
      <w:r>
        <w:rPr>
          <w:rFonts w:ascii="宋体" w:hAnsi="宋体" w:eastAsia="宋体" w:cs="Times New Roman"/>
          <w:szCs w:val="21"/>
        </w:rPr>
        <w:t>本文件编码的基本原则遵循唯一性、合理性、可扩充性、简明性、适用性、规格性。</w:t>
      </w:r>
    </w:p>
    <w:p>
      <w:pPr>
        <w:pStyle w:val="38"/>
        <w:ind w:left="780"/>
        <w:rPr>
          <w:rFonts w:ascii="宋体" w:hAnsi="宋体" w:eastAsia="宋体" w:cs="Times New Roman"/>
          <w:szCs w:val="21"/>
        </w:rPr>
      </w:pPr>
      <w:r>
        <w:rPr>
          <w:rFonts w:ascii="宋体" w:hAnsi="宋体" w:eastAsia="宋体" w:cs="Times New Roman"/>
          <w:szCs w:val="21"/>
        </w:rPr>
        <w:t>[来源：GB/T 7027-2002,7]。</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本标准的分类对象是集团公司生产、建设、设计、销售和科研等所涉及的全部物料。</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本标准以物料的自然属性为分类的基本原则，同时兼顾</w:t>
      </w:r>
      <w:r>
        <w:rPr>
          <w:rFonts w:hint="eastAsia" w:ascii="宋体" w:hAnsi="宋体" w:eastAsia="宋体" w:cs="Times New Roman"/>
          <w:szCs w:val="21"/>
        </w:rPr>
        <w:t>集团公司</w:t>
      </w:r>
      <w:r>
        <w:rPr>
          <w:rFonts w:ascii="宋体" w:hAnsi="宋体" w:eastAsia="宋体" w:cs="Times New Roman"/>
          <w:szCs w:val="21"/>
        </w:rPr>
        <w:t>生产建设经营管理要求和实际使用的需要。</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突出科学性，确保质量的原则。遵循国家、行业和</w:t>
      </w:r>
      <w:r>
        <w:rPr>
          <w:rFonts w:hint="eastAsia" w:ascii="宋体" w:hAnsi="宋体" w:eastAsia="宋体" w:cs="Times New Roman"/>
          <w:szCs w:val="21"/>
        </w:rPr>
        <w:t>集团公司</w:t>
      </w:r>
      <w:r>
        <w:rPr>
          <w:rFonts w:ascii="宋体" w:hAnsi="宋体" w:eastAsia="宋体" w:cs="Times New Roman"/>
          <w:szCs w:val="21"/>
        </w:rPr>
        <w:t>现行相关标准，全面收集采购、库存、</w:t>
      </w:r>
      <w:r>
        <w:rPr>
          <w:rFonts w:hint="eastAsia" w:ascii="宋体" w:hAnsi="宋体" w:eastAsia="宋体" w:cs="Times New Roman"/>
          <w:szCs w:val="21"/>
        </w:rPr>
        <w:t>产</w:t>
      </w:r>
      <w:r>
        <w:rPr>
          <w:rFonts w:ascii="宋体" w:hAnsi="宋体" w:eastAsia="宋体" w:cs="Times New Roman"/>
          <w:szCs w:val="21"/>
        </w:rPr>
        <w:t>品数据，广泛征求企业、重要供应商意见，组织各方面专家反复讨论、多层次审核。</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突出管理要求与实用性相结合的原则。物料分类要适应物资采购集中统一的管理要求，适应信息化建设集成、整合、应用一体化的管理要求，同时兼顾采购、统计、用途、信息交换与共享等特点，做到实用、适用、方便。</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突出重点调整与全面修订相结合的原则。一是物料编码已经在</w:t>
      </w:r>
      <w:r>
        <w:rPr>
          <w:rFonts w:hint="eastAsia" w:ascii="宋体" w:hAnsi="宋体" w:eastAsia="宋体" w:cs="Times New Roman"/>
          <w:szCs w:val="21"/>
        </w:rPr>
        <w:t>集团公司</w:t>
      </w:r>
      <w:r>
        <w:rPr>
          <w:rFonts w:ascii="宋体" w:hAnsi="宋体" w:eastAsia="宋体" w:cs="Times New Roman"/>
          <w:szCs w:val="21"/>
        </w:rPr>
        <w:t>内部长期使用，基本设计思想和体系框架不做大的变动。二是物料编码涉及面广、技术性强、数据量大，调整与修订工作必须突出重点，主要解决大宗、重要、通用、采购频繁的物料中分类不科学、不统一；材质、标准老化不适用；物料模版不规范、不准确；物料描述不全面、不统一等问题。</w:t>
      </w:r>
    </w:p>
    <w:p>
      <w:pPr>
        <w:pStyle w:val="38"/>
        <w:numPr>
          <w:ilvl w:val="0"/>
          <w:numId w:val="2"/>
        </w:numPr>
        <w:ind w:left="0" w:firstLine="420"/>
        <w:rPr>
          <w:rFonts w:ascii="宋体" w:hAnsi="宋体" w:eastAsia="宋体" w:cs="Times New Roman"/>
          <w:szCs w:val="21"/>
        </w:rPr>
      </w:pPr>
      <w:r>
        <w:rPr>
          <w:rFonts w:ascii="宋体" w:hAnsi="宋体" w:eastAsia="宋体" w:cs="Times New Roman"/>
          <w:szCs w:val="21"/>
        </w:rPr>
        <w:t>突出一物一码的原则。全部具体物料标准描述每条对应一个1</w:t>
      </w:r>
      <w:r>
        <w:rPr>
          <w:rFonts w:hint="eastAsia" w:ascii="宋体" w:hAnsi="宋体" w:eastAsia="宋体" w:cs="Times New Roman"/>
          <w:szCs w:val="21"/>
        </w:rPr>
        <w:t>2</w:t>
      </w:r>
      <w:r>
        <w:rPr>
          <w:rFonts w:ascii="宋体" w:hAnsi="宋体" w:eastAsia="宋体" w:cs="Times New Roman"/>
          <w:szCs w:val="21"/>
        </w:rPr>
        <w:t>位代码，1</w:t>
      </w:r>
      <w:r>
        <w:rPr>
          <w:rFonts w:hint="eastAsia" w:ascii="宋体" w:hAnsi="宋体" w:eastAsia="宋体" w:cs="Times New Roman"/>
          <w:szCs w:val="21"/>
        </w:rPr>
        <w:t>2</w:t>
      </w:r>
      <w:r>
        <w:rPr>
          <w:rFonts w:ascii="宋体" w:hAnsi="宋体" w:eastAsia="宋体" w:cs="Times New Roman"/>
          <w:szCs w:val="21"/>
        </w:rPr>
        <w:t>位代码不重复。</w:t>
      </w:r>
    </w:p>
    <w:p>
      <w:pPr>
        <w:pStyle w:val="3"/>
      </w:pPr>
      <w:bookmarkStart w:id="19" w:name="_Toc180518557"/>
      <w:r>
        <w:rPr>
          <w:rFonts w:hint="eastAsia"/>
        </w:rPr>
        <w:t>分类规则</w:t>
      </w:r>
      <w:bookmarkEnd w:id="19"/>
    </w:p>
    <w:p>
      <w:pPr>
        <w:ind w:firstLine="420"/>
        <w:rPr>
          <w:rFonts w:ascii="宋体" w:hAnsi="宋体" w:eastAsia="宋体" w:cs="Times New Roman"/>
          <w:szCs w:val="21"/>
        </w:rPr>
      </w:pPr>
      <w:r>
        <w:rPr>
          <w:rFonts w:hint="eastAsia" w:ascii="宋体" w:hAnsi="宋体" w:eastAsia="宋体" w:cs="Times New Roman"/>
          <w:szCs w:val="21"/>
        </w:rPr>
        <w:t>分类规则</w:t>
      </w:r>
      <w:r>
        <w:rPr>
          <w:rFonts w:ascii="宋体" w:hAnsi="宋体" w:eastAsia="宋体" w:cs="Times New Roman"/>
          <w:szCs w:val="21"/>
        </w:rPr>
        <w:t>为6位</w:t>
      </w:r>
      <w:r>
        <w:rPr>
          <w:rFonts w:hint="eastAsia" w:ascii="宋体" w:hAnsi="宋体" w:eastAsia="宋体" w:cs="Times New Roman"/>
          <w:szCs w:val="21"/>
        </w:rPr>
        <w:t>数字的层级码，</w:t>
      </w:r>
      <w:r>
        <w:rPr>
          <w:rFonts w:ascii="宋体" w:hAnsi="宋体" w:eastAsia="宋体" w:cs="Times New Roman"/>
          <w:szCs w:val="21"/>
        </w:rPr>
        <w:t>按照大类、中类、小类三个层次进行编码，具有自下而上的包含关系，即低级别分类代码包含高级别分类代码。最底层小类的类别代码由6位阿拉伯数字组成，其中前两位为大类代码，前四位为中类代码。</w:t>
      </w:r>
    </w:p>
    <w:p>
      <w:pPr>
        <w:ind w:firstLine="1843"/>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75648" behindDoc="0" locked="0" layoutInCell="1" allowOverlap="1">
                <wp:simplePos x="0" y="0"/>
                <wp:positionH relativeFrom="column">
                  <wp:posOffset>1913255</wp:posOffset>
                </wp:positionH>
                <wp:positionV relativeFrom="paragraph">
                  <wp:posOffset>342900</wp:posOffset>
                </wp:positionV>
                <wp:extent cx="771525" cy="235585"/>
                <wp:effectExtent l="0" t="0" r="9525" b="31115"/>
                <wp:wrapNone/>
                <wp:docPr id="1715635767" name="肘形连接符 16"/>
                <wp:cNvGraphicFramePr/>
                <a:graphic xmlns:a="http://schemas.openxmlformats.org/drawingml/2006/main">
                  <a:graphicData uri="http://schemas.microsoft.com/office/word/2010/wordprocessingShape">
                    <wps:wsp>
                      <wps:cNvCnPr/>
                      <wps:spPr>
                        <a:xfrm>
                          <a:off x="0" y="0"/>
                          <a:ext cx="771525" cy="235585"/>
                        </a:xfrm>
                        <a:prstGeom prst="bentConnector3">
                          <a:avLst>
                            <a:gd name="adj1" fmla="val 314"/>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 o:spid="_x0000_s1026" o:spt="34" type="#_x0000_t34" style="position:absolute;left:0pt;margin-left:150.65pt;margin-top:27pt;height:18.55pt;width:60.75pt;z-index:251675648;mso-width-relative:page;mso-height-relative:page;" filled="f" stroked="t" coordsize="21600,21600" o:gfxdata="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zTIYPaAAAACQEAAA8AAAAAAAAAAQAgAAAAOAAAAGRycy9kb3du&#10;cmV2LnhtbFBLAQIUABQAAAAIAIdO4kDqIUhYIAIAAA0EAAAOAAAAAAAAAAEAIAAAAD8BAABkcnMv&#10;ZTJvRG9jLnhtbFBLBQYAAAAABgAGAFkBAADRBQAAAAA=&#10;" adj="68">
                <v:fill on="f" focussize="0,0"/>
                <v:stroke weight="1.5pt" color="#000000 [3213]" miterlimit="8" joinstyle="miter"/>
                <v:imagedata o:title=""/>
                <o:lock v:ext="edit" aspectratio="f"/>
              </v:shape>
            </w:pict>
          </mc:Fallback>
        </mc:AlternateContent>
      </w:r>
      <w:r>
        <w:rPr>
          <w:rFonts w:hint="eastAsia" w:asciiTheme="minorEastAsia" w:hAnsiTheme="minorEastAsia"/>
          <w:sz w:val="24"/>
          <w:szCs w:val="21"/>
        </w:rPr>
        <mc:AlternateContent>
          <mc:Choice Requires="wps">
            <w:drawing>
              <wp:anchor distT="0" distB="0" distL="114300" distR="114300" simplePos="0" relativeHeight="251671552" behindDoc="0" locked="0" layoutInCell="1" allowOverlap="1">
                <wp:simplePos x="0" y="0"/>
                <wp:positionH relativeFrom="column">
                  <wp:posOffset>1165225</wp:posOffset>
                </wp:positionH>
                <wp:positionV relativeFrom="paragraph">
                  <wp:posOffset>342265</wp:posOffset>
                </wp:positionV>
                <wp:extent cx="1027430" cy="0"/>
                <wp:effectExtent l="0" t="12700" r="13970" b="12700"/>
                <wp:wrapNone/>
                <wp:docPr id="1002589318" name="直线连接符 15"/>
                <wp:cNvGraphicFramePr/>
                <a:graphic xmlns:a="http://schemas.openxmlformats.org/drawingml/2006/main">
                  <a:graphicData uri="http://schemas.microsoft.com/office/word/2010/wordprocessingShape">
                    <wps:wsp>
                      <wps:cNvCnPr/>
                      <wps:spPr>
                        <a:xfrm flipV="1">
                          <a:off x="0" y="0"/>
                          <a:ext cx="102752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5" o:spid="_x0000_s1026" o:spt="20" style="position:absolute;left:0pt;flip:y;margin-left:91.75pt;margin-top:26.95pt;height:0pt;width:80.9pt;z-index:251671552;mso-width-relative:page;mso-height-relative:page;" filled="f" stroked="t" coordsize="21600,21600" o:gfxdata="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JZHqb/VAAAACQEAAA8AAAAAAAAAAQAgAAAAOAAA&#10;AGRycy9kb3ducmV2LnhtbFBLAQIUABQAAAAIAIdO4kDUal+E9QEAAMYDAAAOAAAAAAAAAAEAIAAA&#10;ADoBAABkcnMvZTJvRG9jLnhtbFBLBQYAAAAABgAGAFkBAAChBQAAAAA=&#10;">
                <v:fill on="f" focussize="0,0"/>
                <v:stroke weight="1.5pt" color="#000000 [3213]" miterlimit="8" joinstyle="miter"/>
                <v:imagedata o:title=""/>
                <o:lock v:ext="edit" aspectratio="f"/>
              </v:line>
            </w:pict>
          </mc:Fallback>
        </mc:AlternateContent>
      </w:r>
      <w:r>
        <w:rPr>
          <w:rFonts w:hint="eastAsia" w:asciiTheme="minorEastAsia" w:hAnsiTheme="minorEastAsia"/>
          <w:sz w:val="24"/>
          <w:szCs w:val="21"/>
        </w:rPr>
        <w:t>X</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XX</w:t>
      </w:r>
      <w:r>
        <w:rPr>
          <w:rFonts w:hint="eastAsia" w:asciiTheme="minorEastAsia" w:hAnsiTheme="minorEastAsia"/>
          <w:sz w:val="24"/>
          <w:szCs w:val="21"/>
        </w:rPr>
        <w:t xml:space="preserve">   </w:t>
      </w:r>
      <w:r>
        <w:rPr>
          <w:rFonts w:asciiTheme="minorEastAsia" w:hAnsiTheme="minorEastAsia"/>
          <w:sz w:val="24"/>
          <w:szCs w:val="21"/>
        </w:rPr>
        <w:t>XX</w:t>
      </w:r>
    </w:p>
    <w:p>
      <w:pPr>
        <w:ind w:firstLine="1843"/>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76672" behindDoc="0" locked="0" layoutInCell="1" allowOverlap="1">
                <wp:simplePos x="0" y="0"/>
                <wp:positionH relativeFrom="column">
                  <wp:posOffset>2878455</wp:posOffset>
                </wp:positionH>
                <wp:positionV relativeFrom="paragraph">
                  <wp:posOffset>53975</wp:posOffset>
                </wp:positionV>
                <wp:extent cx="1574800" cy="197485"/>
                <wp:effectExtent l="0" t="0" r="0" b="5715"/>
                <wp:wrapNone/>
                <wp:docPr id="593453174" name="文本框 17"/>
                <wp:cNvGraphicFramePr/>
                <a:graphic xmlns:a="http://schemas.openxmlformats.org/drawingml/2006/main">
                  <a:graphicData uri="http://schemas.microsoft.com/office/word/2010/wordprocessingShape">
                    <wps:wsp>
                      <wps:cNvSpPr txBox="1"/>
                      <wps:spPr>
                        <a:xfrm>
                          <a:off x="0" y="0"/>
                          <a:ext cx="1574800" cy="197511"/>
                        </a:xfrm>
                        <a:prstGeom prst="rect">
                          <a:avLst/>
                        </a:prstGeom>
                        <a:solidFill>
                          <a:schemeClr val="lt1"/>
                        </a:solidFill>
                        <a:ln w="6350">
                          <a:noFill/>
                        </a:ln>
                      </wps:spPr>
                      <wps:txbx>
                        <w:txbxContent>
                          <w:p>
                            <w:pPr>
                              <w:rPr>
                                <w:rFonts w:ascii="宋体" w:hAnsi="宋体" w:eastAsia="宋体"/>
                              </w:rPr>
                            </w:pPr>
                            <w:r>
                              <w:rPr>
                                <w:rFonts w:hint="eastAsia" w:ascii="宋体" w:hAnsi="宋体" w:eastAsia="宋体"/>
                              </w:rPr>
                              <w:t>小类  6位码</w:t>
                            </w:r>
                          </w:p>
                          <w:p>
                            <w:pPr>
                              <w:rPr>
                                <w:rFonts w:ascii="宋体" w:hAnsi="宋体" w:eastAsia="宋体"/>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17" o:spid="_x0000_s1026" o:spt="202" type="#_x0000_t202" style="position:absolute;left:0pt;margin-left:226.65pt;margin-top:4.25pt;height:15.55pt;width:124pt;z-index:251676672;mso-width-relative:page;mso-height-relative:page;" fillcolor="#FFFFFF [3201]" filled="t" stroked="f" coordsize="21600,21600" o:gfxdata="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bE4971gAAAAgBAAAPAAAAAAAAAAEAIAAAADgAAABkcnMvZG93bnJldi54bWxQSwECFAAU&#10;AAAACACHTuJAm5SXBk8CAACIBAAADgAAAAAAAAABACAAAAA7AQAAZHJzL2Uyb0RvYy54bWxQSwUG&#10;AAAAAAYABgBZAQAA/AUAAAAA&#10;">
                <v:fill on="t" focussize="0,0"/>
                <v:stroke on="f" weight="0.5pt"/>
                <v:imagedata o:title=""/>
                <o:lock v:ext="edit" aspectratio="f"/>
                <v:textbox inset="0mm,0mm,0mm,0mm">
                  <w:txbxContent>
                    <w:p>
                      <w:pPr>
                        <w:rPr>
                          <w:rFonts w:ascii="宋体" w:hAnsi="宋体" w:eastAsia="宋体"/>
                        </w:rPr>
                      </w:pPr>
                      <w:r>
                        <w:rPr>
                          <w:rFonts w:hint="eastAsia" w:ascii="宋体" w:hAnsi="宋体" w:eastAsia="宋体"/>
                        </w:rPr>
                        <w:t>小类  6位码</w:t>
                      </w:r>
                    </w:p>
                    <w:p>
                      <w:pPr>
                        <w:rPr>
                          <w:rFonts w:ascii="宋体" w:hAnsi="宋体" w:eastAsia="宋体"/>
                        </w:rPr>
                      </w:pPr>
                    </w:p>
                  </w:txbxContent>
                </v:textbox>
              </v:shape>
            </w:pict>
          </mc:Fallback>
        </mc:AlternateContent>
      </w:r>
    </w:p>
    <w:p>
      <w:pPr>
        <w:ind w:firstLine="1843"/>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77696" behindDoc="0" locked="0" layoutInCell="1" allowOverlap="1">
                <wp:simplePos x="0" y="0"/>
                <wp:positionH relativeFrom="column">
                  <wp:posOffset>2880360</wp:posOffset>
                </wp:positionH>
                <wp:positionV relativeFrom="paragraph">
                  <wp:posOffset>86995</wp:posOffset>
                </wp:positionV>
                <wp:extent cx="1504950" cy="226060"/>
                <wp:effectExtent l="0" t="0" r="0" b="5080"/>
                <wp:wrapNone/>
                <wp:docPr id="819418333" name="文本框 17"/>
                <wp:cNvGraphicFramePr/>
                <a:graphic xmlns:a="http://schemas.openxmlformats.org/drawingml/2006/main">
                  <a:graphicData uri="http://schemas.microsoft.com/office/word/2010/wordprocessingShape">
                    <wps:wsp>
                      <wps:cNvSpPr txBox="1"/>
                      <wps:spPr>
                        <a:xfrm>
                          <a:off x="0" y="0"/>
                          <a:ext cx="1504950" cy="226060"/>
                        </a:xfrm>
                        <a:prstGeom prst="rect">
                          <a:avLst/>
                        </a:prstGeom>
                        <a:solidFill>
                          <a:schemeClr val="lt1"/>
                        </a:solidFill>
                        <a:ln w="6350">
                          <a:noFill/>
                        </a:ln>
                      </wps:spPr>
                      <wps:txbx>
                        <w:txbxContent>
                          <w:p>
                            <w:pPr>
                              <w:rPr>
                                <w:rFonts w:ascii="宋体" w:hAnsi="宋体" w:eastAsia="宋体"/>
                              </w:rPr>
                            </w:pPr>
                            <w:r>
                              <w:rPr>
                                <w:rFonts w:hint="eastAsia" w:ascii="宋体" w:hAnsi="宋体" w:eastAsia="宋体"/>
                              </w:rPr>
                              <w:t>中类  4位码</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left:226.8pt;margin-top:6.85pt;height:17.8pt;width:118.5pt;z-index:251677696;mso-width-relative:page;mso-height-relative:page;" fillcolor="#FFFFFF [3201]" filled="t" stroked="f" coordsize="21600,21600" o:gfxdata="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XgFu5tgAAAAJAQAADwAAAAAAAAABACAAAAA4AAAAZHJzL2Rvd25yZXYueG1sUEsBAhQA&#10;FAAAAAgAh07iQFHvuRtOAgAAiAQAAA4AAAAAAAAAAQAgAAAAPQEAAGRycy9lMm9Eb2MueG1sUEsF&#10;BgAAAAAGAAYAWQEAAP0FAAAAAA==&#10;">
                <v:fill on="t" focussize="0,0"/>
                <v:stroke on="f" weight="0.5pt"/>
                <v:imagedata o:title=""/>
                <o:lock v:ext="edit" aspectratio="f"/>
                <v:textbox inset="0mm,0mm,0mm,0mm" style="mso-fit-shape-to-text:t;">
                  <w:txbxContent>
                    <w:p>
                      <w:pPr>
                        <w:rPr>
                          <w:rFonts w:ascii="宋体" w:hAnsi="宋体" w:eastAsia="宋体"/>
                        </w:rPr>
                      </w:pPr>
                      <w:r>
                        <w:rPr>
                          <w:rFonts w:hint="eastAsia" w:ascii="宋体" w:hAnsi="宋体" w:eastAsia="宋体"/>
                        </w:rPr>
                        <w:t>中类  4位码</w:t>
                      </w:r>
                    </w:p>
                  </w:txbxContent>
                </v:textbox>
              </v:shape>
            </w:pict>
          </mc:Fallback>
        </mc:AlternateContent>
      </w:r>
      <w:r>
        <w:rPr>
          <w:rFonts w:hint="eastAsia" w:asciiTheme="minorEastAsia" w:hAnsiTheme="minorEastAsia"/>
          <w:sz w:val="24"/>
          <w:szCs w:val="21"/>
        </w:rPr>
        <mc:AlternateContent>
          <mc:Choice Requires="wps">
            <w:drawing>
              <wp:anchor distT="0" distB="0" distL="114300" distR="114300" simplePos="0" relativeHeight="251670528" behindDoc="0" locked="0" layoutInCell="1" allowOverlap="1">
                <wp:simplePos x="0" y="0"/>
                <wp:positionH relativeFrom="column">
                  <wp:posOffset>1165225</wp:posOffset>
                </wp:positionH>
                <wp:positionV relativeFrom="paragraph">
                  <wp:posOffset>10160</wp:posOffset>
                </wp:positionV>
                <wp:extent cx="631190" cy="0"/>
                <wp:effectExtent l="0" t="12700" r="16510" b="12700"/>
                <wp:wrapNone/>
                <wp:docPr id="2074796912" name="直线连接符 15"/>
                <wp:cNvGraphicFramePr/>
                <a:graphic xmlns:a="http://schemas.openxmlformats.org/drawingml/2006/main">
                  <a:graphicData uri="http://schemas.microsoft.com/office/word/2010/wordprocessingShape">
                    <wps:wsp>
                      <wps:cNvCnPr/>
                      <wps:spPr>
                        <a:xfrm>
                          <a:off x="0" y="0"/>
                          <a:ext cx="631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5" o:spid="_x0000_s1026" o:spt="20" style="position:absolute;left:0pt;margin-left:91.75pt;margin-top:0.8pt;height:0pt;width:49.7pt;z-index:251670528;mso-width-relative:page;mso-height-relative:page;" filled="f" stroked="t" coordsize="21600,21600" o:gfxdata="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lExODtUAAAAHAQAADwAAAAAAAAABACAAAAA4AAAAZHJzL2Rv&#10;d25yZXYueG1sUEsBAhQAFAAAAAgAh07iQBj+XVjuAQAAuwMAAA4AAAAAAAAAAQAgAAAAOgEAAGRy&#10;cy9lMm9Eb2MueG1sUEsFBgAAAAAGAAYAWQEAAJoFAAAAAA==&#10;">
                <v:fill on="f" focussize="0,0"/>
                <v:stroke weight="1.5pt" color="#000000 [3213]" miterlimit="8" joinstyle="miter"/>
                <v:imagedata o:title=""/>
                <o:lock v:ext="edit" aspectratio="f"/>
              </v:line>
            </w:pict>
          </mc:Fallback>
        </mc:AlternateContent>
      </w:r>
      <w:r>
        <w:rPr>
          <w:rFonts w:hint="eastAsia" w:asciiTheme="minorEastAsia" w:hAnsiTheme="minorEastAsia"/>
          <w:sz w:val="24"/>
          <w:szCs w:val="21"/>
        </w:rPr>
        <mc:AlternateContent>
          <mc:Choice Requires="wps">
            <w:drawing>
              <wp:anchor distT="0" distB="0" distL="114300" distR="114300" simplePos="0" relativeHeight="251674624" behindDoc="0" locked="0" layoutInCell="1" allowOverlap="1">
                <wp:simplePos x="0" y="0"/>
                <wp:positionH relativeFrom="column">
                  <wp:posOffset>1583055</wp:posOffset>
                </wp:positionH>
                <wp:positionV relativeFrom="paragraph">
                  <wp:posOffset>10160</wp:posOffset>
                </wp:positionV>
                <wp:extent cx="1101725" cy="197485"/>
                <wp:effectExtent l="0" t="0" r="22225" b="31115"/>
                <wp:wrapNone/>
                <wp:docPr id="906970235" name="肘形连接符 16"/>
                <wp:cNvGraphicFramePr/>
                <a:graphic xmlns:a="http://schemas.openxmlformats.org/drawingml/2006/main">
                  <a:graphicData uri="http://schemas.microsoft.com/office/word/2010/wordprocessingShape">
                    <wps:wsp>
                      <wps:cNvCnPr/>
                      <wps:spPr>
                        <a:xfrm>
                          <a:off x="0" y="0"/>
                          <a:ext cx="1101725" cy="197485"/>
                        </a:xfrm>
                        <a:prstGeom prst="bentConnector3">
                          <a:avLst>
                            <a:gd name="adj1" fmla="val 314"/>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 o:spid="_x0000_s1026" o:spt="34" type="#_x0000_t34" style="position:absolute;left:0pt;margin-left:124.65pt;margin-top:0.8pt;height:15.55pt;width:86.75pt;z-index:251674624;mso-width-relative:page;mso-height-relative:page;" filled="f" stroked="t" coordsize="21600,21600" o:gfxdata="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5UuhStkAAAAIAQAADwAAAAAAAAABACAAAAA4AAAAZHJzL2Rvd25y&#10;ZXYueG1sUEsBAhQAFAAAAAgAh07iQHQmI7AgAgAADQQAAA4AAAAAAAAAAQAgAAAAPgEAAGRycy9l&#10;Mm9Eb2MueG1sUEsFBgAAAAAGAAYAWQEAANAFAAAAAA==&#10;" adj="68">
                <v:fill on="f" focussize="0,0"/>
                <v:stroke weight="1.5pt" color="#000000 [3213]" miterlimit="8" joinstyle="miter"/>
                <v:imagedata o:title=""/>
                <o:lock v:ext="edit" aspectratio="f"/>
              </v:shape>
            </w:pict>
          </mc:Fallback>
        </mc:AlternateContent>
      </w:r>
    </w:p>
    <w:p>
      <w:pPr>
        <w:ind w:firstLine="1843"/>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78720" behindDoc="0" locked="0" layoutInCell="1" allowOverlap="1">
                <wp:simplePos x="0" y="0"/>
                <wp:positionH relativeFrom="column">
                  <wp:posOffset>2880360</wp:posOffset>
                </wp:positionH>
                <wp:positionV relativeFrom="paragraph">
                  <wp:posOffset>130175</wp:posOffset>
                </wp:positionV>
                <wp:extent cx="1212850" cy="226060"/>
                <wp:effectExtent l="0" t="0" r="6350" b="5080"/>
                <wp:wrapNone/>
                <wp:docPr id="1029021006" name="文本框 17"/>
                <wp:cNvGraphicFramePr/>
                <a:graphic xmlns:a="http://schemas.openxmlformats.org/drawingml/2006/main">
                  <a:graphicData uri="http://schemas.microsoft.com/office/word/2010/wordprocessingShape">
                    <wps:wsp>
                      <wps:cNvSpPr txBox="1"/>
                      <wps:spPr>
                        <a:xfrm>
                          <a:off x="0" y="0"/>
                          <a:ext cx="1212850" cy="226060"/>
                        </a:xfrm>
                        <a:prstGeom prst="rect">
                          <a:avLst/>
                        </a:prstGeom>
                        <a:solidFill>
                          <a:schemeClr val="lt1"/>
                        </a:solidFill>
                        <a:ln w="6350">
                          <a:noFill/>
                        </a:ln>
                      </wps:spPr>
                      <wps:txbx>
                        <w:txbxContent>
                          <w:p>
                            <w:pPr>
                              <w:rPr>
                                <w:rFonts w:ascii="宋体" w:hAnsi="宋体" w:eastAsia="宋体"/>
                              </w:rPr>
                            </w:pPr>
                            <w:r>
                              <w:rPr>
                                <w:rFonts w:hint="eastAsia" w:ascii="宋体" w:hAnsi="宋体" w:eastAsia="宋体"/>
                              </w:rPr>
                              <w:t>大类  2位码</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left:226.8pt;margin-top:10.25pt;height:17.8pt;width:95.5pt;z-index:251678720;mso-width-relative:page;mso-height-relative:page;" fillcolor="#FFFFFF [3201]" filled="t" stroked="f" coordsize="21600,21600" o:gfxdata="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F/u5AvZAAAACQEAAA8AAAAAAAAAAQAgAAAAOAAAAGRycy9kb3ducmV2LnhtbFBLAQIUABQA&#10;AAAIAIdO4kDQ/QvRSwIAAIkEAAAOAAAAAAAAAAEAIAAAAD4BAABkcnMvZTJvRG9jLnhtbFBLBQYA&#10;AAAABgAGAFkBAAD7BQAAAAA=&#10;">
                <v:fill on="t" focussize="0,0"/>
                <v:stroke on="f" weight="0.5pt"/>
                <v:imagedata o:title=""/>
                <o:lock v:ext="edit" aspectratio="f"/>
                <v:textbox inset="0mm,0mm,0mm,0mm" style="mso-fit-shape-to-text:t;">
                  <w:txbxContent>
                    <w:p>
                      <w:pPr>
                        <w:rPr>
                          <w:rFonts w:ascii="宋体" w:hAnsi="宋体" w:eastAsia="宋体"/>
                        </w:rPr>
                      </w:pPr>
                      <w:r>
                        <w:rPr>
                          <w:rFonts w:hint="eastAsia" w:ascii="宋体" w:hAnsi="宋体" w:eastAsia="宋体"/>
                        </w:rPr>
                        <w:t>大类  2位码</w:t>
                      </w:r>
                    </w:p>
                  </w:txbxContent>
                </v:textbox>
              </v:shape>
            </w:pict>
          </mc:Fallback>
        </mc:AlternateContent>
      </w:r>
      <w:r>
        <w:rPr>
          <w:rFonts w:hint="eastAsia" w:asciiTheme="minorEastAsia" w:hAnsiTheme="minorEastAsia"/>
          <w:sz w:val="24"/>
          <w:szCs w:val="21"/>
        </w:rPr>
        <mc:AlternateContent>
          <mc:Choice Requires="wps">
            <w:drawing>
              <wp:anchor distT="0" distB="0" distL="114300" distR="114300" simplePos="0" relativeHeight="251672576" behindDoc="0" locked="0" layoutInCell="1" allowOverlap="1">
                <wp:simplePos x="0" y="0"/>
                <wp:positionH relativeFrom="column">
                  <wp:posOffset>1165860</wp:posOffset>
                </wp:positionH>
                <wp:positionV relativeFrom="paragraph">
                  <wp:posOffset>25400</wp:posOffset>
                </wp:positionV>
                <wp:extent cx="254000" cy="0"/>
                <wp:effectExtent l="0" t="12700" r="12700" b="12700"/>
                <wp:wrapNone/>
                <wp:docPr id="572530679" name="直线连接符 15"/>
                <wp:cNvGraphicFramePr/>
                <a:graphic xmlns:a="http://schemas.openxmlformats.org/drawingml/2006/main">
                  <a:graphicData uri="http://schemas.microsoft.com/office/word/2010/wordprocessingShape">
                    <wps:wsp>
                      <wps:cNvCnPr/>
                      <wps:spPr>
                        <a:xfrm>
                          <a:off x="0" y="0"/>
                          <a:ext cx="254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5" o:spid="_x0000_s1026" o:spt="20" style="position:absolute;left:0pt;margin-left:91.8pt;margin-top:2pt;height:0pt;width:20pt;z-index:251672576;mso-width-relative:page;mso-height-relative:page;" filled="f" stroked="t" coordsize="21600,21600" o:gfxdata="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TtXYM1QAAAAcBAAAPAAAAAAAAAAEAIAAAADgAAABkcnMvZG93&#10;bnJldi54bWxQSwECFAAUAAAACACHTuJAdD2CfO0BAAC6AwAADgAAAAAAAAABACAAAAA6AQAAZHJz&#10;L2Uyb0RvYy54bWxQSwUGAAAAAAYABgBZAQAAmQUAAAAA&#10;">
                <v:fill on="f" focussize="0,0"/>
                <v:stroke weight="1.5pt" color="#000000 [3213]" miterlimit="8" joinstyle="miter"/>
                <v:imagedata o:title=""/>
                <o:lock v:ext="edit" aspectratio="f"/>
              </v:line>
            </w:pict>
          </mc:Fallback>
        </mc:AlternateContent>
      </w:r>
      <w:r>
        <w:rPr>
          <w:rFonts w:hint="eastAsia" w:asciiTheme="minorEastAsia" w:hAnsiTheme="minorEastAsia"/>
          <w:sz w:val="24"/>
          <w:szCs w:val="21"/>
        </w:rPr>
        <mc:AlternateContent>
          <mc:Choice Requires="wps">
            <w:drawing>
              <wp:anchor distT="0" distB="0" distL="114300" distR="114300" simplePos="0" relativeHeight="251673600" behindDoc="0" locked="0" layoutInCell="1" allowOverlap="1">
                <wp:simplePos x="0" y="0"/>
                <wp:positionH relativeFrom="column">
                  <wp:posOffset>1282065</wp:posOffset>
                </wp:positionH>
                <wp:positionV relativeFrom="paragraph">
                  <wp:posOffset>27305</wp:posOffset>
                </wp:positionV>
                <wp:extent cx="1402715" cy="203835"/>
                <wp:effectExtent l="0" t="0" r="26035" b="24765"/>
                <wp:wrapNone/>
                <wp:docPr id="1600023966" name="肘形连接符 16"/>
                <wp:cNvGraphicFramePr/>
                <a:graphic xmlns:a="http://schemas.openxmlformats.org/drawingml/2006/main">
                  <a:graphicData uri="http://schemas.microsoft.com/office/word/2010/wordprocessingShape">
                    <wps:wsp>
                      <wps:cNvCnPr/>
                      <wps:spPr>
                        <a:xfrm>
                          <a:off x="0" y="0"/>
                          <a:ext cx="1402715" cy="203835"/>
                        </a:xfrm>
                        <a:prstGeom prst="bentConnector3">
                          <a:avLst>
                            <a:gd name="adj1" fmla="val 314"/>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 o:spid="_x0000_s1026" o:spt="34" type="#_x0000_t34" style="position:absolute;left:0pt;margin-left:100.95pt;margin-top:2.15pt;height:16.05pt;width:110.45pt;z-index:251673600;mso-width-relative:page;mso-height-relative:page;" filled="f" stroked="t" coordsize="21600,21600" o:gfxdata="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41UlW2QAAAAgBAAAPAAAAAAAAAAEAIAAAADgAAABkcnMvZG93&#10;bnJldi54bWxQSwECFAAUAAAACACHTuJA8A5J9SICAAAOBAAADgAAAAAAAAABACAAAAA+AQAAZHJz&#10;L2Uyb0RvYy54bWxQSwUGAAAAAAYABgBZAQAA0gUAAAAA&#10;" adj="68">
                <v:fill on="f" focussize="0,0"/>
                <v:stroke weight="1.5pt" color="#000000 [3213]" miterlimit="8" joinstyle="miter"/>
                <v:imagedata o:title=""/>
                <o:lock v:ext="edit" aspectratio="f"/>
              </v:shape>
            </w:pict>
          </mc:Fallback>
        </mc:AlternateContent>
      </w:r>
    </w:p>
    <w:p>
      <w:pPr>
        <w:pStyle w:val="2"/>
      </w:pPr>
      <w:bookmarkStart w:id="20" w:name="_Toc180518558"/>
      <w:r>
        <w:rPr>
          <w:rFonts w:hint="eastAsia"/>
        </w:rPr>
        <w:t>物料代码</w:t>
      </w:r>
      <w:bookmarkEnd w:id="20"/>
    </w:p>
    <w:p>
      <w:pPr>
        <w:pStyle w:val="3"/>
      </w:pPr>
      <w:bookmarkStart w:id="21" w:name="_Toc180518559"/>
      <w:r>
        <w:rPr>
          <w:rFonts w:hint="eastAsia"/>
        </w:rPr>
        <w:t>编码原则</w:t>
      </w:r>
      <w:bookmarkEnd w:id="21"/>
    </w:p>
    <w:p>
      <w:pPr>
        <w:ind w:firstLine="420"/>
        <w:rPr>
          <w:rFonts w:ascii="宋体" w:hAnsi="宋体" w:eastAsia="宋体" w:cs="Times New Roman"/>
          <w:szCs w:val="21"/>
        </w:rPr>
      </w:pPr>
      <w:r>
        <w:rPr>
          <w:rFonts w:hint="eastAsia" w:ascii="宋体" w:hAnsi="宋体" w:eastAsia="宋体" w:cs="Times New Roman"/>
          <w:szCs w:val="21"/>
        </w:rPr>
        <w:t>本文件编码的基本原则遵循唯一性、合理性、可扩充性、简明性、适用性、规格性。</w:t>
      </w:r>
    </w:p>
    <w:p>
      <w:pPr>
        <w:ind w:left="420"/>
      </w:pPr>
      <w:r>
        <w:rPr>
          <w:rFonts w:ascii="宋体" w:hAnsi="宋体" w:eastAsia="宋体" w:cs="Times New Roman"/>
        </w:rPr>
        <w:t>[来源：GB/T 7027-2002,7]。</w:t>
      </w:r>
    </w:p>
    <w:p>
      <w:pPr>
        <w:pStyle w:val="3"/>
      </w:pPr>
      <w:bookmarkStart w:id="22" w:name="_Toc180518560"/>
      <w:r>
        <w:rPr>
          <w:rFonts w:hint="eastAsia"/>
        </w:rPr>
        <w:t>编码规则</w:t>
      </w:r>
      <w:bookmarkEnd w:id="22"/>
    </w:p>
    <w:p>
      <w:pPr>
        <w:ind w:firstLine="420"/>
        <w:rPr>
          <w:rFonts w:ascii="宋体" w:hAnsi="宋体" w:eastAsia="宋体" w:cs="Times New Roman"/>
          <w:szCs w:val="21"/>
        </w:rPr>
      </w:pPr>
      <w:r>
        <w:rPr>
          <w:rFonts w:ascii="宋体" w:hAnsi="宋体" w:eastAsia="宋体" w:cs="Times New Roman"/>
          <w:szCs w:val="21"/>
        </w:rPr>
        <w:t>由</w:t>
      </w:r>
      <w:r>
        <w:rPr>
          <w:rFonts w:hint="eastAsia" w:ascii="宋体" w:hAnsi="宋体" w:eastAsia="宋体" w:cs="Times New Roman"/>
          <w:szCs w:val="21"/>
        </w:rPr>
        <w:t>12</w:t>
      </w:r>
      <w:r>
        <w:rPr>
          <w:rFonts w:ascii="宋体" w:hAnsi="宋体" w:eastAsia="宋体" w:cs="Times New Roman"/>
          <w:szCs w:val="21"/>
        </w:rPr>
        <w:t>位数字流水代码，遵从一个</w:t>
      </w:r>
      <w:r>
        <w:rPr>
          <w:rFonts w:hint="eastAsia" w:ascii="宋体" w:hAnsi="宋体" w:eastAsia="宋体" w:cs="Times New Roman"/>
          <w:szCs w:val="21"/>
        </w:rPr>
        <w:t>物料</w:t>
      </w:r>
      <w:r>
        <w:rPr>
          <w:rFonts w:ascii="宋体" w:hAnsi="宋体" w:eastAsia="宋体" w:cs="Times New Roman"/>
          <w:szCs w:val="21"/>
        </w:rPr>
        <w:t>一个代码的原则，一经发布终身不变。</w:t>
      </w:r>
    </w:p>
    <w:p>
      <w:pPr>
        <w:ind w:firstLine="1843"/>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80768" behindDoc="0" locked="0" layoutInCell="1" allowOverlap="1">
                <wp:simplePos x="0" y="0"/>
                <wp:positionH relativeFrom="column">
                  <wp:posOffset>1915795</wp:posOffset>
                </wp:positionH>
                <wp:positionV relativeFrom="paragraph">
                  <wp:posOffset>302895</wp:posOffset>
                </wp:positionV>
                <wp:extent cx="1127760" cy="212725"/>
                <wp:effectExtent l="0" t="0" r="15875" b="34925"/>
                <wp:wrapNone/>
                <wp:docPr id="1936915766" name="肘形连接符 16"/>
                <wp:cNvGraphicFramePr/>
                <a:graphic xmlns:a="http://schemas.openxmlformats.org/drawingml/2006/main">
                  <a:graphicData uri="http://schemas.microsoft.com/office/word/2010/wordprocessingShape">
                    <wps:wsp>
                      <wps:cNvCnPr/>
                      <wps:spPr>
                        <a:xfrm>
                          <a:off x="0" y="0"/>
                          <a:ext cx="1127546" cy="212725"/>
                        </a:xfrm>
                        <a:prstGeom prst="bentConnector3">
                          <a:avLst>
                            <a:gd name="adj1" fmla="val 314"/>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 o:spid="_x0000_s1026" o:spt="34" type="#_x0000_t34" style="position:absolute;left:0pt;margin-left:150.85pt;margin-top:23.85pt;height:16.75pt;width:88.8pt;z-index:251680768;mso-width-relative:page;mso-height-relative:page;" filled="f" stroked="t" coordsize="21600,21600" o:gfxdata="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7eVrW2wAAAAkBAAAPAAAAAAAAAAEAIAAAADgAAABkcnMvZG93&#10;bnJldi54bWxQSwECFAAUAAAACACHTuJApsoj8SACAAAOBAAADgAAAAAAAAABACAAAABAAQAAZHJz&#10;L2Uyb0RvYy54bWxQSwUGAAAAAAYABgBZAQAA0gUAAAAA&#10;" adj="68">
                <v:fill on="f" focussize="0,0"/>
                <v:stroke weight="1.5pt" color="#000000 [3213]" miterlimit="8" joinstyle="miter"/>
                <v:imagedata o:title=""/>
                <o:lock v:ext="edit" aspectratio="f"/>
              </v:shape>
            </w:pict>
          </mc:Fallback>
        </mc:AlternateContent>
      </w:r>
      <w:r>
        <w:rPr>
          <w:rFonts w:hint="eastAsia" w:asciiTheme="minorEastAsia" w:hAnsiTheme="minorEastAsia"/>
          <w:sz w:val="24"/>
          <w:szCs w:val="21"/>
        </w:rPr>
        <mc:AlternateContent>
          <mc:Choice Requires="wps">
            <w:drawing>
              <wp:anchor distT="0" distB="0" distL="114300" distR="114300" simplePos="0" relativeHeight="251679744" behindDoc="0" locked="0" layoutInCell="1" allowOverlap="1">
                <wp:simplePos x="0" y="0"/>
                <wp:positionH relativeFrom="column">
                  <wp:posOffset>1115060</wp:posOffset>
                </wp:positionH>
                <wp:positionV relativeFrom="paragraph">
                  <wp:posOffset>302895</wp:posOffset>
                </wp:positionV>
                <wp:extent cx="1617345" cy="0"/>
                <wp:effectExtent l="0" t="12700" r="20955" b="12700"/>
                <wp:wrapNone/>
                <wp:docPr id="586697464" name="直线连接符 15"/>
                <wp:cNvGraphicFramePr/>
                <a:graphic xmlns:a="http://schemas.openxmlformats.org/drawingml/2006/main">
                  <a:graphicData uri="http://schemas.microsoft.com/office/word/2010/wordprocessingShape">
                    <wps:wsp>
                      <wps:cNvCnPr/>
                      <wps:spPr>
                        <a:xfrm>
                          <a:off x="0" y="0"/>
                          <a:ext cx="1617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5" o:spid="_x0000_s1026" o:spt="20" style="position:absolute;left:0pt;margin-left:87.8pt;margin-top:23.85pt;height:0pt;width:127.35pt;z-index:251679744;mso-width-relative:page;mso-height-relative:page;" filled="f" stroked="t" coordsize="21600,21600" o:gfxdata="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8b1RfYAAAACQEAAA8AAAAAAAAAAQAgAAAAOAAAAGRy&#10;cy9kb3ducmV2LnhtbFBLAQIUABQAAAAIAIdO4kA2GV4i7wEAALsDAAAOAAAAAAAAAAEAIAAAAD0B&#10;AABkcnMvZTJvRG9jLnhtbFBLBQYAAAAABgAGAFkBAACeBQAAAAA=&#10;">
                <v:fill on="f" focussize="0,0"/>
                <v:stroke weight="1.5pt" color="#000000 [3213]" miterlimit="8" joinstyle="miter"/>
                <v:imagedata o:title=""/>
                <o:lock v:ext="edit" aspectratio="f"/>
              </v:line>
            </w:pict>
          </mc:Fallback>
        </mc:AlternateContent>
      </w:r>
      <w:r>
        <w:rPr>
          <w:rFonts w:hint="eastAsia" w:asciiTheme="minorEastAsia" w:hAnsiTheme="minorEastAsia"/>
          <w:sz w:val="24"/>
          <w:szCs w:val="21"/>
        </w:rPr>
        <w:t xml:space="preserve">X </w:t>
      </w:r>
      <w:r>
        <w:rPr>
          <w:rFonts w:asciiTheme="minorEastAsia" w:hAnsiTheme="minorEastAsia"/>
          <w:sz w:val="24"/>
          <w:szCs w:val="21"/>
        </w:rPr>
        <w:t>X</w:t>
      </w:r>
      <w:r>
        <w:rPr>
          <w:rFonts w:hint="eastAsia" w:asciiTheme="minorEastAsia" w:hAnsiTheme="minorEastAsia"/>
          <w:sz w:val="24"/>
          <w:szCs w:val="21"/>
        </w:rPr>
        <w:t xml:space="preserve"> X </w:t>
      </w:r>
      <w:r>
        <w:rPr>
          <w:rFonts w:asciiTheme="minorEastAsia" w:hAnsiTheme="minorEastAsia"/>
          <w:sz w:val="24"/>
          <w:szCs w:val="21"/>
        </w:rPr>
        <w:t>X</w:t>
      </w:r>
      <w:r>
        <w:rPr>
          <w:rFonts w:hint="eastAsia" w:asciiTheme="minorEastAsia" w:hAnsiTheme="minorEastAsia"/>
          <w:sz w:val="24"/>
          <w:szCs w:val="21"/>
        </w:rPr>
        <w:t xml:space="preserve"> X </w:t>
      </w:r>
      <w:r>
        <w:rPr>
          <w:rFonts w:asciiTheme="minorEastAsia" w:hAnsiTheme="minorEastAsia"/>
          <w:sz w:val="24"/>
          <w:szCs w:val="21"/>
        </w:rPr>
        <w:t>X</w:t>
      </w:r>
      <w:r>
        <w:rPr>
          <w:rFonts w:hint="eastAsia" w:asciiTheme="minorEastAsia" w:hAnsiTheme="minorEastAsia"/>
          <w:sz w:val="24"/>
          <w:szCs w:val="21"/>
        </w:rPr>
        <w:t xml:space="preserve"> X </w:t>
      </w:r>
      <w:r>
        <w:rPr>
          <w:rFonts w:asciiTheme="minorEastAsia" w:hAnsiTheme="minorEastAsia"/>
          <w:sz w:val="24"/>
          <w:szCs w:val="21"/>
        </w:rPr>
        <w:t>X</w:t>
      </w:r>
      <w:r>
        <w:rPr>
          <w:rFonts w:hint="eastAsia" w:asciiTheme="minorEastAsia" w:hAnsiTheme="minorEastAsia"/>
          <w:sz w:val="24"/>
          <w:szCs w:val="21"/>
        </w:rPr>
        <w:t xml:space="preserve"> X </w:t>
      </w:r>
      <w:r>
        <w:rPr>
          <w:rFonts w:asciiTheme="minorEastAsia" w:hAnsiTheme="minorEastAsia"/>
          <w:sz w:val="24"/>
          <w:szCs w:val="21"/>
        </w:rPr>
        <w:t>X</w:t>
      </w:r>
      <w:r>
        <w:rPr>
          <w:rFonts w:hint="eastAsia" w:asciiTheme="minorEastAsia" w:hAnsiTheme="minorEastAsia"/>
          <w:sz w:val="24"/>
          <w:szCs w:val="21"/>
        </w:rPr>
        <w:t xml:space="preserve"> X </w:t>
      </w:r>
      <w:r>
        <w:rPr>
          <w:rFonts w:asciiTheme="minorEastAsia" w:hAnsiTheme="minorEastAsia"/>
          <w:sz w:val="24"/>
          <w:szCs w:val="21"/>
        </w:rPr>
        <w:t>X</w:t>
      </w:r>
    </w:p>
    <w:p>
      <w:pPr>
        <w:ind w:firstLine="420"/>
        <w:rPr>
          <w:rFonts w:ascii="宋体" w:hAnsi="宋体" w:eastAsia="宋体" w:cs="Times New Roman"/>
          <w:szCs w:val="21"/>
        </w:rPr>
      </w:pPr>
      <w:r>
        <w:rPr>
          <w:rFonts w:hint="eastAsia" w:asciiTheme="minorEastAsia" w:hAnsiTheme="minorEastAsia"/>
          <w:sz w:val="24"/>
          <w:szCs w:val="21"/>
        </w:rPr>
        <mc:AlternateContent>
          <mc:Choice Requires="wps">
            <w:drawing>
              <wp:anchor distT="0" distB="0" distL="114300" distR="114300" simplePos="0" relativeHeight="251681792" behindDoc="0" locked="0" layoutInCell="1" allowOverlap="1">
                <wp:simplePos x="0" y="0"/>
                <wp:positionH relativeFrom="column">
                  <wp:posOffset>3180715</wp:posOffset>
                </wp:positionH>
                <wp:positionV relativeFrom="paragraph">
                  <wp:posOffset>4445</wp:posOffset>
                </wp:positionV>
                <wp:extent cx="831850" cy="226060"/>
                <wp:effectExtent l="0" t="0" r="0" b="0"/>
                <wp:wrapNone/>
                <wp:docPr id="530245350" name="文本框 17"/>
                <wp:cNvGraphicFramePr/>
                <a:graphic xmlns:a="http://schemas.openxmlformats.org/drawingml/2006/main">
                  <a:graphicData uri="http://schemas.microsoft.com/office/word/2010/wordprocessingShape">
                    <wps:wsp>
                      <wps:cNvSpPr txBox="1"/>
                      <wps:spPr>
                        <a:xfrm>
                          <a:off x="0" y="0"/>
                          <a:ext cx="831774" cy="226244"/>
                        </a:xfrm>
                        <a:prstGeom prst="rect">
                          <a:avLst/>
                        </a:prstGeom>
                        <a:solidFill>
                          <a:schemeClr val="lt1"/>
                        </a:solidFill>
                        <a:ln w="6350">
                          <a:noFill/>
                        </a:ln>
                      </wps:spPr>
                      <wps:txbx>
                        <w:txbxContent>
                          <w:p>
                            <w:pPr>
                              <w:rPr>
                                <w:rFonts w:ascii="宋体" w:hAnsi="宋体" w:eastAsia="宋体"/>
                              </w:rPr>
                            </w:pPr>
                            <w:r>
                              <w:rPr>
                                <w:rFonts w:hint="eastAsia" w:ascii="宋体" w:hAnsi="宋体" w:eastAsia="宋体"/>
                              </w:rPr>
                              <w:t>1</w:t>
                            </w:r>
                            <w:r>
                              <w:rPr>
                                <w:rFonts w:ascii="宋体" w:hAnsi="宋体" w:eastAsia="宋体"/>
                              </w:rPr>
                              <w:t>2</w:t>
                            </w:r>
                            <w:r>
                              <w:rPr>
                                <w:rFonts w:hint="eastAsia" w:ascii="宋体" w:hAnsi="宋体" w:eastAsia="宋体"/>
                              </w:rPr>
                              <w:t>位流水码</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7" o:spid="_x0000_s1026" o:spt="202" type="#_x0000_t202" style="position:absolute;left:0pt;margin-left:250.45pt;margin-top:0.35pt;height:17.8pt;width:65.5pt;z-index:251681792;mso-width-relative:page;mso-height-relative:page;" fillcolor="#FFFFFF [3201]" filled="t" stroked="f" coordsize="21600,21600" o:gfxdata="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Cw00a1gAAAAcBAAAPAAAAAAAAAAEAIAAAADgAAABkcnMvZG93bnJldi54bWxQSwECFAAUAAAA&#10;CACHTuJAyUordkwCAACHBAAADgAAAAAAAAABACAAAAA7AQAAZHJzL2Uyb0RvYy54bWxQSwUGAAAA&#10;AAYABgBZAQAA+QUAAAAA&#10;">
                <v:fill on="t" focussize="0,0"/>
                <v:stroke on="f" weight="0.5pt"/>
                <v:imagedata o:title=""/>
                <o:lock v:ext="edit" aspectratio="f"/>
                <v:textbox inset="0mm,0mm,0mm,0mm" style="mso-fit-shape-to-text:t;">
                  <w:txbxContent>
                    <w:p>
                      <w:pPr>
                        <w:rPr>
                          <w:rFonts w:ascii="宋体" w:hAnsi="宋体" w:eastAsia="宋体"/>
                        </w:rPr>
                      </w:pPr>
                      <w:r>
                        <w:rPr>
                          <w:rFonts w:hint="eastAsia" w:ascii="宋体" w:hAnsi="宋体" w:eastAsia="宋体"/>
                        </w:rPr>
                        <w:t>1</w:t>
                      </w:r>
                      <w:r>
                        <w:rPr>
                          <w:rFonts w:ascii="宋体" w:hAnsi="宋体" w:eastAsia="宋体"/>
                        </w:rPr>
                        <w:t>2</w:t>
                      </w:r>
                      <w:r>
                        <w:rPr>
                          <w:rFonts w:hint="eastAsia" w:ascii="宋体" w:hAnsi="宋体" w:eastAsia="宋体"/>
                        </w:rPr>
                        <w:t>位流水码</w:t>
                      </w:r>
                    </w:p>
                  </w:txbxContent>
                </v:textbox>
              </v:shape>
            </w:pict>
          </mc:Fallback>
        </mc:AlternateContent>
      </w:r>
    </w:p>
    <w:p>
      <w:pPr>
        <w:pStyle w:val="3"/>
      </w:pPr>
      <w:bookmarkStart w:id="23" w:name="_Toc180518561"/>
      <w:r>
        <w:rPr>
          <w:rFonts w:hint="eastAsia"/>
        </w:rPr>
        <w:t>物料代码包含的信息</w:t>
      </w:r>
      <w:bookmarkEnd w:id="23"/>
    </w:p>
    <w:p>
      <w:pPr>
        <w:ind w:firstLine="420"/>
        <w:rPr>
          <w:rFonts w:ascii="宋体" w:hAnsi="宋体" w:eastAsia="宋体" w:cs="Times New Roman"/>
          <w:szCs w:val="21"/>
        </w:rPr>
      </w:pPr>
      <w:r>
        <w:rPr>
          <w:rFonts w:ascii="宋体" w:hAnsi="宋体" w:eastAsia="宋体" w:cs="Times New Roman"/>
          <w:szCs w:val="21"/>
        </w:rPr>
        <w:t>物料代码本身为无含义流水码，每位数字本身不具有任何意义，每个代码对应唯一</w:t>
      </w:r>
      <w:r>
        <w:rPr>
          <w:rFonts w:hint="eastAsia" w:ascii="宋体" w:hAnsi="宋体" w:eastAsia="宋体" w:cs="Times New Roman"/>
          <w:szCs w:val="21"/>
        </w:rPr>
        <w:t>的一条</w:t>
      </w:r>
      <w:r>
        <w:rPr>
          <w:rFonts w:ascii="宋体" w:hAnsi="宋体" w:eastAsia="宋体" w:cs="Times New Roman"/>
          <w:szCs w:val="21"/>
        </w:rPr>
        <w:t>物料</w:t>
      </w:r>
      <w:r>
        <w:rPr>
          <w:rFonts w:hint="eastAsia" w:ascii="宋体" w:hAnsi="宋体" w:eastAsia="宋体" w:cs="Times New Roman"/>
          <w:szCs w:val="21"/>
        </w:rPr>
        <w:t>信息</w:t>
      </w:r>
      <w:r>
        <w:rPr>
          <w:rFonts w:ascii="宋体" w:hAnsi="宋体" w:eastAsia="宋体" w:cs="Times New Roman"/>
          <w:szCs w:val="21"/>
        </w:rPr>
        <w:t>，包含对该物料的准确定义和描述，一般包含以下信息：</w:t>
      </w:r>
    </w:p>
    <w:p>
      <w:pPr>
        <w:ind w:firstLine="420"/>
        <w:rPr>
          <w:rFonts w:ascii="宋体" w:hAnsi="宋体" w:eastAsia="宋体" w:cs="Times New Roman"/>
          <w:szCs w:val="21"/>
        </w:rPr>
      </w:pPr>
      <w:r>
        <w:rPr>
          <w:rFonts w:ascii="宋体" w:hAnsi="宋体" w:eastAsia="宋体" w:cs="Times New Roman"/>
          <w:szCs w:val="21"/>
        </w:rPr>
        <w:t>a) 物料分类。物料的分类按照本标准分类执行。</w:t>
      </w:r>
    </w:p>
    <w:p>
      <w:pPr>
        <w:ind w:firstLine="420"/>
        <w:rPr>
          <w:rFonts w:ascii="宋体" w:hAnsi="宋体" w:eastAsia="宋体" w:cs="Times New Roman"/>
          <w:szCs w:val="21"/>
        </w:rPr>
      </w:pPr>
      <w:r>
        <w:rPr>
          <w:rFonts w:ascii="宋体" w:hAnsi="宋体" w:eastAsia="宋体" w:cs="Times New Roman"/>
          <w:szCs w:val="21"/>
        </w:rPr>
        <w:t>b) 物料的关键属性。代码信息中的物料名称、型号、规格、图号、材质及制造商等属性为物料关键属性，其中任何一项属性不同则</w:t>
      </w:r>
      <w:r>
        <w:rPr>
          <w:rFonts w:hint="eastAsia" w:ascii="宋体" w:hAnsi="宋体" w:eastAsia="宋体" w:cs="Times New Roman"/>
          <w:szCs w:val="21"/>
        </w:rPr>
        <w:t>代码</w:t>
      </w:r>
      <w:r>
        <w:rPr>
          <w:rFonts w:ascii="宋体" w:hAnsi="宋体" w:eastAsia="宋体" w:cs="Times New Roman"/>
          <w:szCs w:val="21"/>
        </w:rPr>
        <w:t>不同。</w:t>
      </w:r>
    </w:p>
    <w:p>
      <w:pPr>
        <w:ind w:firstLine="420"/>
        <w:rPr>
          <w:rFonts w:ascii="宋体" w:hAnsi="宋体" w:eastAsia="宋体" w:cs="Times New Roman"/>
          <w:szCs w:val="21"/>
        </w:rPr>
      </w:pPr>
      <w:r>
        <w:rPr>
          <w:rFonts w:ascii="宋体" w:hAnsi="宋体" w:eastAsia="宋体" w:cs="Times New Roman"/>
          <w:szCs w:val="21"/>
        </w:rPr>
        <w:t>c) 物料的参考属性。代码信息中的物料分类、计量单位等为非关键属性，对</w:t>
      </w:r>
      <w:r>
        <w:rPr>
          <w:rFonts w:hint="eastAsia" w:ascii="宋体" w:hAnsi="宋体" w:eastAsia="宋体" w:cs="Times New Roman"/>
          <w:szCs w:val="21"/>
        </w:rPr>
        <w:t>代码</w:t>
      </w:r>
      <w:r>
        <w:rPr>
          <w:rFonts w:ascii="宋体" w:hAnsi="宋体" w:eastAsia="宋体" w:cs="Times New Roman"/>
          <w:szCs w:val="21"/>
        </w:rPr>
        <w:t>的生成无影响，不作为重码判定条件。</w:t>
      </w:r>
    </w:p>
    <w:p>
      <w:pPr>
        <w:pStyle w:val="3"/>
      </w:pPr>
      <w:bookmarkStart w:id="24" w:name="_Toc180518562"/>
      <w:r>
        <w:rPr>
          <w:rFonts w:hint="eastAsia"/>
        </w:rPr>
        <w:t>计量单位</w:t>
      </w:r>
      <w:bookmarkEnd w:id="24"/>
    </w:p>
    <w:p>
      <w:pPr>
        <w:ind w:firstLine="420"/>
        <w:rPr>
          <w:rFonts w:ascii="宋体" w:hAnsi="宋体" w:eastAsia="宋体" w:cs="Times New Roman"/>
          <w:szCs w:val="21"/>
        </w:rPr>
      </w:pPr>
      <w:r>
        <w:rPr>
          <w:rFonts w:ascii="宋体" w:hAnsi="宋体" w:eastAsia="宋体" w:cs="Times New Roman"/>
          <w:szCs w:val="21"/>
        </w:rPr>
        <w:t>本标准计量单位</w:t>
      </w:r>
      <w:r>
        <w:rPr>
          <w:rFonts w:hint="eastAsia" w:ascii="宋体" w:hAnsi="宋体" w:eastAsia="宋体" w:cs="Times New Roman"/>
          <w:szCs w:val="21"/>
        </w:rPr>
        <w:t>特指物料小类的</w:t>
      </w:r>
      <w:r>
        <w:rPr>
          <w:rFonts w:ascii="宋体" w:hAnsi="宋体" w:eastAsia="宋体" w:cs="Times New Roman"/>
          <w:szCs w:val="21"/>
        </w:rPr>
        <w:t>计量单位</w:t>
      </w:r>
      <w:r>
        <w:rPr>
          <w:rFonts w:hint="eastAsia" w:ascii="宋体" w:hAnsi="宋体" w:eastAsia="宋体" w:cs="Times New Roman"/>
          <w:szCs w:val="21"/>
        </w:rPr>
        <w:t>，</w:t>
      </w:r>
      <w:r>
        <w:rPr>
          <w:rFonts w:ascii="宋体" w:hAnsi="宋体" w:eastAsia="宋体" w:cs="Times New Roman"/>
          <w:szCs w:val="21"/>
        </w:rPr>
        <w:t>每个小类的计量单位即为基本计量单位，实际使用时应尽量选择基本计量单位</w:t>
      </w:r>
      <w:r>
        <w:rPr>
          <w:rFonts w:hint="eastAsia" w:ascii="宋体" w:hAnsi="宋体" w:eastAsia="宋体" w:cs="Times New Roman"/>
          <w:szCs w:val="21"/>
        </w:rPr>
        <w:t>，见附录A</w:t>
      </w:r>
      <w:bookmarkStart w:id="26" w:name="_GoBack"/>
      <w:r>
        <w:rPr>
          <w:rFonts w:hint="eastAsia" w:ascii="宋体" w:hAnsi="宋体" w:eastAsia="宋体" w:cs="Times New Roman"/>
          <w:szCs w:val="21"/>
          <w:highlight w:val="yellow"/>
        </w:rPr>
        <w:t xml:space="preserve"> </w:t>
      </w:r>
      <w:bookmarkEnd w:id="26"/>
      <w:r>
        <w:rPr>
          <w:rFonts w:hint="eastAsia" w:ascii="宋体" w:hAnsi="宋体" w:eastAsia="宋体" w:cs="Times New Roman"/>
          <w:szCs w:val="21"/>
        </w:rPr>
        <w:t>表A.4。如需使用其他计量单位，</w:t>
      </w:r>
      <w:r>
        <w:rPr>
          <w:rFonts w:ascii="宋体" w:hAnsi="宋体" w:eastAsia="宋体" w:cs="Times New Roman"/>
          <w:szCs w:val="21"/>
        </w:rPr>
        <w:t>需要在ERP系统中维护</w:t>
      </w:r>
      <w:r>
        <w:rPr>
          <w:rFonts w:hint="eastAsia" w:ascii="宋体" w:hAnsi="宋体" w:eastAsia="宋体" w:cs="Times New Roman"/>
          <w:szCs w:val="21"/>
        </w:rPr>
        <w:t>其他</w:t>
      </w:r>
      <w:r>
        <w:rPr>
          <w:rFonts w:ascii="宋体" w:hAnsi="宋体" w:eastAsia="宋体" w:cs="Times New Roman"/>
          <w:szCs w:val="21"/>
        </w:rPr>
        <w:t>计量单位和基本计量单位之间的换算关系。物料统计应使用基本计量单位。</w:t>
      </w:r>
    </w:p>
    <w:p>
      <w:pPr>
        <w:ind w:firstLine="420"/>
        <w:rPr>
          <w:rFonts w:ascii="宋体" w:hAnsi="宋体" w:eastAsia="宋体" w:cs="Times New Roman"/>
          <w:szCs w:val="21"/>
        </w:rPr>
      </w:pPr>
    </w:p>
    <w:p>
      <w:pPr>
        <w:ind w:firstLine="5040"/>
        <w:jc w:val="left"/>
        <w:rPr>
          <w:rFonts w:ascii="宋体" w:hAnsi="宋体" w:eastAsia="宋体" w:cs="Times New Roman"/>
          <w:szCs w:val="21"/>
        </w:rPr>
      </w:pPr>
    </w:p>
    <w:p>
      <w:pPr>
        <w:pStyle w:val="2"/>
        <w:sectPr>
          <w:pgSz w:w="11906" w:h="16838"/>
          <w:pgMar w:top="1418" w:right="1134" w:bottom="1134" w:left="1418" w:header="1418" w:footer="1134" w:gutter="0"/>
          <w:pgNumType w:start="1"/>
          <w:cols w:space="425" w:num="1"/>
          <w:docGrid w:type="linesAndChars" w:linePitch="312" w:charSpace="0"/>
        </w:sectPr>
      </w:pPr>
    </w:p>
    <w:p>
      <w:pPr>
        <w:pStyle w:val="48"/>
      </w:pPr>
      <w:bookmarkStart w:id="25" w:name="_Toc180518563"/>
      <w:r>
        <w:rPr>
          <w:rFonts w:hint="eastAsia"/>
        </w:rPr>
        <w:t>附  录  A</w:t>
      </w:r>
      <w:bookmarkEnd w:id="25"/>
    </w:p>
    <w:p>
      <w:pPr>
        <w:spacing w:after="284"/>
        <w:jc w:val="center"/>
        <w:rPr>
          <w:rFonts w:ascii="黑体" w:hAnsi="黑体" w:eastAsia="黑体"/>
          <w:szCs w:val="21"/>
        </w:rPr>
      </w:pPr>
      <w:r>
        <w:rPr>
          <w:rFonts w:hint="eastAsia" w:ascii="黑体" w:hAnsi="黑体" w:eastAsia="黑体"/>
          <w:szCs w:val="21"/>
        </w:rPr>
        <w:t>（规范性）</w:t>
      </w:r>
    </w:p>
    <w:p>
      <w:pPr>
        <w:jc w:val="center"/>
        <w:rPr>
          <w:rFonts w:ascii="黑体" w:hAnsi="黑体" w:eastAsia="黑体"/>
        </w:rPr>
      </w:pPr>
      <w:r>
        <w:rPr>
          <w:rFonts w:hint="eastAsia" w:ascii="黑体" w:hAnsi="黑体" w:eastAsia="黑体"/>
        </w:rPr>
        <w:t>表 A.1 物料分类</w:t>
      </w:r>
    </w:p>
    <w:p>
      <w:pPr>
        <w:jc w:val="center"/>
        <w:rPr>
          <w:rFonts w:ascii="黑体" w:hAnsi="黑体" w:eastAsia="黑体"/>
          <w:szCs w:val="21"/>
        </w:rPr>
        <w:sectPr>
          <w:type w:val="oddPage"/>
          <w:pgSz w:w="11906" w:h="16838"/>
          <w:pgMar w:top="1418" w:right="1134" w:bottom="1134" w:left="1418" w:header="1418" w:footer="1134" w:gutter="0"/>
          <w:cols w:space="425" w:num="1"/>
          <w:docGrid w:type="linesAndChars" w:linePitch="312" w:charSpace="0"/>
        </w:sectPr>
      </w:pPr>
    </w:p>
    <w:tbl>
      <w:tblPr>
        <w:tblStyle w:val="20"/>
        <w:tblW w:w="4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blHeader/>
        </w:trPr>
        <w:tc>
          <w:tcPr>
            <w:tcW w:w="1150"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类别代码</w:t>
            </w:r>
          </w:p>
        </w:tc>
        <w:tc>
          <w:tcPr>
            <w:tcW w:w="3240"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起重机用轨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道岔轨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热轧非合金H型钢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热轧低合金H型钢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焊接非合金H型钢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焊接低合金H型钢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焊接合金H型钢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镀涂H型钢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镀涂槽钢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非合金不等边角钢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低合金不等边角钢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合金不等边角钢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不锈不等边角钢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镀涂不等边角钢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镀涂扁钢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带肋钢筋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热轧光圆钢筋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镀涂圆钢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低合金钢线材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异型钢材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八角钢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T型钢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冷弯型钢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冷拉异型钢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冷弯开口型钢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冷弯空心型钢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矿用工字钢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矿山巷道支护用热轧U型钢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热轧碳素结构钢板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热轧碳素结构钢带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碳素结构花纹钢板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造船及舰艇用钢板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冷轧碳素结构钢板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冷轧碳素结构钢带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低合金结构钢板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合金钢结构钢带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合金花纹钢板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不锈花纹钢板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锅炉和压力容器用钢板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各种锅炉和压力容器用钢板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管线钢钢板和钢带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管线钢钢板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管线钢钢带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双金属复合钢板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镀涂钢板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镀锌钢板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镀锡钢板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镀锌钢带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彩涂钢板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镀渗涂无缝钢管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无缝异型钢管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直缝焊接钢管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螺旋焊接钢管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防腐焊接钢管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建筑结构用钢板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各种建筑结构用钢板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桥梁用结构钢板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各种桥梁用结构钢板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耐候结构钢板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各种耐候结构钢板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汽车大梁用热轧钢板和钢带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各种汽车大梁用热轧钢板和钢带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电工钢带(片)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取向硅钢板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016602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无取向硅钢板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有色金属及加工材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重有色金属加工材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铜及铜合金管材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铜及铜合金板材、带、箔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铜及铜合金棒材、丝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铜及铜合金异型材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铜盘条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铸造铜材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铅及铅合金材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锌及锌合金材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纯镍材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镍合金材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锑材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铋材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镉材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轻有色金属加工材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铝及铝合金管材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铝及铝合金板材、带、箔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铝及铝合金棒材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铝及铝合金异型材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铝盘条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铝瓦楞板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铸造铝材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镁材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贵重金属加工材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银材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铂材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钯材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稀有金属加工材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钽材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铌材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锆材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双金属材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铝基钢带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有色金属加工粉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镁粉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铝镁合金粉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钽粉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锑粉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银粉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铌粉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重有色金属冶炼产品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矿产粗铜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矿产粗铅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蒸馏锌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高冰镍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朱砂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轻有色金属冶炼产品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贵金属冶炼产品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白银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海绵锆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稀土金属冶炼产品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混合稀土金属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富镧稀土金属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稀散金属及半金属冶炼产品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高纯和超高纯有色金属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超纯碲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重有色金属合金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铸造铜合金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铸造锌合金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锌铝锑合金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锌铝镁合金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锌铝硅合金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锌镍合金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硬质合金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钨钴硬质合金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钨钴钛硬质合金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矿山用硬质合金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稀有稀土金属合金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铍铜合金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铈镁合金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钕镁合金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镱镁合金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真空硅铝合金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砷铜合金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稀有放射性金属冶炼产品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磁性材料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永磁材料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软磁材料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轻有色金属合金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钙铝合金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铝钛合金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重有色金属冶炼副产品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主含铅冶炼副产品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主含锌冶炼副产品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主含铜冶炼副产品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主含镉冶炼副产品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主含铋冶炼副产品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主含锡冶炼副产品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贵有色金属冶炼副产品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主含金银冶炼副产品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主含铟冶炼副产品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主含碲冶炼副产品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稀有金属冶炼副产品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重有色金属合金冶炼副产品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铅合金冶炼副产品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锌合金冶炼副产品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稀有稀土金属合金冶炼副产品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026401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铍铜合金冶炼副产品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矿及冶金炉料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黑色金属矿采选产品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铁矿石原矿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铁矿石成品矿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人造富铁矿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锰矿石原矿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锰矿石成品矿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人造富锰矿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铬矿石原矿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铬矿石成品矿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有色金属矿采选产品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铅锌原矿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铅锌选矿产品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锑原矿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锑选矿产品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汞原矿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汞选矿产品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铋原矿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铋选矿产品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镉原矿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镉选矿产品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银原矿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银选矿产品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钽原矿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034231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钽铁选矿产品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石墨及炭素制品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石墨电极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石墨阳极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特种石墨制品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炭电极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不透性石墨制品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鳞片石墨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无定型石墨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球形石墨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高纯石墨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负极石墨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炭炭复合材料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天然石墨制品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034399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其他石墨及炭素制品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普通钢钢锭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优质钢钢锭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炼钢生铁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铸造生铁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复合生铁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锰硅合金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铬铁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钨铁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钒铁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钛铁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硼铁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硅铬合金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氮化锰铁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铌铁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稀土铁合金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硅钙合金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电解锰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电解铬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钒铝合金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硅钙钒合金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钼铝合金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硼铝合金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硼铬合金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硼镍合金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锆镁合金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034627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锆铝合金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粉末冶金原料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粉末冶金制品用铁粉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中间合金及添加剂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冶炼添加剂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各种尾矿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纯铁及海绵铁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原料纯铁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电磁纯铁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海绵铁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单一包芯线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复合包芯线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废黑色金属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废不锈钢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废硬质合金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非采选有色金属冶炼原料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铅冶炼原料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锌冶炼原料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铜冶炼原料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非金属矿及产品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重烧镁砂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萤石精矿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035406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硫精矿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碳素钢钢丝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合金钢钢丝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不锈钢钢丝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镀锌钢丝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普通钢绞线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预应力钢绞线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不锈钢钢绞线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普通钢丝绳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不锈钢丝绳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镀锌钢丝绳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矿用钢丝绳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钢格栅板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止水钢板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U肋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有色金属丝制品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有色金属网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矿用金属制品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巷道金属支架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巷道支架卡缆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金属铰接顶梁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镀锌电焊网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锚具、夹具和连接器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锚具、夹具和连接器组合件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磨矿材料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钢筋焊接制品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钢筋焊接网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钢筋桁架楼承板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金属加工件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各种金属加工件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钢筋连接套筒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钢筋连接用套筒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桥梁支座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各种桥梁支座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混凝土用金属波纹管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各种混凝土用金属波纹管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建筑用支吊架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抗震支吊架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045502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非抗震支吊架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建筑五金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建筑用小五金制品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合页和铰链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插销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扶手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喉箍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挂锁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家具锁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箱锁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自行车锁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车、船、飞机锁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门窗附属金属制品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金属门关闭器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金属门窗用滑轮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金属门用横档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门用导向轨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铁丝及剌铁丝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剌铁丝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建筑用钢结构件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升高井架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金属跳板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脚手架及扣件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轻型金属结构件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轻钢龙骨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吊顶铝合金龙骨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铝合金条板吊顶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栏杆护栏围栏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金属压型板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暖气片及附件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暖气片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暖气片附件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建筑、民用阀及水嘴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民用阀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液化气阀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平面涡转弹簧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碟形弹簧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异形弹簧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传动链条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输送链条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起重链条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链条配件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铸铁直管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承插式铸铁直管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球墨铸铁直管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水暖管件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十字管件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T字管件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直通管件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Z字管件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弯头、弯管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沟槽卡箍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存水弯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井盖、箅子、地漏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管道堵漏器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灰口铸铁件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球墨铸铁件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可锻铸铁件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耐热铸铁件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铸钢件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碳素铸钢件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合金钢铸件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不锈钢铸件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耐热钢铸件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卫生洁具及配件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卫生洁具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卫生洁具配件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通风管道及附件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通风管道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055881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通风管道附件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木材及制品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杉原条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一般用原木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罐道木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普通锯材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枕木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普通枕木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道岔枕木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桥梁枕木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胶合板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刨花板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细木工板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人造板装饰加工板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刨切平板贴面板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人造染色平板贴面板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合成树脂浸渍纸贴面板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塑料贴面板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印刷木纹纸贴面板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木龙骨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木踢脚线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木跳板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木制地板块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各种木模版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木废料及生物质燃料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生物质燃料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064903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矿渣硅酸盐水泥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火山灰质硅酸盐水泥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粉煤灰硅酸盐水泥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油井水泥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砌筑水泥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白色硅酸盐水泥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彩色硅酸盐水泥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自应力水泥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磷渣硅酸盐水泥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铝酸盐水泥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无熟料水泥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石膏矿渣水泥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石灰矿渣水泥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石灰火山灰质水泥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钢渣水泥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立窑熟料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水泥混凝土及制品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混凝土外加剂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水泥、混凝土制品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水泥预制梁、柱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水泥预制板、墙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水泥预制楼梯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水泥预制门、窗框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其他水泥预制构件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纤维增强水泥制品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纤维增强水泥瓦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纤维增强水泥板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纤维增强水泥管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纤维增强水泥管管件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074699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其他纤维增强水泥制品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预拌砂浆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干混砂浆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湿拌砂浆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074703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其他砂浆及砂浆外加剂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蒸压砖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空心砖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工业用砂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建筑用石料及石材加工品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块石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碎石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卵石及砾石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人造大理石材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水磨石材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花岗石材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大理石材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石材雕刻制品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陶瓷岩板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石灰石及石灰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石膏及石膏制品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石膏龙骨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084699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其他石膏及石膏制品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轻骨、轻集料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火山渣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煤矸石轻骨料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耐火材料及制品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免烧砖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不定型耐火材料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耐火胶泥(结合剂)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耐火毯(毡)、板、纸、布、绳、带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耐火模块(组件)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匣钵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防水、防腐材料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建筑防水卷材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建筑防水嵌缝密封材料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保温材料及制品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矿物棉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膨胀蛭石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膨胀珍珠岩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矿物棉制品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玻璃棉制品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膨胀珍珠岩制品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硅酸钙绝热制品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硅藻土绝热制品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硅酸铝绝热制品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复合材料绝热制品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泡沫塑料保温制品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阀门、管件保温套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其他保温材料及制品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碳化纤维及制品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碳纤维及制品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石墨纤维及制品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石棉橡胶板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泡沫石棉制品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石棉布、带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其他石棉及其制品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装饰玻璃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玻璃钢槽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石英玻璃及其制品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电熔透明石英玻璃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气炼透明石英玻璃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不透明石英玻璃制品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石英陶瓷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石英玻璃纤维及其制品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石英玻璃编织套管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滑石及其制品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工业原料滑石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滑石粉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普通粘土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高铝粘土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硅藻土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粉煤灰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建筑用琉璃制品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琉璃砖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琉璃瓦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琉璃屋脊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工业陶瓷制品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瓷砖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瓷管、环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耐酸砖、陶管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耐酸陶瓷板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耐温耐酸砖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排水陶管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井用陶管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铸石制品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铸石板材及槽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铸石管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铸石粉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木、玻璃制门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木制窗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隔断、幕墙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086426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人防门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筑路材料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沥青混合料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滤料、滤毡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其他建筑材料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089999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其他各种建筑材料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煤炭、煤炭产品及电力、热力、水、风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无烟煤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各种无烟煤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贫煤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贫瘦煤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瘦煤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肥煤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1/3焦煤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气肥煤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1/2中粘煤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弱粘煤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不粘煤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长焰煤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褐煤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各种褐煤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冶金焦炭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一级焦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二级焦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三级焦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筛下焦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铸造焦炭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铁合金用焦炭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发电量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用电量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供热量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压缩风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095099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石油、天然气及产品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天然气、液化气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天然气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液化气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车用汽油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喷气燃料(航煤)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全损耗系统润滑用油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脱模润滑油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压缩机润滑油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内燃机润滑油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主轴、轴承用润滑油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导轨润滑油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金属加工润滑油(液)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电器绝缘润滑油（变压器油）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风动工具润滑油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热传导润滑油(液)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防锈润滑油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汽轮机润滑油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热处理润滑油(液)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特种润滑油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钠基润滑脂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钙基润滑脂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复合钙基润滑脂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锂基润滑脂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复合锂基润滑脂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脲基润滑脂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高低温润滑脂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仪器仪表润滑脂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防护防锈润滑脂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电器润滑脂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极压及齿轮润滑脂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真空及压缩机润滑脂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特种润滑脂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石油沥青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道路石油沥青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建筑沥青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专用沥青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全精炼石蜡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半精炼石蜡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橡胶防护蜡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凡士林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各种凡士林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溶剂油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工业溶剂油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燃料油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工业燃料油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化工轻油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烷基苯料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石油醚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白色油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乳化油、浓缩物、高含水液压液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乳化油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液态浓缩物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涂料油漆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油脂类漆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天然树脂漆类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酚醛树脂漆类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沥青类漆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醇酸树脂漆类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氨基树脂漆类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硝基漆类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过氯乙烯树脂漆类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烯类树脂漆类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丙烯酸树脂漆类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环氧树脂漆类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聚酯树脂漆类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聚氨酯树脂漆类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元素有机漆类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无机类油漆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铝银浆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自喷漆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建筑涂料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墙面涂料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地坪涂料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功能性建筑涂料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油漆辅助材料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稀释剂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催干剂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脱漆剂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防潮剂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涂料色浆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颜料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无机颜料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有机颜料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网孔版印刷油墨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数字印刷油墨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橡胶塑料及制品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钻探胶管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塑料型材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塑料薄膜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塑料丝、绳及编织品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泡沫塑料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塑料土工格栅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合成橡胶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丁苯橡胶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合成树脂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塑料及共聚物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聚乙烯树脂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聚丙烯树脂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聚苯乙烯及其共聚物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聚氯乙烯树脂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ABS树脂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环氧树脂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聚氨酯塑料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酚醛塑料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尼龙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化工产品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无机化学品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氧化物和过氧化物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高纯气体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选矿药剂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金属碳化物固溶体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有机化学原料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烷烃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烯烃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芳香烃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烃类衍生物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酚及其衍生物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醚类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环烷酸类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磷酸酯及其盐类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醌类化合物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杂环化合物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羧酸类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酰胺类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硝基化合物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磺化物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有机中间体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腈类化合物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肼或胲的有机衍生物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有机-无机化合物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氮肥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钾肥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微量元素肥料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微生物肥料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有机无机肥料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胶粘剂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密封结构胶粘剂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聚合催化剂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转化催化剂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环保催化剂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净化催化剂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合成催化剂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助剂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化工助剂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化纤助剂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塑料助剂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炭黑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添加剂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各种添加剂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吸附剂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分子筛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活性氧化铝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二氧化碳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水处理药剂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水处理专用药剂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废气处理药剂材料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固废处理药剂材料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农药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化学农药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生物化学农药及微生物农药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专用化学品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信息用化学品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防冻液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林产化学产品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工业合成洗涤剂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香料、香精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合成纤维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电池材料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锂盐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锂盐中间品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一元复合物前驱体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一元复合物中间品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一元复合物成品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二元复合物前驱体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二元复合物中间品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二元复合物成品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镍钴锰复合物前驱体（3系）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镍钴锰复合物中间品（3系）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镍钴锰复合物成品（3系）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镍钴锰复合物前驱体（4系）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镍钴锰复合物中间品（4系）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镍钴锰复合物成品（4系）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镍钴锰复合物前驱体（5系）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镍钴锰复合物中间品（5系）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镍钴锰复合物成品（5系）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镍钴锰复合物前驱体（6系）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镍钴锰复合物中间品（6系）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镍钴锰复合物成品（6系）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镍钴锰复合物前驱体（7系）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镍钴锰复合物中间品（7系）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镍钴锰复合物成品（7系）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镍钴锰复合物前驱体（8系）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镍钴锰复合物中间品（8系）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镍钴锰复合物成品（8系）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镍钴锰复合物前驱体（9系）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镍钴锰复合物中间品（9系）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镍钴锰复合物成品（9系）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镍钴铝复合物前驱体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镍钴铝复合物中间品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镍钴铝复合物成品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钠电前驱体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钠电中间品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钠电正极材料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磷酸盐前驱体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磷酸盐中间品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磷酸铁锂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磷酸锰铁锂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磷酸锰铁锂中间品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钴酸锂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钴酸锂中间品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球形氢氧化镍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硫酸盐溶液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固态电解质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富锂锰基前驱体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富锂锰基中间品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富锂锰基成品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锰酸锂前驱体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锰酸锂中间品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锰酸锂成品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135357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电池辅料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其他化工产品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139999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其他各种化学原料及化学产品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烧器类玻璃仪器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量器类玻璃仪器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漏斗类玻璃仪器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蒸馏冷凝类玻璃仪器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油脂分析类玻璃仪器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生物医药类玻璃仪器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真空玻璃仪器类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气体分析玻璃仪器类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皿管类玻璃仪器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容器类玻璃仪器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成套玻璃仪器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化学试剂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有机试剂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基准及标准试剂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生化试剂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色谱试剂和制剂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定制试剂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剧毒品、易制毒、易制爆试剂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试纸及滤纸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广范PH试纸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精密PH试纸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定性滤纸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定量滤纸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化验室用杂件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化验室用瓶刷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化验室用瓶塞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坩埚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非玻璃器具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实验室用耗材、杂件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火工产品及放射性材料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工业炸药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硝化甘油类炸药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铵锑类炸药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铵油类炸药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含水炸药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起爆器及装置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防砂撞击起爆器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压力起爆器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多级起爆器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测试联作起爆器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导爆管雷管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磁电雷管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地震勘探用爆破器材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震源药柱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震源弹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工业索类火工品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特种爆破器材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非电雷管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爆炸危险品存放箱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油气井用爆破器材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聚能射孔弹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复合射孔器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切割弹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爆松弹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压裂弹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回声弹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尾声弹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爆炸筒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取芯药盒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井径药包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点火总成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可取式桥塞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桥塞配件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射孔枪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射孔枪配件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烟火、信号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各种烟火、信号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放射性材料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放射源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各种火工产品及放射性材料包装物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金属制包装用钢带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塑料制包装用品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塑料周转箱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塑料瓦楞箱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塑料中空容器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塑料编织制品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塑料打包带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塑料捆扎绳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塑料包装膜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塑料制托盘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木制包装用品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木包装箱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木包装盒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木包装桶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木周转箱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木内衬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纸制包装用品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包装用纸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包装纸管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玻璃制包装容器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各种玻璃制包装容器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包装物标签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不干胶标签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热转移标签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模内标签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复合材料包装箱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包装辅料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包装用填充材料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防潮防霉物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防护与缓冲材料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劳保用品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服装及配件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普通工作服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防护服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服装配件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帽、手套、鞋及其配件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安全工作帽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一般工作帽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安全工作鞋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一般鞋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帽、手套、鞋配件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防护用品及配件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呼吸护具及配件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眼面防护具及配件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听力护具及配件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防坠落具及配件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围裙及四肢防护用品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救生圈、救生衣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日化用品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肥皂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香皂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洗衣粉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牙膏、牙刷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卫生纸、巾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护肤用品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洗发水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沐浴露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洗手液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洗护套装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防恐防暴类物资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各种防恐防暴类物资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药品、医用耗材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医用耗材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杂品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文教用品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文化用品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测绘用品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教学模型、标本及教具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本皮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帐册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单据凭证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印刷用纸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制图及复制用纸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加工纸原纸类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记录纸等技术用纸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定制印刷品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体育用品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体育器材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健身器材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保护器具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乐器、娱乐器材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游艺器材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棋牌及辅助器材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玩具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布绒玩具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塑料玩具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帐篷、篷布及活动房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帐篷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帐篷架及附件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篷布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模块化箱式房屋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模块化箱式房屋配件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活动房屋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活动房屋配件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器皿及餐饮用具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工艺品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刀、剪、针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清扫用品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套、垫、绳、袋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其他日用制品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各种标牌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各种标牌部件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纺织用品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锦纶帘子布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绗纺、绳线制品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纱织品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床上用品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滤（料）袋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毛毡及地毯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汽车养护品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车体护理类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漆面护理类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内饰护理类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发动机系统护理类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空调系统护理类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皮革、人造革及制品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革皮制品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人造革制品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日用陶瓷器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陶瓷工艺品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竹制品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竹制工业用品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竹席子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竹竿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竹篮子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苇、草制品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苇、草制农业用品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苇、草制日用品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棕制品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棕制工业用品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棕制农业用品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人力车及零件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自行车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三轮车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搬运车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各种人力车零件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食品及饮料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食品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打火机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厨房及炊事金属用具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烹饪用具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炉、灶及配件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炊事用台、柜、架、车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185981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炊事用具配件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草木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各种草木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其他杂品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189999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其他各种杂品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工具及小型机械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一般工具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扳手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锤子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拉铆枪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螺丝刀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梯子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工具箱(包)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其他一般工具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量规类量具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卡尺类量具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千分尺类量具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表类量具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平直类量具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刃具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铰刀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铣刀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丝锥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齿轮刀具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滚丝轮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刃具配件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磨具、磨料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超硬材料磨具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钳工工具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锉刀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钢锯架及钢锯条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钻卡工具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铁剪子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划线规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划线平台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各种锻工工具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管子割刀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胀管器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套丝工具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台虎钳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风动气动工具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冲击式气动工具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回转式气动工具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风动气动工具配件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电动砂轮机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电动抛光机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电动磨光机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电动起子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电动剪刀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手电钻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冲击电钻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射钉枪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电动多用装订机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手提电动缝包机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电动扳手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电动弯管机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电动喷漆枪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电动雕刻机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电动开孔器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电动液压钳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电动吹风机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电动工具配件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试电笔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脚扣子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其他电工工具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金属切削工具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切削刀片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劈刀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金刚石划线刀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砂轮切割片(划片刀)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熔焊工具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气焊工具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电焊工具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电烙铁及附件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热熔工具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熔焊工具配件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油漆工、玻璃工工具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喷漆枪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油灰刀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油漆刮刀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玻璃吸盘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除锈及抛光工具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铜丝刷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抛光器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冲压模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锻造模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粉末冶金模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拉丝模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无机材料成型模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木制模具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浇铸模具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索具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刨刀及刨盒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木工钻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凿子及铲刀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木工锉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斧头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泥瓦工、石工工具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瓦刀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泥抹子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农用金属工具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镰刀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195905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园艺用剪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园艺用刀具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园艺用锯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园艺喷雾器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园艺割草机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打包及开箱工具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打包器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开箱用具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加油工具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黄油枪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手摇油泵及油抽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手工充气工具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下水疏通工具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各种下水疏通工具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简易起重器械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可液压升降载物的手推车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手动小型机械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手摇钻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液压(驱动)螺帽拆卸机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手动剪板机(圆盘剪)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钢丝绳切断机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砂轮切割机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坡口机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小型设备配件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硅碳棒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各种硅碳棒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非合金钢及细晶粒钢焊条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热强钢焊条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高强钢焊条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堆焊焊条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镍及镍合金焊条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塑料焊条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碳素结构钢焊丝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合金结构钢焊丝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铜及铜合金焊丝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铝及铝合金焊丝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铸铁焊丝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熔炼焊剂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烧结焊剂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铜焊粉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铝焊粉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钎料焊料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铜基钎料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银基钎料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锡铅钎料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钎焊熔剂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气焊熔剂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不锈钢焊带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镍基焊带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其他焊接材料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209901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其他各种焊接材料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紧固件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方头螺栓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活节螺栓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地脚螺栓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T形螺栓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沉头螺栓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半圆头螺栓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U形螺栓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花篮螺栓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双头螺柱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全螺纹螺柱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焊接螺柱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蝶形螺母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盖形螺母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自锁螺母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铆螺母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吊环螺母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滚花螺母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定位螺钉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紧定螺钉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吊环螺钉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圆柱头螺钉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平圆头螺钉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盘头螺钉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滚花螺钉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半沉头螺钉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沉头螺钉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蝶形螺钉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自攻螺钉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开槽自攻螺钉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十字槽自攻螺钉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六角头自攻螺钉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开槽木螺钉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十字槽木螺钉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六角头木螺钉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球锥面垫圈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开口垫圈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方斜垫圈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止动垫圈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组合防松垫圈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挡圈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孔用弹性挡圈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轴用弹性挡圈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开口销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圆柱销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销轴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导向平键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半圆键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普通楔键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钩头楔键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半圆头铆钉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沉头铆钉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平头铆钉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抽芯铆钉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击芯铆钉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组合件和连接副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螺钉组合件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螺栓组合件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连接副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螺杆型膨胀锚栓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套管型膨胀锚栓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内迫型膨胀锚栓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外迫型膨胀锚栓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锥帽型膨胀锚栓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套管加强型膨胀锚栓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双管型膨胀锚栓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击钉型膨胀锚栓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膨胀螺母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塑料涨管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化学锚栓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电弧螺柱焊用无头焊钉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短周期电弧螺柱焊用无头焊钉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储能焊用无头焊钉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电弧螺柱焊用圆柱头焊钉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钢丝螺套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各种钢丝螺套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滚动轴承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深沟球轴承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圆柱滚子轴承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滚针轴承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调心球轴承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角接触球轴承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圆锥滚子轴承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调心滚子轴承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推力圆柱滚子轴承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推力滚针轴承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推力角接触球轴承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推力圆锥滚子轴承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推力调心滚子轴承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外球面球轴承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直线运动滚动支承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直线运动球支承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直线运动滚子支承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直线运动滚针导轨支承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直线运动球轴承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直线运动滚子轴承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轴承座和滑动轴承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关节轴承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油膜轴承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含油轴承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摆动轴承、交叉挠性支承、轴尖支承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224499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各种轴承零件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229901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其他各种轴承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机械密封及配件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弹簧式机械密封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波纹管式机械密封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非接触式机械密封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机械密封配件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填料密封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编织填料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编织填料环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密封圈、条、膜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O形密封圈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唇形密封圈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组合密封圈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标准基本型缠绕垫片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标准带内环缠绕垫片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标准带外环缠绕垫片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标准带内外环缠绕垫片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非标基本型缠绕垫片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非标带内环缠绕垫片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非标带外环缠绕垫片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非标带内外环缠绕垫片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标准八角垫片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标准椭圆垫片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标准齿形垫片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非标八角垫片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非标椭圆垫片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非标齿形垫片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金属平垫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标准波齿复合垫片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标准金属包覆垫片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标准非金属包覆垫片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非标波齿复合垫片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非标金属包覆垫片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非标非金属包覆垫片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石墨复合垫片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非金属垫片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石棉橡胶垫片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四氟垫片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无石棉垫片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孔板法兰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螺纹法兰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承插焊法兰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松套法兰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法兰盖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翻边短节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整体法兰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分体式法兰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盲板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8字盲板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单孔板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单盲板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法兰毛坯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对焊法兰毛坯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平焊法兰毛坯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直通管配件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锻制活接头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锻制管箍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单头螺纹短节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双头螺纹短节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锻制管堵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对焊管帽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锻制管帽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无缝同心大小头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焊接同心大小头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同心异径短节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无缝偏心大小头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焊接偏心大小头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偏心异径短节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支管台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六角双螺纹接头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六角头内外螺纹接头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无头内外螺纹接头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三通、四通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无缝三通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焊接三通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锻制三通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四通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钢衬直管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钢衬大小头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钢衬四通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钢衬法兰盖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钢衬活接头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钢衬管帽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钢衬单头螺纹短节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钢衬双头螺纹短节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弹簧支吊架、管托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弹簧支、吊架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补偿器(膨胀节)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金属补偿器(膨胀节)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非金属补偿器(膨胀节)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各种金属软管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管道过滤器及配件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管道过滤器配件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管道视镜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各种管道视镜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快速接头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管道阻火器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各种管道阻火器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管道用人孔、手孔、观察孔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管道用人孔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管道用手孔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管道用观察孔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给排水图集钢制管件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喇叭口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排气三通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排泥三通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弯管型通气管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罩型通气管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吸水喇叭管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245707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吸水喇叭管支架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弹簧式安全阀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杠杆式安全阀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脉冲式安全阀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先导式安全阀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密封型蝶阀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非密封型蝶阀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隔膜阀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屋脊流道隔膜阀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直流流道隔膜阀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直通式流道隔膜阀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Y形角式流道隔膜阀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止回阀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升降式阀瓣止回阀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旋启式阀瓣止回阀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蝶形(双瓣)结构止回阀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截止阀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单阀瓣截止阀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平衡式阀瓣截止阀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节流阀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单阀瓣节流阀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平衡式阀瓣节流阀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浮动球球阀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固定球球阀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疏水阀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各种疏水阀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柱塞阀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直通流道柱塞阀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角式流道柱塞阀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填料密封型旋塞阀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油封型旋塞阀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活塞式减压阀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薄膜式减压阀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弹簧薄膜式减压阀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波纹管式减压阀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杠杆式减压阀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闸阀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平行式闸阀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楔式闸阀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排污阀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液面连接排放排污阀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液底间断排放排污阀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截止止回阀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截止止回节流阀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止回球阀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特殊用途阀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浆液阀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鸭嘴阀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拍门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排泥阀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叠梁阀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插板阀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盲板阀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泄爆阀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杯形阀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锥阀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管夹阀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平衡阀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锁闭阀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进排气阀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单一型排气阀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复合型排气阀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减温减压阀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单座减温减压阀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双座或多级减温减压阀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堵阀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闸板式堵阀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止回式堵阀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倒流防止器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各种倒流防止器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各种排渣阀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非金属阀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底阀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各种底阀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水力控制阀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遥控浮球阀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水泵控制阀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持压泄压阀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偏心半球阀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侧装式偏心半球阀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上装式偏心半球阀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阀门配件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各种阀门配件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电力电缆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塑料绝缘电缆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交联电力电缆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特殊电力电缆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橡套电缆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预分支电缆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其他电力电缆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控制电缆及信号电缆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橡皮绝缘控制电缆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塑料绝缘控制电缆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补偿导线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感温电缆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通信电缆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长途对称通讯电缆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局用电缆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同轴电缆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网络电缆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电话电缆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特殊电缆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船用电缆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静电除尘电缆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高压X光电缆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电伴热带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海底电力电缆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各种光缆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绝缘电线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铝芯橡皮线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铜芯橡皮线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铝芯塑料线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铜芯塑料线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电机引接线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电焊机线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腊克线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漆包铜电磁线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玻璃丝包铜电磁线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纸包铜电磁线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裸电线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裸铝线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裸铜线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电车线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钢芯铝绞线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铝包钢线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铜包钢线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铜编织线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铜母线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电刷线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铝排扁线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铝绞线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硬铜线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软铜线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尼龙防水线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各种尼龙防水线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绝缘卷制品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绝缘管制品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绝缘板制品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其他绝缘材料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电缆中间、终端接头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热冷缩材料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电缆密封接头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预分支电缆接头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安装及配线器材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金属安装配线材料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塑料安装配线材料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悬式绝缘子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针式绝缘子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拉紧绝缘子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支持绝缘子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支柱绝缘子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设备套管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穿墙套管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低压线路绝缘子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低压电器绝缘子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通信线路绝缘子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电工用碳素制品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送变电用金属制品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输电线路用金具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角钢横担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母线金具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接地器材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接地线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通讯线路器材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桥架直通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桥架弯通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桥架附件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电缆防火封堵材料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265701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各种电缆防火封堵材料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日用制冷电器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日用冷藏冷冻箱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日用空气调节器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日用房间空气调湿装置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空气净化设备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日用制冷电器配件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日用电风扇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落地扇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壁扇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柱式扇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换气扇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日用电风扇配件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厨房电器具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日用电热蒸煮器具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日用电热烘烤器具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日用电热水和饮料加热器具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电热煎炒器具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电磁炉灶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日用食品制备器具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日用食具清洁器具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厨房电器具配件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清洁器具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吸水式清洁器具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清洁器具配件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274499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其他家用清洁卫生器具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取暖熨烫器具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电熨斗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夹烫机斗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电热毯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个人护理器具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电推剪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电烘发器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电动剃须刀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电热梳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保健器具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常用电器及配件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日用插座、插头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手电筒、手电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熔断丝及保险丝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日用取暖电炉及附件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移动电缆盘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其他常用电器及配件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工矿用灯具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固定式照明灯具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移动式照明灯具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灯具配套件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灯泡灯管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灯泡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普通镇流器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各种普通镇流器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民用灯具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壁灯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落地灯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支架日光灯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彩灯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舞台、场地用灯具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灯具配件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干电池及充电器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干电池充电器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其他日用电器及配件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279901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其他日用电器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279981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其他日用电器配件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办公档案设备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办公自动化设备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投影设备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多功能一体机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照相机及器材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电子白板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触控一体机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刻录设备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销毁设备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识别输入设备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会计机械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图形和图像输出设备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语音输出设备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电声器件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其他办公设备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家具用具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床类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椅凳类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沙发类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柜类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组合家具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图书、档案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期刊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办公档案设备配件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打印色带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硒鼓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墨盒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284481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办公设备配件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空芯电力电抗器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铁芯电力电抗器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电抗器配件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电动机及配件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同步电动机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防爆同步电动机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高压异步电动机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低压异步电动机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高压防爆异步电动机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低压防爆异步电动机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直流式电动机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调速电动机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伺服电动机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力矩电动机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多级多速电机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自整角电动机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永磁电动机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电能质量补偿、电力整流装置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高压电力电容器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低压电力电容器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SVC无功功率补偿装置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SVG无功功率补偿装置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充电装置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谐波滤波装置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功率因数补偿装置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励磁装置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混合型无功补偿及谐波治理装置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电能质量补偿、电力整流装置配件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调速装置及附件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调速柜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永磁调试装置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调速装置配件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继电保护装置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各种微机保护装置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小电流选线装置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继电保护装置配件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综合测控装置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变压器测控装置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在线监测装置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电缆(头)温度测控装置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电机测控装置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开关柜测控装置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GIS测控装置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断路器测控装置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分布式直流故障定位测控装置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综合测控装置配件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中高压开关柜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SF6气体绝缘GIS组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环网柜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快速限流成套柜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消弧消谐成套柜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1kV及以下低压开关柜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照明配电箱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动力配电箱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光伏汇流箱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插座箱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电阻接地箱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端子（接线）箱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按钮盒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操作台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机旁操作箱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电缆护层接地箱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就地开关箱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软启动柜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电缆分支箱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电源切换装置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隔离手车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电压互感器手车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电气模拟盘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箱式变电站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母线装置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现场控制箱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开关设备配件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MCC柜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固定分隔式MCC柜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抽屉式MCC柜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固定式MCC柜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296904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智能MCC柜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不间断电源装置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直流不间断电源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应急电源(EPS)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交流不间断电源装置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交直流一体化电源系统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不间断电源装置配件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起动装置及配件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综合启动器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磁力启动器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电磁制动器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电阻箱及变阻器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起动装置配件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过电压保护装置及配件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避雷器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阻容吸收器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电源中性点设备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浪涌保护器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过电压保护器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过电压保护装置配件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变压器及配件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电力变压器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控制变压器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接地变压器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变压器配件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转换器件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信号隔离、放大和转换设备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电气元件及附件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框架式断路器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塑壳式断路器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微型断路器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低压熔断器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高压断路器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高压熔断器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高压接触器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高压负荷开关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高压隔离开关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转换开关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按钮开关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刀型开关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行程开关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辅助开关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倒顺开关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工业用接插件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盘柜散热风扇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稳压电源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交流接触器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直流接触器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时间继电器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电流继电器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电压继电器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冲击继电器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固态继电器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逆变器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接线板及端子排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声光报警器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电铃、蜂鸣器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电流互感器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电压互感器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零序互感器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整流器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马达保护器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电气元件附件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其他电气元件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移相器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电压(电流)发生器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电气试验仪器配件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蓄电池及配件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酸性蓄电池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碱性蓄电池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锂蓄电池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蓄电池配件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光伏设备、系统和配套产品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光伏逆变器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光伏储能器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储能电池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光伏系统其他配套产品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电工仪器仪表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电能表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数字电力监测表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记录电表、电磁示波器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297981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电工仪器仪表附件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变电站综合自动化系统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各种变电站综合自动化系统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防爆及三防电器、装置及附件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防爆磁力起动器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防爆电器元件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防爆电器装置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固定防爆电器灯具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防爆电器安装管件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防爆挠性连接管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防爆制冷设备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防爆接线箱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移动防爆灯具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防水防尘防腐磁力起动器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防水防尘防腐开关及元件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防水防尘防腐电器装置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防水防尘防腐接线箱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防水防尘防腐灯具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各种高压防爆装置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防爆及三防电器、装置附件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298199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其他三防、防爆电器及装置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其他电气设备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自动化仪表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铠装热电偶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铠装热电阻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装配热电偶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装配热电阻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一体化温度变送器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双金属温度计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辐射温度计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光学高温计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集成温度传感器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玻璃、塑料温湿度计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电接点温度计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电缆电气及混凝土测温装置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法兰式压力变送器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差压变送器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法兰式差压变送器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差压表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精密压力表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膜盒膜片隔膜压力表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弹簧管压力表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电接点压力表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便携式现场压力检测仪表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流量仪表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喷嘴及文丘里喷嘴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均速管流量计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转子流量计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涡街流量计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容积式流量计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质量流量计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涡轮流量计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超声波流量计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弯管流量计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旋翼式流量计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明渠流量计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流量开关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V锥流量计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楔形流量计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靶式流量计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流量积算仪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海流计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流量仪表附件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物位仪表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投入式物位计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浮子式物位计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重锤式物位计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磁翻板物位计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浮筒式物位计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电容式物位计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超声波物位计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雷达物位计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核射线式物位计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磁致伸缩物位计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射频导纳物位计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浮球式物位开关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石英管物位计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浮球式物位计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浮子式物位开关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电容式物位开关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阻旋式物位开关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音叉式物位开关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震动式物位开关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物位仪表附件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在线元素分析仪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在线磁氧式气体分析仪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在线电导仪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在线红外紫外式气体分析仪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在线红外线水分仪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在线氧化锆气体分析仪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在线中子水分仪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在线热导式气体分析仪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在线色谱仪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在线质谱仪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在线激光式气体分析仪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在线热值检测仪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在线水质分析仪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在线湿度检测仪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在线光谱分析仪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便携式气体检测仪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便携式可燃气体检测仪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在线颗粒（悬浮物）测量仪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在线油质分析仪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气体报警控制器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在线ORP分析仪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在线酸度仪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在线粘度计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在线浊度仪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在线密度计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在线COD分析仪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CEMS烟气在线分析仪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在线成分分析仪表附件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在线其他成分分析仪表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轨道衡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钢材秤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皮带秤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配料秤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定量秤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料斗称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液体秤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台案秤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仪表专用阀门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仪表阀组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仪表针型阀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仪表截止阀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仪表闸阀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仪表旋塞阀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仪表疏水阀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仪表专用阀门附件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其他仪表专用阀门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仪表控制阀与执行机构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电动控制阀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气动控制阀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电液控制阀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电液调节阀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自力式调节阀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电动执行机构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气动执行机构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电液执行机构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电气转换器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位置开关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空气处理控制元件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电动执行机构配件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气动执行机构配件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电液执行机构配件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控制阀内配件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仪表快速中间接头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仪表快速终端接头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压力表接头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仪表堵头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仪表短节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仪表管嘴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仪表卡套管及气源管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仪表冷凝圈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仪表冷凝容器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仪表隔离容器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仪表气源分配器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仪表管件附件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304999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其他仪表管件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仪表盘及盘装仪表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通道式仪表盘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柜式仪表盘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框架式仪表盘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屏式仪表盘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现场仪表保护箱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现场仪表保温箱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智能记录仪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无纸记录仪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指针指示仪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信号隔离器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配电隔离器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单回路数字调节器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可编程序调节器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阻尼器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数字指示仪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巡回检测仪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显示仪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仪表盘及盘装仪表附件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焊缝检测仪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带钢对中检测仪CPC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带钢边部检测仪EPC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在线锌液成分检测仪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在线粗糙度检测仪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带钢清洁度检测仪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带钢孔洞分析仪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在线机械性能检测仪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退火炉炉气分析系统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应力波检测系统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TSP空气检测微站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钢水定氢系统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火焰监测器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中包连续测温仪表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高炉水温差系统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高炉冷却壁检漏系统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钢包一体化气控装置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转炉一体化底吹阀站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炉身静压吹扫柜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炉顶激光料面仪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炉顶料空声敏传感器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上料系统颗粒度分析系统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废钢放射性物质检测系统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钢水测温定氧装置1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下渣检测装置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306098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专用仪表配件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检化验设备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显微镜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大地测量仪器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光学计量仪器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物理光学仪器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电子光学仪器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航测仪器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光谱遥感仪器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红外线仪器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光学仪器附件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元素分析仪器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水质分析仪器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电化学式分析仪器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物性测试仪器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光谱分析仪器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射线式分析仪器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油品分析仪器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质谱仪器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色谱仪器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环保分析仪器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气体分析仪器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分析仪器附件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试验机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材料试验机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工艺试验机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测力仪器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无损探伤机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动平衡机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振动台与冲击台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试验机附件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实验室仪器及装置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分析天平及专用天平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动力测试仪器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腐蚀及气候环境试验设备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土工测试仪器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应变测量仪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真空检验仪器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实验室制样机械设备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聚合实验装置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实验室存储设备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实验室取样机械设备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实验室加温恒温设备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实验室台、柜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实验室制冰制纯水制气设备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实验室转运设备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实验室仪器及装置配件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314499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其他实验室仪器及装置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螺纹量仪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形位误差检查仪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角度量仪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表面粗糙度量仪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测振仪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测宽仪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测速仪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量仪配件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钟表及定时仪器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各种钟表及定时仪器配件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电子和通信测量仪器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电子和通信测量发生器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元器件参数测量仪器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有线电测量仪器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电视测量仪器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电子测量仪器附件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其他电子和通信测量仪器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长度计量标准器具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力学计量标准器具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无线电计量标准器具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时间频率计量标准器具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电离辐射计量标准器具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化学计量标准器具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各种计量标准器具附件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温度校验仪器及设备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流量校验仪器及设备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物位校验仪器及设备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转速、位移校验仪器及设备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电工检验仪器及设备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信号发生器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声极计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校验仪器及设备附件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实验室冶金仪器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实验室钢铁样仪器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实验室散状料仪器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实验室耐火材料仪器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其他实验室冶金仪器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实验室冶金仪器附件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实验室成套系统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原燃料检化验成套系统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冶炼检化验成套系统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轧钢检化验成套系统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勘察勘探实验室仪器仪表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土物理性试验仪器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土力学试验仪器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土动力特性试验仪器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土电化学特性试验仪器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岩石试样加工仪器及设备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岩石力学试验仪器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岩石自由膨胀率试验仪器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勘察勘探仪器仪表附件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计算机及工业自动化系统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计算机网络设备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调制解调器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网络安全设备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网络收发设备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网络光端机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光端盒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配线架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跳线、光纤尾纤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VPN设备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网络加密设备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324199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其他网络设备及配件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刀片式服务器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机柜式服务器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机架式服务器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超融合集群平台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塔式服务器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台式电脑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笔记本电脑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图形工作站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刻录机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KVM套件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服务器机柜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综合控制柜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存储设备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U盘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读卡器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存储卡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磁盘柜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录音笔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计算机元器件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显卡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计算机机箱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键盘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计算机连接线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人工智能系统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各种人工智能系统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数据采集与监控系统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数据采集设备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数据录入设备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安防控制系统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智慧工地系统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数据库软件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编程开发软件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绘图软件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办公软件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接口软件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IBMS平台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可编程序控制系统(PLC)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集散控制系统(DCS)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数据采集与监视控制系统(SCADA)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安全仪表系统(SIS)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机组监控系统(CCS)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机组状态监测系统(MMS)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可燃气体和有毒气体检测报警系统(GDS)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现场总线控制系统(FCS)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数字电液控制系统(DEH)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PLC控制系统附件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PLC//DCS电源模块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PLC/DCSCPU模块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PLC/DCS通讯模块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PLC/DCS数字量输入模块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PLC/DCS数字量输出模块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PLC/DCS模拟量输入、输出模块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PLC/DCS驱动模块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PLC控制柜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PLC继电器柜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现场总线电源模块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现场总线CPU模块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现场总线通讯模块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现场总线数字量输入模块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现场总线数字量输出模块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现场总线模拟量输入模块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现场总线模拟量输出模块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现场总线驱动模块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计算机及工业自动化配件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PLC/DCS配件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现场总线配件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计算机、系统及工业自动化配件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其他计算机及工业自动化系统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329999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其他各种计算机及工业自动化系统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工业电视及通讯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监视摄像机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视频编码器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视频解码器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视频分配器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视频切换器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画面处理器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矩阵控制器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电视光端机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电视交换机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硬盘录像机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磁盘阵列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监视器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视频会议终端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电话系统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有线对讲系统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无线通讯系统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公共广播系统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有线电视系统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其他通讯设备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工业电视及通讯配件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工业电视及通讯配件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消防泵类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工程用消防泵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消防泵组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车用消防泵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手抬机动消防泵组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灭火设备及部件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喷水灭火设备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泡沫灭火设备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气体灭火设备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干粉灭火设备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灭火设备部件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其他灭火设备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火灾报警设备及部件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火灾报警装置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火灾警报装置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火灾报警触发器件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344399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火灾报警设备部件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灭火器具及部件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二氧化碳灭火器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洁净气体灭火器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干粉灭火器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水基型灭火器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灭火器配件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344499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其他灭火器具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消防器械及配件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消火栓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闷盖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消防水带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消防器械配件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其他消防器械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消防车及配件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消防车配件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干粉灭火药剂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泡沫灭火药剂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烟雾灭火药剂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发烟剂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水系灭火剂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其他消防灭火药剂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消防防护器具及配件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空气呼吸器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消防服装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消防员防护装备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消防防护器具配件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其他各种消防防护器具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消防阻火器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344999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各种消防阻火器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消防用阀门及配件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消防用阀门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消防阀门配件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消防机器人及配件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消防机器人配件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消防无人机及配件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消防无人机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消防无人机配件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消防照明系统及配件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各种消防照明系统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345381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消防照明系统配件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常用离心泵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磁力泵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潜水排污泵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屏蔽泵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自吸泵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渣浆泵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混流泵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各种混流泵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混流泵配件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轴流泵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各种轴流泵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轴流泵配件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往复泵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各种往复泵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往复泵配件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旋涡泵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各种旋涡泵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旋涡泵配件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各种计量泵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蠕动泵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各种蠕动泵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蠕动泵配件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转子泵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螺杆泵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滑片泵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转子泵配件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气体分离及液化设备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空气分离设备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工业气体分离设备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稀有气体提取设备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气体液化设备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车装气体分离设备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充瓶装置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深冷式空分装置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消声塔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冷水机组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气体分离及液化设备配件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容器类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非压力容器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容器配套辅件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容器类配件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355099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其他容器类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真空获得设备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真空获得设备配件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分离机械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过滤机械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萃取设备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浓缩机械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气浮机械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沉淀机械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油水分离机械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分离机械配件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分选机械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光电分选机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分选机械配件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粉碎机械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粉碎机械 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机械振动筛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电磁振动筛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摇动筛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筛分专用设备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破碎筛分辅助设备及配件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破碎筛分辅助设备配件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往复式膨胀机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透平式膨胀机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液压、润滑、气动设备及配件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油气润滑卫星站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润滑泵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干油润滑泵站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稀油润滑泵站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补脂站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储脂罐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蓄能器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液压专用工具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液压及润滑过滤器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其他液压元件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成套液压、润滑、气动系统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液压系统(站)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气动系统(站)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稀油润滑系统(站)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干油润滑系统(站)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油气润滑系统(站)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液压系统状态监测及智能诊断系统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润滑系统状态监测及智能诊断系统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乳化液系统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湿平整系统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355981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各种润滑、液压系统配件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民用锅炉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电站锅炉给煤机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电站锅炉给粉机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吹灰系统设备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电站锅炉返料装置设备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定联排污扩容器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余热利用过热水系统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356082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锅炉辅助设备配件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柴油内燃机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汽油内燃机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气体燃料内燃机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内燃机配件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各种燃气轮机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燃气轮机配件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各种烟气轮机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烟气轮机配件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汽轮机及蒸汽机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工业汽轮机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汽轮机辅机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汽轮机及蒸汽机配件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水轮机及水利作业机械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水轮机辅机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水轮机及水利作业机械配件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各种风力机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风力机配件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机械传动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偶合器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联轴器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减速机配件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偶合器配件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356783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离合器配件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356784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联轴器配件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换热设备类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管式换热器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板式换热器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回转式换热器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热管换热器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螺旋缠绕式换热器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换热成套设备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换热设备配件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发电机、发电机组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汽、柴油发电机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汽轮发电机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柴油发电机组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汽油发电机组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天然气发电机组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发电机配件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356982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发电机组配件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净化设备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挤条机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喷射机械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造粒设备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挤压脱水机械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鹤管、输油臂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加料机械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混合设备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离心式鼓风机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回转式鼓风机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鼓风机配件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离心式压缩机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轴（混）流式压缩机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往复式压缩机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回转式压缩机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压缩机配件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357282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机组过滤元件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散热器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暖风机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热空气幕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电热采暖器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辐射供暖设备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采暖系统附属设备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热水供应系统设备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采暖设备配件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离心通风机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轴流通风机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通风机配件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冷库制冷设备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空调机组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调温、调湿机组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去湿机组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空调设备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空调设备配套专用设备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新风系统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制冷设备配件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点阀箱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燃气汇流排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放空消声器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撬装汽化器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高位油箱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脱氯塔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脱氯喷枪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脱氯集装箱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燃烧放散头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煤气调压阀组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煤气调压阀组消音器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焦炉煤气精制装置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氮气纯化装置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燃气设备配件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干湿式冷却塔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闭式冷却塔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开式冷却塔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357781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冷却塔配件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其他通用设备及配件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359901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雨水收集回用系统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359981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其他通用设备配件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359999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其他各种通用设备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车辆、交通运输设备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标准轨距机车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轨距特种车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轨距货车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铁路专用设备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铁路信号设备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铁路专用器材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线路配件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364182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铁路运输设备配件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水路运输设备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货轮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拖轮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驳船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航标灯、闪光器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救生船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客轮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水路运输设备配件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航空器及其配套设备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固定翼飞机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飞行器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飞机维修设备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航空港专用设备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机场地面特种车辆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航空器及其配套设备配件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公路运输设备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载货汽车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越野汽车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自卸汽车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牵引汽车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专用汽车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其他种类汽车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汽车底盘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挂车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摩托车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新能源汽车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公路运输设备配件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工矿车辆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动力翻斗车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蓄电瓶(池)搬运车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电动平车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蓄电池搬运车拖车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工矿防爆电机车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架线电机车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可液压升高操作台的电动检修车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叉车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工矿车辆配件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冶金专用车辆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铸锭车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鱼雷罐车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混铁车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矿渣车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冶金专用车辆配件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矿山、工程机械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挖掘机械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轮式挖掘机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履带式挖掘机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挖掘机械配件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铲土运输机械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装载机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铲运机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堆料机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铲土运输机械配件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压实及筑路机械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静作用压路机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振动作用压路机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冲击作用夯实机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路面修筑机械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养路机械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羊角碾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压实及筑路机械配件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桩工机械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桩锤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桩架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静作用压拔桩机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桩孔螺旋钻孔机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水力沉桩设备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全液压静压桩机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冲程锤击桩机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旋喷压浆桩机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碎石夯扩桩机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桩工机械配件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混凝土搅拌机械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混凝土振动机械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混凝土浇注机械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混凝土机械配件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钢筋及预应力机械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钢筋强化机械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钢筋加工机械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钢筋连接机械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预应力机械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钢筋及预应力机械配件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装修与高处作业机械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油漆制备及喷涂机械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高处作业吊篮及擦窗机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装修与高处作业机械配件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工程钻探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车载钻机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水文钻机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露天牙轮钻机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露天潜孔钻机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露天凿岩钻车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露天旋转钻机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全液压钻机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竖井钻机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天井钻机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动力头式钻机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露天地质钻机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坑道地质钻机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岩芯钻机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坑道钻机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水井钻机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工程勘察钻机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双动力头强力多功能钻机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三轴连续墙钻机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正反循环回转钻机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大型强夯机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连续墙液压抓斗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长螺旋钻机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多功能锚杆钻机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冲击钻机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拔管机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震动锤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374899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其他工程钻探设备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钻探工具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地质钻杆柱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套管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钻探提引器具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取砂器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取样筒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黄土取土器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钻头与扩孔器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孔底动力钻进钻具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凿岩用钎具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钻机配套附件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其他各种矿山、机械设备及配件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其他矿山、工程机械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其他矿山、工程机械配件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起重输送机械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轮胎起重机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履带起重机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全地面起重机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随车起重机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流动式起重机配件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各种塔式起重机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塔式起重机配件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臂架起重机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门座起重机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高塔柱起重机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桅杆起重机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悬臂起重机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臂架起重机配件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冶金桥式起重机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绝缘桥式起重机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电动单梁起重机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电动葫芦桥式起重机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防爆桥式起重机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桥式起重机配件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造船门式起重机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岸边集装箱起重机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轨道式集装箱门式起重机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轮胎式集装箱门式起重机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电动葫芦门式起重机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架桥机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装卸桥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防爆门式起重机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门式起重机配件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各种铁路起重机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铁路起重机配件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缆索起重机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各种缆索起重机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缆索起重机配件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各种浮式起重机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浮式起重机配件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甲板起重机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各种甲板起重机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甲板起重机配件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海上平台起重机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各种海上平台起重机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海上平台起重机配件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起重葫芦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手动葫芦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电动葫芦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气动葫芦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液压葫芦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单轨小车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起重葫芦配件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千斤顶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油压千斤顶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机械千斤顶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气压千斤顶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起重滑车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各种起重滑车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起重滑车配件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卷扬机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各种卷扬机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卷扬机配件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钢丝绳卷扬式升船机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齿轮齿条爬升式升船机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液压式升船机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水力式升船机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升船机配件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启闭机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卷扬式启闭机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液压式启闭机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螺杆式启闭机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启闭机配件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施工升降机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各种施工升降机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施工升降机配件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简易升降机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各种简易升降机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简易升降机配件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举升机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各种举升机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385981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举升机配件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升降横移类机械式停车设备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简易升降类机械式停车设备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平面移动类机械式停车设备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巷道堆垛类机械式停车设备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垂直升降类机械式停车设备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垂直循环类机械式停车设备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水平循环类机械式停车设备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多层循环类机械式停车设备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汽车专用升降机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机械式停车设备配件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板式给料机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活化给料机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惯性振动给料机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波动辊式给料机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星型给料机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棒条振动给料筛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振动放矿机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电磁振动给料机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带式给料机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叶轮给煤机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振动料斗给料机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摇式给料机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给料设备配件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自动化立体仓库机械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自动化立体仓库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堆垛机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货位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自动化立体仓库机械配件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带式输送机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刮板输送机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悬挂输送机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板式输送机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斗式提升机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气力输送机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架空索道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辊子输送机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集装箱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电动扶梯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自动人行道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转载机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自移机尾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堆取机械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装卸机械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登车桥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装卸设备配件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升降工作平台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剪叉式升降工作平台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臂架式升降工作平台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车载式升降工作平台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386504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桅柱式升降工作平台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勘察与勘探设备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原位测试设备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静力触探试验设备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十字板剪切试验设备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静力载荷试验设备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螺旋板载荷试验设备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动力触探试验设备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轻便动力触探试验设备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旁压试验设备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扁铲侧胀试验设备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现场剪切试验设备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现场波速试验设备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岩体声波测试设备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岩体应力测试设备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岩体现场直剪试验设备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压水试验设备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现场简易抽水试验设备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地基土动力参数测试设备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频率记录仪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勘察专用测量设备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地质罗盘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袖珍贯入仪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手持GPS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全站仪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RTK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探管仪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测深仪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流速仪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泥浆测试仪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手持测距仪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地基基础检测设备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反力钢梁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自动加荷仪器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高应变动测仪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声波透射仪器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低应变动测仪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滑动位移计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大吨位直剪仪器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自平衡仪器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高应变锤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工程检测测斜仪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工程检测沉降仪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灌注桩成孔检测仪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便携式贯入仪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密实度现场检测仪器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自动化监测系统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振动监测仪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钻孔电视测试仪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静载荷试验自动传输测试记录仪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基桩多跨孔超声波自动循测仪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工程物探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地震勘探系统（水上/海洋）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高密度电法仪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直流电法仪器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浅层地震仪器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岩石超声波速测试仪器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瞬态面波测试系统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地质超前预报系统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跨孔地震成像系统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地脉动仪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震动监测仪器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探地雷达仪器设备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井中电测井仪器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钻孔测量仪器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管道检测仪器设备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海洋测绘仪器设备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重力勘探仪器设备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大地电磁仪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综合测井仪器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钻孔成孔质量检测仪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岩土热响应测试设备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岩土热响应测试仪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风冷模块制热机组测试仪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环境岩土设备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GDS非饱和土试验系统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压力膜仪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土壤污染物挥发性有机物VOC测试仪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环境岩土柔性壁三轴渗透仪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电导率测试仪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勘察与勘探设备配件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398081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各种勘察与勘探设备配件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露天矿穿爆设备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炸药混装车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炮孔填塞车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炮孔排水车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露天矿用自卸汽车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露天矿用电机车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露天矿用内燃机车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露天矿用有轨矿车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露天矿用翻车机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露天矿平板车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油脂加注车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无轨爆破器材运输车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有轨爆破器材运输车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无轨材料车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有轨材料车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无轨卫生车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有轨卫生车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有轨人车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链斗卸车机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地下矿凿岩设备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采矿凿岩钻车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掘进凿岩钻车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凿岩机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地下矿装载、耙运设备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地下矿铲运机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装运机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正装后卸轨轮式装岩机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正装侧卸装岩机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铲斗式装岩机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蟹爪装岩机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立爪装岩机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蟹立爪装岩机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挖掘装岩机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靠壁式抓岩机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中心回转式抓岩机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环形轨道式抓岩机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地下矿用内燃卡车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地下矿用电动卡车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地下有轨运输电机车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固定车厢式有轨矿车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梭式矿车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翻斗式矿车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侧卸式矿车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底卸式矿车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斜井人车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平巷人车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材料车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轨道平板车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地下矿用翻车机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爬车机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矿用阻车器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其他矿下运输设备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巷道掘进设备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全断面巷道掘进机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部分断面巷道掘进机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巷道掘进钻装机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爬罐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巷道掘进顶管机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箕斗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罐笼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矿井提升机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天轮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平衡锤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箕斗卸矿装置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提升容器防坠器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摇台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稳罐器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井下提升阻车器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安全门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提升机电控系统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404821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箕斗装矿装置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地下矿装药设备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装药器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地下矿用装药车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炮孔填塞机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多功能混装车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充填泵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井口预热设备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井口加热器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水仓清理设备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水仓清理机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锚杆台车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锚杆及配套设备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注浆泵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液压支柱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喷浆台车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矿山安全防护设备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井下救生舱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紧急避险系统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矿山辅助设备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曲轨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多功能服务车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撬毛台车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重板放矿机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矿用破碎台车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井下水泥运输搅拌车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海洋采矿设备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各种海洋采矿设备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水下运载器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海洋探测设备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405681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海洋装备配件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采矿设备配件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408081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各种采矿设备配件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选矿设备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螺旋分级机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水力分级机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分级旋流器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耙式分级机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浮槽式分级机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旋风分级机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干式弱磁带式磁选机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干式弱磁筒式磁选机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湿式弱磁带式磁选机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湿式弱磁筒式磁选机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磁选柱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磁聚机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干式中磁筒式磁选机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干式中磁辊式磁选机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湿式中磁筒式磁选机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湿式中磁辊式磁选机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高梯度磁选机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磁力脱水槽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干式强磁辊式磁选机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干式强磁环式磁选机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干式强磁盘式磁选机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湿式强磁辊式磁选机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湿式强磁环式磁选机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湿式强磁盘式磁选机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湿式强磁转笼式磁选机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超导磁选机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淘洗机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磁性相关设备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物料分选用金属探测仪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悬挂式电磁除铁器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悬挂式永磁除铁器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管道式除铁器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强碰除铁器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手动式除铁器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414399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其他除铁器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机械搅拌式浮选机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充气搅拌式浮选机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喷射式浮选机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快速浮选机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浮选柱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浮选床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摇床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螺旋选矿机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重选选矿机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跳汰机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抬浮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风力选矿机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离心选矿机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黄金选矿设备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混汞筒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混汞板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炭吸附槽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解吸柱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电积槽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重介质选矿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重介质振动溜槽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重悬浮液选矿机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重介质涡流旋流器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重介质旋流器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重介质圆锥形分选机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重介质鼓形分选机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斜轮分选机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立轮分选机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其他选矿设备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浸出贮罐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磁选管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重力水析器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矿物辅助设备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排液装置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储酸罐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脱水槽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螺旋洗矿机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轮式洗矿机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圆筒洗矿机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带式擦洗机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水力洗矿筛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槽式洗矿机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生产药剂使用设备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药剂制备设备（单体）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药剂存储设备（单体）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药剂投加设备（单体）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药剂使用成套设备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选矿设备配件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各种选矿设备配件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烧结球团设备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摆式皮带布料机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宽皮带布料机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梭式布料器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圆辊布料机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多辊布料器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辊式筛分布料机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制粒设备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圆筒制粒机筒体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圆筒制粒机挡托轮装置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圆筒制粒机结构件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圆筒造球机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圆盘造球机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烧结点火器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球团点火器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烧结烧嘴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中央烧嘴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窑用烧嘴及其非标件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烧嘴移动装置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自动点火装置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拉杆阀装置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锚固吊挂件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耐火预制件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微负压调节装置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炉壳管道平台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烘炉器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水油分离器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点火炉结构件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空气预热器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烧结焙烧设备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带式烧结机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箱式烧结机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步进式烧结机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骨架装配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烧结机结构件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柔性传动装置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头尾密封装置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原料料仓主辅门控制系统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风箱隔板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尾部液压装置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烧结机烟气循环密封罩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烧结机台车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铺底料装置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原料给料装置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混合料仓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隔热装置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平料压料装置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尾部密封罩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导料箱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尾部移动装置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二号灰箱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一号灰箱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头部星轮装配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头部密封罩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篦条压辊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烧结台车润滑小车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粘料清除装置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轨道装置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424432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点火炉移动轨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球团焙烧设备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链箅机链箅装置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风箱装置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链箅机端部铲料板及柔性导轨装置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链箅机头轮装置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链箅机尾轮装置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球团回转窑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回转窑筒体装置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回转窑滚圈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回转窑大齿圈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回转窑头尾密封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回转窑支撑装置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回转窑钢结构及其它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球团竖炉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带式焙烧机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低摩阻滑动支座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裙片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烧结球团冷却设备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机架装配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回转体及台车装配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烧结环冷机结构件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环冷机传动装置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栏板装配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中心测量装置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卸矿漏斗检修平台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卸矿处密封罩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环冷罩装配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侧挡辊装配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支承辊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风箱、灰斗装配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卸矿处安全装置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环冷机走台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上密封检修平台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排气筒走台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给料处检查平台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环冷机密封水槽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环形皮带机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424627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风箱上罩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烧结烟气净化及治理设备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烟气挡板门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脱硫喷嘴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喷淋层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脉冲悬浮层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矛式氧化空气分配器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蒸发结晶干燥系统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分离室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稠厚器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烟气降温系统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气化板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石膏脱水机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雾化器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氨气蒸发器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氨气稀释器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制硫酸设备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喷氨格栅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尿素热解炉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尿素制氨设备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文丘里洗涤器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氧化空气管网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旋转给料器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三通换向器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滑板阀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弹簧座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活性焦防腐震动筛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活性焦专用星型卸灰阀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高压回流喷枪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氨站系统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活性焦振动给料机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三级消化器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氨水蒸发器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424738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焦亚硫酸钠制备设备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烧结余热发电设备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磷酸盐加药装置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减温减压装置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射水抽气器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汽封加热器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变压式蓄热器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胶球清洗装置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烟气降温装置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热风烧结设备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热风烧结成套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热风烧结配套件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烧结疏堵装置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疏堵机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高压气力清堵装置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声波清灰器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电动刮板清料装置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其他烧结设备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兑冷风阀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蒸汽预热装置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胶带机头部伸缩装置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四通分料器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犁式分料器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双层卸灰阀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棒条阀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鄂式阀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风箱风门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425110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烧结球团设备配件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各种烧结球团设备配件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焦化、耐火、石灰设备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备煤设备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自动配煤装置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优化配煤装置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电液动闸门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焦台铺衬板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贮煤仓疏松机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煤场喷洒装置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焦油渣添加装置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防风抑尘网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回转布料机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煤、焦炭取样器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刮刀给煤机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刮板放焦机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焦炉铸造设备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炉门及浇注料托槽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装煤孔盖及座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看火孔盖及座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测温孔盖及座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吸尘孔盖与座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导烟孔盖与座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上升管底座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调节旋塞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交换旋塞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孔板盒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贫煤气放散防爆阀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交换开闭器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小烟道连接管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两侧操作台铺铸铁板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焦侧操作台排水漏斗及篦子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装煤车及推焦机轨道扣件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加筋管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拦焦机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炉门服务车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迁车台台车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迁车台牵引车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装煤推焦机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捣固装煤推焦（SCP）机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捣固机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U型管式烟气转换车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干熄焦设备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运载车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横移牵引设备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供气设备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干熄炉壳体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干熄炉水封槽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平板闸门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振动给料器台车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排焦溜槽或双岔溜槽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一次除尘器壳体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叉形溜槽、一次除尘器铸铁锥斗、焦粉缓冲仓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风机后手动调节翻板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干熄焦提升机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循环气体管道用泄爆装置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非标补偿器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蒸汽、水取样装置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粉料输送装置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防爆门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给水预热装置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434425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焦粉冷却装置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焦化通风设备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烟气预处理设备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装配平板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加油站设备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硫化器、胶带修补器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排放设施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放散筒、放散设备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火炬塔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烟气洗净器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水喷射器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酸碱喷射器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蒸汽喷射器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消泡喷头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混合喷嘴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燃料油燃烧系统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煤气烧嘴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石灰窑炉用烧嘴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烧嘴调节机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固体放料阀门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排灰阀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旋转密封阀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固体物料用阀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卸料闸板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加压塔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常压塔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减压塔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塔内件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焦炉本体设备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纵横拉条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按图加工弹簧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蓄热室小炉柱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端墙炉柱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拉条弹簧加压装置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炉门炉框保护板安装附件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焦炉测线架和基准点装置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上升管及遮热板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上升管水封盖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集气管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集气系统设备切换装置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集气管放散水封阀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高低压氨水喷嘴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集气管清扫用喷嘴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焦油盒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焦炉基础顶板埋管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焦炉煤气调节设备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焦炉煤气小孔板或小喷嘴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下调孔旋紧密封装置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设备连接补偿装置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炉门检修设备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炉门固定架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炉门调节架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炉门预热架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平煤杆试验更换设备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推焦杆试验装置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托煤板试验设备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推焦杆更换设备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炉门修理站用小车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导焦栅更换站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捣固机更换检修设备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SCP-机辅助设备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捣固装煤推焦机轨道支架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事故煤槽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炉门辅助工具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尾焦箱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熄焦用高位槽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熄焦用喷嘴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熄焦水雾捕集喷嘴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熄焦除尘喷嘴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挡焦罩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熄焦除尘清洗辅助设备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熄焦系统辅助设备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交换传动装置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饱和器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催化器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反应槽、釜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反应器内件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焦化槽类设备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锥顶槽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水封槽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凝水缸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集液槽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卧式槽（带封头）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酸洗槽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贮槽加热器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槽内填料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撇油机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刮泥机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转鼓结晶机、制片机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洗石机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捕雾器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电捕焦油器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耐火称量设备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耐火成型设备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挤泥机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特种耐火材料生产设备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石灰用回转窑装置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转运溜槽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耐火管式炉装置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石灰用竖窑装置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喷枪级保护罩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拨火门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空气炮扩张喷嘴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中心风帽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旋转提升加料装置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出料闸板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耐火材料用隧道窑装置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窑门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窑车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耐火其他专用炉窑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焦化、耐火、石灰设备配件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各种焦化、耐火、石灰设备配件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铁合金设备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电极柱系统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矿热电炉炉体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矿热电炉炉衬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炉体旋转系统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气体注入系统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出铁口排烟系统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炉底冷却系统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开堵眼机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出铁口挡板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锭模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加料捣炉机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电极糊筒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龙门钩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浇铸机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粗配料系统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炉顶储料系统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精配料系统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矿热电炉下料系统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炉内排放烟气系统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炉内放散烟气系统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出渣口排烟系统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出渣口挡板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矿热电炉摇包机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矿热电炉炉盖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跨间小车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电极升降系统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矿热电炉炉盖提升及旋转装置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444136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炉体倾动装置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矿热精炼电炉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精炼电炉炉衬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精炼电炉炉盖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电炉烟囱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精炼电炉水冷系统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精炼电炉短网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精炼电炉电极柱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精炼电炉下料系统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精炼电炉摇包机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铁合金设备配件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各种铁合金设备配件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矿焦槽设备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移动卸料车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料仓闸门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排料闸门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称量斗及闸门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筛下溜槽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称量斗除尘罩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振动筛筛前溜槽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筛上溜槽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移动通风槽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胶带更换装置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三通分料器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排料溜槽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矿焦槽取样装置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振动筛支架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上料主皮带机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料车卷扬机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双槽绳轮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托辊搬运小车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头轮罩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料钟式炉顶装料设备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无料钟炉顶装料设备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炉顶阀类系统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探尺阀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均排压阀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眼镜阀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二次均压阀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拆卸臂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眼睛阀油泵及配管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上密封阀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下密封阀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下阀箱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炉顶布料溜槽设备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布料溜槽更换装置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传动齿轮箱倾动齿轮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布料溜槽更换用台车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溜槽更换孔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炉顶其它设备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机械探尺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活动检修平台小车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炉顶钢圈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称量料罐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受料斗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过渡短管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静态分料器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上部溜槽检修装置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煤气回收引射器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布料器检修装置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炉壳膨胀测定装置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十字测温装置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声纳测温装置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炉墙测厚装置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炉体冷却设备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炉顶洒水装置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炉底水冷管及型钢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冷却设备非标膨胀节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槽板（夹套）冷却器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冷却板短管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冷却壁安装附件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炉体送风设备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送风支管内衬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风口中套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风口大套及紧固装置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送风支管安装模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送风支管浇注模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风口小套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炉体其它设备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渣口大套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铁口框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炉体系统用短管及法兰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热风围管吊挂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煤气取样机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脱气罐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膨胀罐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装、卸风口小车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炉顶点火孔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炉顶点火器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炉喉钢砖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炉体清灰管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倒流休风管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冷却壁非标金属软管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渣口中套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渣口小套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雷达料面仪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送风设备更换装置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送风设备更换机器人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高炉烘炉设施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冷却壁挡料板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炉底找平网格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龟甲板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455025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炉喉保护板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出铁场铁沟设备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渣铁沟结构件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渣铁沟浇注模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摆动流嘴及驱动装置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渣铁沟沟盖及摆动流嘴坑罩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风口平台及出铁场设备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开铁口机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堵渣机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渣簸箕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铁口事故流槽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A盖检修小车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残铁开口机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干渣溜槽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渣铁沟闸门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除尘罩移动装置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屋顶吊装孔移动罩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铁水取样装置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铁水运输汽车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内燃式热风炉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外燃式热风炉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顶燃式热风炉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球式热风炉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充压检修阀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烟气负压抽风阀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负压抽风总阀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排压总阀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煤气燃烧阀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煤气支管眼镜阀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氮气吹扫阀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煤气支管放散阀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燃烧炉煤气燃烧阀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燃烧炉煤气切断阀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燃烧炉助燃空气阀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燃烧煤气放散阀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冷风放风阀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混风切断阀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倒流休风阀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助燃风机出口逆止阀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助燃空气放散阀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助燃空气燃烧阀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预热空气切断阀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逆吹阀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助燃空气切断阀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预热煤气切断阀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预热煤气旁通阀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逆吹总阀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预热空气旁通阀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烟气旁通阀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455435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空气支管放散阀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热风炉其他设备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点火装置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炉箅子及支柱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风炉砌体用非标件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锚固件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热风炉烘炉设施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热风炉混风装置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热风炉燃烧器钢桥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陶瓷燃烧器导流板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陶瓷燃烧器预制梁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陶瓷燃烧器金属保护板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烟道管浇注衬板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烟道口金属保护板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煤气管道冷凝水排水器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热风管道拉杆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引射装置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检测孔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热风炉炉壳及附件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砖托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陶瓷燃烧器排水装置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热风管道支座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前置燃烧炉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热风炉系统用燃烧器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高炉鼓风机站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电动高炉鼓风机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汽动高炉鼓风机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BPRT高炉鼓风机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高炉鼓风机辅助设备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氧气混合器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防喘振阀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粗煤气设备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气控站及配管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遮断阀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炉顶煤气放散阀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卸灰阀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除尘器放散阀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高压清灰装置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中间灰罐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煤气灰卸灰装置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荒煤气管道拉杆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荒煤气管道拉杆用支座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均压煤气回收系统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铸铁机室及铁水罐修理库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铁水罐烘烤设备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机车牵引装置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铁水罐液压倾翻装置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铁水预处理成套设备（炼铁）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铁水预处理设备（炼铁）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炉渣处理成套装置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INBA渣处理设备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搅笼渣处理设备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轮法渣处理设备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炉前渣池水淬设备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底滤设备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炉前脱水仓式水淬设备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膨珠法炉渣粒化设备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水渣缓冲槽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水渣冲制箱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转鼓水渣分配器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水渣转鼓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转鼓筒内支撑梁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水渣沟转辙装置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水渣软管转辙器溜槽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水槽集气管装配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水渣槽入口装置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水渣槽上部冷凝装置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水渣槽冷凝水回水漏斗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水渣槽顶部压力释放阀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水渣槽内部检修平台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水渣槽检修门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水渣槽人孔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水渣槽下部结构及出口装置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成品槽集水小车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成品槽摆动溜槽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成品槽排料阀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成品槽排料阀气控柜与配管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成品槽摆动溜槽气控装置与配管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成品槽下部滤水装置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转鼓集水槽溢流槽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转鼓缓冲槽检修吊具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水渣沟衬板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水渣沟盖板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滤池翻板阀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滤池收水管道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滤池电动移动式蒸汽盖板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滤池高效过滤板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滤池排汽管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冲渣沟阀门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过滤池过滤管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摆动渣沟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456338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粒化器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煤粉制喷阀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偏心钟阀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煤粉用星型卸灰阀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煤粉三通分料阀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煤粉制喷设备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金属原煤仓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喷吹罐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高浓度煤粉袋式收集器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流化板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煤粉分配器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补气调节器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锥体流化器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木屑分离器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干燥气发生炉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喷吹系统用喷枪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氮气炮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給煤机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耐磨弯管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耐磨衬板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喷煤用煤粉耐磨管件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喷吹罐出口定量给料机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碾泥机室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碾泥机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圆形放料式供料器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圆形原料仓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焦油罐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泥球箱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自卸料斗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喷碱洗氯系统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高炉煤气布袋除尘器附件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高炉煤气布袋除尘灰罐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高炉煤气布袋除尘灰罐附件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高炉煤气布袋除尘滤袋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高炉煤气布袋除尘袋笼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高炉煤气布袋除尘花板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高炉煤气布袋除尘脉冲反吹清灰装置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高炉煤气布袋除尘脉冲阀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高炉煤气布袋除尘脉冲阀膜片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高炉煤气布袋除尘氮气炮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高炉煤气环缝洗涤成套设备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高炉煤气环缝洗涤塔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高炉煤气环缝洗涤器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高炉煤气环缝洗涤塔水位检测罐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高炉煤气环缝洗涤喷嘴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高炉煤气旋流脱水器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高炉煤气填料脱水器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高炉煤气管道喷雾降温装置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高炉煤气喷淋洗涤塔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高炉煤气喷淋雾化喷嘴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高炉煤气喷淋雾化喷枪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高炉煤气脱水器填料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仓泵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气力输灰流化器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煤气卸灰闸板阀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煤气卸灰圆顶阀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煤气卸灰半球阀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吸引压送罐车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快速接头座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卷扬式放散阀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煤气减压阀组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456734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蒸汽引射器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高炉除尘设备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鲍麦科（BAUMCO）文式管洗涤器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贮灰仓装置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粉尘加湿机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高炉炉顶煤气余压发电设备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高炉煤气余压发电成套设备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高炉煤气余压发电透平机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高炉煤气余压发电发电机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隔声罩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456905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煤气快切阀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高炉煤气发电设备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旋膜除氧器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除氧水箱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定期排污扩容器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连续排污扩容器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汽水取样装置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汽水取样冷却器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疏水箱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疏水扩容器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钢烟囱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蒸汽集箱安全阀排汽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锅炉炉水加药装置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磷酸盐溶液箱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磷酸盐搅拌器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锅炉给水加氨装置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冷凝器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轴封加热器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均压箱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高炉煤气发电疏水膨胀箱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主油箱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排油烟机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高炉煤气发电冷油器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油箱吸油滤油器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冷油器出口滤油器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冷油器入口滤水器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457029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顶轴油泵入口滤油器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气体还原剂法及其设备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煤基回转窑直接还原炼铁设备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煤基转底炉直接还原炼铁设备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煤基转底炉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煤基竖炉直接还原炼铁设备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高炉煤气燃烧放散装置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燃烧放散塔成套设备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燃烧放散塔塔体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燃烧放散火炬成套设备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放散燃烧装置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4576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高炉富氧设施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炼铁设备配件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各种炼铁设备配件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氧气顶吹转炉（LD转炉）成套设备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氧气底吹转炉成套设备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顶底复合吹炼转炉成套设备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氧气斜吹转炉成套设备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氧气侧吹转炉成套设备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K（M）S法炼钢设备成套设备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EOF炉炼钢设备成套设备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转炉炉体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托圈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炉体悬挂装置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转炉倾动装置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转炉介质配管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转炉旋转接头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转炉基础锚固装置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转炉挡渣裙罩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转炉倾角指示装置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转炉侧/底吹阀站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转炉吹氧装置及副枪装置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转炉氧枪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氧枪升降横移装置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氧枪金属软管及附件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成套氧枪阀站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氧枪固定轨道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氧枪刮渣器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探头存储输出装置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探头拔插装置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副枪探头溜槽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副枪刮渣器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副枪氮封阀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副枪吊具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氧枪、副枪升降承载装置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转炉加料系统设备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转炉投料系统成套设备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管路密封阀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旋转溜管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炼钢用称量斗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合金烘烤炉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转炉出渣、出钢设备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铁包倾翻车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扒渣机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出渣罐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钢水罐热修设施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钢水罐冷修设施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排渣车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钢包底吹Ar装置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转炉平板车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钢包加盖成套设备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转炉钢包加盖装置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抱罐车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钢包车横移装置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钢包车旋转装置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钢水罐平板式自动接头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炼钢配套设备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修炉塔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修炉塔台车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砌砖机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转炉砌筑升降平台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炉衬测厚设备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清渣设备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炼钢系统用烘烤器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钢包滑动水口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防护门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活动烟罩提升装置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存放台架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测温取样枪升降旋转装置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顶吹氩枪装置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破渣枪装置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喂丝设备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出钢口挡渣装置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音频化渣装置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设备维修平台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固定式胎模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可调式胎模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灌砂引流装置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钢包热修倾翻装置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活动烟道横移装置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简易箱/斗/槽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钢包倾翻车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整体打结设备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炼钢用简易车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464635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事故牵引装置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电弧炉炼钢成套设备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超高功率电弧炉炼钢设备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高功率电弧炉炼钢设备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直流电弧炉炼钢设备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炉底出钢电弧炉炼钢设备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无铁芯坩埚式感应电炉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铁芯熔沟式感应电炉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等离子炉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电子束炉电渣重熔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特殊电炉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水冷炉壁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水冷炉盖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氧-燃料烧嘴系统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余热回收设备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炉壁/炉门氧枪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炉体倾动机构和回转机构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电弧炉废钢加料系统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电弧炉炼钢短网系统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炉盖提升及旋转装置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导电横臂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导电铜管装置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短网支架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水冷电缆装置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出钢机构维修平台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出钢口加砂装置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出钢口清理机构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喷粉上料装置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电炉喷吹站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电炉炉基础锚固装置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电极接长装置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电极事故夹钳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废钢加料车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废钢提升系统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电炉密闭罩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464833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电炉炉门清理装置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感应电炉炼钢设备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感应加热电源装置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感应加热炉设备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炉外精炼成套设备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VD成套设备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DH成套设备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RH成套设备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VAD成套设备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VOD成套设备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AOD成套设备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CAS/CAS-OB精炼成套设备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炉外精炼设备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VD真空罐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VD真空罐盖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真空泵系统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钢包运输车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真空室运输车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顶枪升降装置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真空合金加料系统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真空室维修设备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LF炉水冷炉盖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LF炉炉盖提升及旋转装置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LF炉短网系统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LF炉电极装置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LF炉变压器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LF炉水冷系统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伸缩接头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返料装置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真空称量斗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真空密封装置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炉外精炼钢包回转台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顶枪夹紧装置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真空室顶部顶升装置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抽气管道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二次气体冷却器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提升移动弯头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真空主阀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排烟废气箱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真空室喷补刮渣车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插入管更换车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真空室修砌台车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真空罐盖台车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屏热盖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真空室插入管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炉外精炼点火装置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465140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气力输灰装置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炉外精炼配套设备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喷粉精炼设备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特种熔炼设备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真空/非真空感应炉设备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真空感应熔炼（VIM）炉设备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真空电弧重铸VAR炉设备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电渣重熔设备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电子束熔炼炉设备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等离子体电弧重熔（PAR）设备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废钢剪切设备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废钢铁预热设备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废钢料篮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废钢料槽/斗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钢渣粒化处理设备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钢渣闷渣处理设备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钢渣有压热焖渣处理设备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钢渣滚筒渣处理设备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渣罐倾翻装置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热焖罐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热焖盖及旋转装置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热焖坑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炼钢铸锭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钢锭模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铁水预处理成套设备（炼钢）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喷吹脱硫成套设备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机械搅拌法成套设备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铁水三脱成套设备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铁水预处理设备（炼钢）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铁水罐倾翻车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搅拌头更换车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搅拌头清理装置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吹气赶渣装置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液位测量装置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伸缩溜管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铁水罐清渣系统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集尘烟罩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铁水脱硫喷枪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夹钳装置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喷枪维修存放装置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铁水脱硫喷吹罐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465820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搅拌头烘烤装置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炉料上料系统设备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炼钢卸料小车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熔炼浇注设备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冲天炉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浇包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汽化冷却系统成套设备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汽化冷却烟道本体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活动烟罩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活动烟罩循环水柔性装置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水滴捕捉装置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汽包出口蒸汽滤洁器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烟道取压口自洁装置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循环水防堵装置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汽化冷却系统管道托痤及弹簧组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烟道喷涂装置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蒸汽蓄热器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466112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蒸汽干燥装置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468001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炼钢设备非标加工件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468002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炼钢设备轴类加工件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其他炼钢设备配件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连铸机成套设备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小方坯连铸机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大方坯连铸机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板（矩）坯连铸机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圆坯连铸机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薄板连铸机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轮带式连铸机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立弯式连铸机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直弧型连铸机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全弧型连铸机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椭圆型连铸机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结晶器液面检测及控制系统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结晶器漏钢预报系统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结晶器电磁搅拌装置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二冷电磁搅拌装置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铸坯定尺系统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铸坯跟踪系统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中间罐干燥站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中间罐冷却风机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中间罐永久层胎具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中间罐工作层胎具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中间罐砌衬设备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耐火材料搅拌机及打结装置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中间罐耐材成形设备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结晶器振动装置底座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铸流电磁搅拌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凝固末端电磁搅拌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连铸机液压剪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铸坯火焰清理机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钢包回转台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回转台锚固件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回转台锚固框架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钢包加盖装置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滑动水口液压缸操作装置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钢包长水口安装机构（含配管）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钢包滑动水口活动平台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钢包吹氩装置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钢包下渣检测装置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中间包塞棒机构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中间罐事故闸板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浸入式水口预热装置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浸入式水口烘烤装置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浸入式水口操作机构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浸入式水口快换机构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中间罐预热站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浸入式水口在线预热装置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中间包预热站及水口烘烤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中间包连续测温装置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中间包手动测温装置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中间包手动取样装置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结晶器保护渣自动加渣装置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钢包长水口操作机构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溢流罐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溢流罐移出装置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事故罐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事故溜槽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474164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操作控制箱支架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引锭头装配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引锭杆二次对中装置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引锭杆存放装置底座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引锭杆夹紧及驱动装置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引锭杆车装配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引锭杆卷扬装置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引锭杆提升安全导向架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二冷电磁搅拌操作机构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连铸机电磁搅拌装置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结晶器保护渣自动加入装置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结晶器振动装置锚固框架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二冷蒸汽排出装置及结晶器排烟装置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铸坯支撑导向段设备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铸坯导向段底座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支撑导向段更换导轨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支撑导向段吊具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二冷喷淋设备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引锭杆存放装置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机械剪切机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去毛刺机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漏钢预报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结晶器液面检测装置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辊缝测量仪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结晶器锥度仪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垂直段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铸坯导向段驱动装置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铸坯导向段安装工具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在线对弧样板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扇形段更换导轨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扇形段更换导轨对中工具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漏钢保护板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扇形段更换车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火切机支撑结构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火切机烟气排放装置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切头/切割渣收集溜槽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切头/切割渣收集箱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切头/切割渣收集箱移出装置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二切火切机支撑结构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二切火切机烟气排放装置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二切切头/切割渣收集溜槽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二切切头/切割渣收集箱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二切切头/切割渣收集箱移出装置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试样火切机支撑钢结构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试样火切机烟气排放装置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试样收集溜槽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试样收集箱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试样收集箱移出装置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脱引锭装置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474263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切割移动辊道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存放试验区设备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中间罐倾翻装置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中间罐除尘罩车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中间罐干燥装置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打结胎模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中间罐喷补机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塞棒维修装置与存放支架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滑动水口存放支架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不定形耐材斗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倾翻作业平台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拆衬机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中间罐水口修砌及对中台架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结晶器维修台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结晶器对中试验台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结晶器振动装置维修台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结晶器倾翻台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结晶器试压台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结晶器铜板测量装置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热电偶测试模板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结晶器振动单元存放台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结晶器振动单元测试台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结晶器弯曲段存放台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振动装置试验台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振动装置存放架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二冷活动段对中台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弯曲段维修台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弯曲段对中试验台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弯曲段倾翻台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弯曲段喷嘴检查台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弯曲段水试验台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弯曲段过渡板对中架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扇形段外弧组装对中台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扇形段内弧组装对中台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扇形段内弧对中台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扇形段喷嘴检查台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扇形段水试验台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扇形段维修台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扇形段对中试验台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扇形段内弧倾翻台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导向段设备存放架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辊子装配台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对弧样板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设备通用吊具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铸坯导向段及导轨安装工具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出坯区设备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切割摆动辊道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出坯辊道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连铸升降辊道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垛板台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垛板台辊道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铸坯横移台车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回转输送台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下线辊道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辊道防护板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辊道钢格板装配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辊道支撑钢结构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铸坯称重装置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毛刺移出装置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淬火蒸汽排放装置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在线火焰清理设备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在线修磨设备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中间罐倾翻台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中间罐倾翻台除尘罩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中间罐倾翻废料移出台车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中间罐支座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中间罐冷却平台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塞棒机构存放架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水口快换装置存放架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中间罐水口对中装置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辊子拆装台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铸坯离线火焰清理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铸坯离线修磨设备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梁式通用吊具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链环吊具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引锭头吊具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方坯结晶器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矩形坯结晶器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结晶器过渡框架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结晶器振动装置基础底板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拉矫机过渡辊装配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拉矫机更换导轨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方坯引锭头装配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矩形坯引锭头装配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引锭杆身装配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滑动门及支撑结构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扇形段支撑底座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铸流电磁搅拌安装托架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凝固末端电磁搅拌安装托架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铸流对中装置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方坯扇形段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矩形坯扇形段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铸坯导向装置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二冷喷淋集管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冷却隧道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辅助拉矫机（夹送辊）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抬钢机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铸坯横移车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钩钢机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钩钢机支撑结构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钩钢机防护罩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横向移钢机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铸坯收集台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步进翻转冷床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474479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链式提钢机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受料槽及分钢机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旋转输送辊道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474482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设备维修区设备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机械修磨设备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结晶器对中台（含样板）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结晶器铜管测量装置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扇形段倾翻台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扇形段试压台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扇形段对中台（含样板）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拉矫机存放台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拉矫机对中台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拉矫机测试台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拉矫机吊具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结晶器及扇形段吊具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扇形段吊具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圆坯结晶器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圆坯引锭头装配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圆坯扇形段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异型坯连铸机机械设备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异型坯坯结晶器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异型坯引锭头装配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异型坯过渡段装配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吹灰器升降装置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异型坯扇形段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铸坯清理辊道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在线翻坯机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离线翻坯机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大包除尘罩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铸坯表面检测装置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474531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连铸设备配件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478081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各种连铸设备配件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钢坯运输区设备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热坯运输辊道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钢坯运输区挡板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热坯推钢机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热坯取料机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钢坯翻转冷床（U/V冷床）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中间坯收集装置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型材钢坯入炉及出炉区设备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冷坯上料台架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冷坯取料机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钢坯入炉设备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钢坯出炉设备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炉后辊道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剔废装置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入炉及出炉区保温装置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入炉及出炉区挡板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钢坯入炉辊道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钢坯出炉辊道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钢坯称重装置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返坯辊道（事故辊道）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开坯机移钢装置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开坯区除鳞辊道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高压水除鳞装置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开坯机前延伸辊道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开坯机前工作辊道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机前回转装置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开坯机前推床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开坯机前翻钢机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开坯机后翻钢机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开坯机后推床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机后回转装置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开坯机后工作辊道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开坯机后延伸辊道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中间运输辊道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阴阳面翻钢机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粗轧/开坯区除尘装置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开坯轧机（BD）机列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三辊轧机机列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水平轧机（H）机列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立式轧机（V）机列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粗轧/开坯机组齿轮箱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粗轧/开坯机组万向接轴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粗轧/开坯机组接轴托架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接轴平衡装置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粗轧/开坯机组钢结构件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粗轧/开坯机导卫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精轧机区横移台架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型材轮廓仪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轧件切头、切尾锯机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轧件切头、切尾辅助装置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替换辊道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轧机间过渡装置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精轧机区保温装置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精轧机前延伸辊道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机前升降辊道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机前移动对中装置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机后升降辊道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机后移动对中装置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精轧机后延伸辊道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万能粗轧机（UR）机列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万能精轧机（UF）机列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轧边机（E）机列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精轧水平轧机（H）机列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精轧立式轧机（V）机列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平立可转换轧机（H/V）机列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小型万能轧机（H/U）机列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万能粗轧机（UR）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万能精轧机（UF）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轧边机（E）机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小型万能轧机（H/U）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平轧机（H）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立轧机（V）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精轧机组齿轮箱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精轧机组万向接轴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精轧机接轴托架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精轧机导卫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484619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精轧机组钢结构件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切头、切尾、倍尺区设备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切头、切尾、倍尺区液压剪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倍尺区辅助设备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锯切区辊道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锯切区挡板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倍尺飞剪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冷床上钢装置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冷床下钢装置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喷雾冷却系统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冷床齐头辊道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余热淬火返回辊道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冷床切头、切尾锯机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切头、切尾辅助设备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冷床区保温装置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冷床区辅助装置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氧化铁皮清除系统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矫前翻钢机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矫直机替换辊道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矫前对中装置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484911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矫直区输出辊道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成排台架区设备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成排上钢装置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型钢标识设备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成排下钢装置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成排区对齐辊道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检查、码垛区定尺机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短尺台架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检查台架区钢结构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检查台架区辅助装置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码垛区辅助装置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压力矫直设备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改尺区辅助装置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称重及成品区设备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型材打捆辊道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大捧精整倒棱区成品台架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称重及成品区挡板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成品称量装置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大捧精整倒棱区收集区辊道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大捧精整倒棱区翻钢装置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大捧精整倒棱区短尺收集装置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称重及成品区辅助装置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型钢离线精整区设备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离线矫直设备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外缘修磨设备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端部加工设备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型钢剖分设备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型钢离线精整区辊道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型钢离线精整区挡板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型钢离线精整区台架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离线精整辅助设备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钢轨无损探伤区设备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无损探伤区输入辊道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横移上料装置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横移下料装置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无损探伤区输出辊道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无损探伤区挡板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测量与检测中心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钢轨无损探伤区辅助设备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钢轨头尾锯钻区设备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锯钻区输入辊道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锯钻区横移上料装置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钢轨头尾锯钻区运输小车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锯钻联合机床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锯钻区输出辊道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锯钻区挡板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钢轨再加工上料台架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钢轨头尾锯钻区辅助设备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钢轨人工检查区设备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人工检查区上料小车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人工检查区下料小车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人工检查区链式运输机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人工检查区横移翻钢机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人工检查区输出辊道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钢轨人工检查区挡板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485908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钢轨人工检查区辅助设备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钢轨集排收集区设备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集排收集区上料小车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集排收集区链式运输机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集排收集横移小车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剖分锯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集排收集区挡板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钢轨集排收集区辅助设备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钢轨热处理区设备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淬火保温辊道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感应加热段辊道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轧辊加工感应加热装置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余热淬火辊道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余热淬火机组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淬火横移台架入口辊道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淬火横移台架出口辊道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淬火检查台架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钢轨热处理区辅助设备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钢板桩对穿线区设备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钢板桩对穿线设备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钢板桩对穿线区辊道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钢板桩对穿线区挡板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钢板桩对穿线辅助设备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中高压水系统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中压高压水系统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中高压水系统辅助系统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轧辊加工机修间设备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轧机翻转机械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轧辊拆卸更换装置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锯片修复设备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轴承拆卸设备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轴承座翻转装置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立辊翻转装置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型材工艺钢结构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型材轧制导槽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型材轧制料筐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型材轧制跨线梯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型材轧制轧辊固定支架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辅助工艺钢结构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轧线操作检修平台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轧机操作平台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主电机检修平台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轧线操作辅助检修平台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轧钢辅助系统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各种型材轧制辅助设备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型材轧制设备配件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488081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各种型材轧制设备配件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钢坯运输设备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热送运输辊道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热坯移送设备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棒线钢坯入炉及出炉区设备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棒线冷坯上料台架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钢坯取料装置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棒线炉前辊道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棒线钢坯翻钢机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棒线出炉辊道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甩坯装置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棒线高压水除鳞装置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剔除装置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分段装置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钢坯分钢装置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棒线热送辊道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提升装置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棒线挡拨料装置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棒线入炉辊道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测长辊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补热装置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棒线翻钢装置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粗轧机前夹送辊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水平轧机机列（不含主电机）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立式轧机机列（不含主电机）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平立转换轧机机列（不含主电机）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棒材减/定径机机列（不含主电机）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棒材预精轧机组（不含主电机）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高速棒材精轧机组（不含主电机）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短应力线轧机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闭口机架轧机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轧机主要部件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棒线接轴托架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机列其他部件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卡断剪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轧机间辊道及导槽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轧件夹送辊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立式活套器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水平活套器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轧机工艺冷却水系统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棒线替换辊道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轧机快换装置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万能轧机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二辊减定径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三辊减定径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四辊减定径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494327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紧凑式轧机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棒材冷床区上钢装置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棒材冷床区冷床挡板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步进齿条式冷床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棒材冷床区前段辊道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棒材冷床区推钢装置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棒材冷床区分钢装置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棒材冷床区制动板装配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棒材冷床区甩直板装置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棒材冷床区动齿装配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棒材冷床区静齿装配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棒材冷床区冷床传动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棒材冷床区排钢链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棒材冷床区下钢装置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棒材冷床区对齐辊道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棒材冷床区固定挡板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棒材剪切区设备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剪机前后辊道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冷剪机组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换剪刃装置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曲柄剪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棒材液压剪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篦条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孔型辊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过跨区设备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成材辊道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成材挡板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过跨区平托移钢机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过跨区移送链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棒材收集区设备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棒材打捆装置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棒材输送辊道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棒材过渡台架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棒材分钢装置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卸料小车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棒材链式运输机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拍齐装置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落料装置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短尺剔除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在线倒棱机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棒线打捆辊道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齐头挡板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成品摆动链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成品升降链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494728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线材精轧区设备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线材卡断、碎断剪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精轧机组前水平活套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线材精轧机组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减定径机组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吐丝机机组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导管导槽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挡水板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保护罩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模块轧机组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预精轧机组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线材风冷区设备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散卷控冷运输机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控冷机风机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调节器装配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头部辊道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主传动装配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压力风室装配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线材收集区设备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集卷站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P/F盘卷运输线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卷芯架集卷系统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线材液压剪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盘卷称重装置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卸卷站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轧辊加工机修间专用设备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棒线轧机翻转机械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轧辊、辊环拆卸装置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拆辊机械人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油膜轴承拆装压力机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棒线工艺钢结构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棒线导槽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跨线梯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备品备件存放架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工具台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操作检修平台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轧线轧制操作检修平台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冷床操作平台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收集操作平台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开坯机区设备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可逆开坯机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横移开坯机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工作及延伸辊道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开坯区横移装置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翻钢机构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夹送翻钢机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钳式翻钢机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锯切区设备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砂轮锯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锯切区定尺机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高速上钢设备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碎断剪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倍尺剪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中间坯及二火材收集设备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中间区上钢装置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中间区下料装置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棒材水冷水箱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线材水冷水箱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水冷喷嘴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水冷导槽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编组设备推钢装置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编组设备分钢装置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编组设备制动板装配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编组设备甩直板装置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编组设备编组台架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编组设备移钢装置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编组设备升降小车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编组设备导向装置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495913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编组设备固定挡板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热床推钢装置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热床分钢装置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热床制动板装配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热床甩直板装置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热床存钢台架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热床固定挡板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大盘卷输送设备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大盘卷升降台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大盘卷卸卷机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大盘卷翻卷机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磨辊间设备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辅助工具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砂轮修整机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导卫对中仪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机架清洗装置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轴承清洗装置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物料堆放设备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钢坯堆放料架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钢坯下料台架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棒线测径仪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棒线轮廓仪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标牌自动焊接机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离线倒棱机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棒线剥皮机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切断设备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酸洗区设备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冷拔区设备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496902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冷拔区清洗装置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成品库区设备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497001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成品堆放台架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4971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无头焊接机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497101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无头焊机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棒线轧制设备配件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498081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各种棒线轧制设备配件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板加区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过渡台架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板坯清理装置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板坯垛板台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缓冲器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板加区升降挡板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板加区升降辊道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板加区入炉辊道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出炉辊道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带钢轧制高压水除磷装置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带钢轧制保温罩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定宽压力机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带钢轧制粗轧机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感应加热装置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带钢轧制废品推出装置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中间坯对接装置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带钢轧制测压仪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粗轧前工作辊道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粗轧后工作辊道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带钢轧制测宽仪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精轧区切头剪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中间坯废料收集装置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带钢轧制精轧机组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炉卷轧机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控冷辊道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层流冷却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压带装置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气雾冷却装置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精轧前工作辊道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精轧除鳞箱及辊道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精轧后输出辊道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紧卷装置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链式钢卷运输机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托盘式运输机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卸卷小车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步进梁式运输机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拔料装置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弧形挡板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带钢轧制成捆翻料装置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成品区成捆收集台架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成品区钢卷运输收集装置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带钢轧制准备机组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带钢轧制开卷机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张力装置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带钢轧制切头剪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切边剪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带钢轧制圆盘剪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带钢轧制定尺剪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带钢轧制垛板台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钢卷运输机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带钢轧制成捆收集台架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带钢轧制短尺收集装置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带钢轧制钢卷运输收集装置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带钢轧制设备配件及辅助件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各种带钢轧制设备配件及辅助件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厚板轧制过渡台架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厚板轧制板坯清理装置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厚板轧制垛板台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厚板轧制滑架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厚板轧制缓冲器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链式移钢机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厚板轧制固定挡板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厚板轧制旋转辊道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厚板轧制称重辊道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板坯上料辊道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接坯辊道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板坯入库辊道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板坯旋转辊道输出辊道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板坯运输辊道车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板坯提升装置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厚板轧制钢锭接收装置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钢锭翻转装置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板坯对中辊道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板坯测长装置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板坯标记辊道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板坯切割辊道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去毛刺机辊道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板坯标记装置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厚板轧制去毛刺机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定尺坯入库辊道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翻坯机输入辊道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板坯下料辊道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厚板轧制翻坯机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保温坑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切割辊道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切割台架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厚板轧制修磨台架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离线火焰清理区修磨机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板坯下料台架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离线板坯修磨线板坯修磨机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厚板轧制高压水除鳞装置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厚板轧制粗轧机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电感应加热装置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废品推出装置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钢锭纵向推移装置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定宽机输入辊道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定宽机输出辊道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定宽机入口推床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粗轧区定宽压力机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粗轧区钢锭接收装置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压力机换辊工具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定宽机拆卸工具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传动轴拆卸工具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夹送辊拆卸工具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立辊轧机前工作辊道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立辊轧机入口推床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立辊轧机后工作辊道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立辊轧机出口推床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立辊轧机传动轴更换用C形钩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立辊轧机万向接轴拆卸装置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立辊轧机电机拆卸装置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立辊轧机压下螺丝拆卸装置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立辊轧机压下平衡缸拆卸装置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立辊轧机AWC拆卸装置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机架辊拆卸装置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粗轧区旁通辊道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横移辊道车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缓冷台架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粗轧机入口转钢辊道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粗轧机入口推床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立辊轧机过渡辊道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粗轧机出口转钢辊道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粗轧机出口推床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临时过桥辊道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粗轧支撑辊换辊架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粗轧机支撑辊更换止推块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粗轧机入出口导卫拆卸工具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粗轧工作辊装配提升吊具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粗轧机下工作辊平衡块拆卸工具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粗轧机工作辊拆卸工具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厚板精轧机组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炉卷轧制飞剪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中间冷却装置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旁通辊道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精轧机入口转钢辊道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精轧机入口推床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精轧支撑辊换辊架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HGC缸拆卸装置RM/FM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机内维修平台RM/FM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支撑辊装配更换止推块RM/FM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精轧机入出口导卫拆卸装置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精轧工作辊装配提升吊具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支撑辊装配提升夹具RM/FM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机架辊拆卸装置RM/FM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精轧机工作辊串辊/弯辊块拆卸装置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精轧机工作辊轴承拆卸装置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油膜轴承拆卸装置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主电机转子吊具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牌坊吊具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精轧机出口转钢辊道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精轧机出口推床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预矫直机对齐装置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冷却区输送辊道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在线淬火装置DQ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在线加速冷却装置ACC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快速冷却装置（DQ+ACC）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机上维修平台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辊道更换工具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热矫直机对齐装置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在线热处理辊道（HOP辊道）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在线淬火装置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精轧区钢板标记装置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精轧区热分段剪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精轧区热分段剪机上配管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精轧区废料运输装置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精轧区平直度仪维修平台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粗轧机除尘装置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精轧机除尘装置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冷床上料装置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厚板轧制弧形挡板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厚板轧制冷床本体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冷床下料装置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热分段剪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热分段剪机上配管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冷却区废料运输装置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冷却区冷床输入辊道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冷却区冷床输出辊道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温矫直机入口对中装置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温矫直机抬升装置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温矫直机对齐装置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温矫直机出口对中装置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冷却区检查台架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冷却区翻板机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检查台输出辊道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钢板对边装置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成捆翻料装置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成捆收集台架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短尺收集装置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收集台架输入辊道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收集台架输出辊道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成品收集摆动链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精整线主体垛板台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标印记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精整线主体修磨台架输入辊道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精整线主体修磨台架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精整线主体修磨台架输出辊道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修磨台架返回辊道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修磨台架延伸辊道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横移台架返回辊道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横移台架延伸辊道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精整线主体冷矫直机输入辊道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精整线主体对齐装置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精整线主体冷矫直机防撞装置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精整线主体冷矫直机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精整线主体冷矫直机输出辊道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精整线主体钢板标记装置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精整线主体预堆垛机输入辊道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预堆垛机内辊道+升降挡板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预堆垛机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预堆垛机输出辊道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精整线主体精整线主体压平机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离线修磨机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514629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平直度仪维修平台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UST区域辊道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切头剪过桥辊道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喷雾冷却装置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切头剪前靠边装置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切头剪入口区钢板标记装置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切头剪入口夹送辊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切头剪废料输送皮带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切头剪废料辊道、升降挡板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切头剪废料剔除、收集装置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切头剪输出辊道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剪切区横移台架上料辊道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剪切区横移台架下料辊道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激光划线装置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剪切区圆盘剪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剪切区碎边剪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剖分剪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双边剪废料输送装置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双边剪废料收集装置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双边剪输出辊道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剖分剪输出辊道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定尺剪入口夹送辊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定尺剪废料输送皮带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定尺剪废料运输辊道、升降挡板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定尺剪废料剔除、收集装置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剪切区试样输送皮带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试样剪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剪切区废料及试样溜槽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剪切区废料收集车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剪切区定尺机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514747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废料收集料筐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特厚板区主体设备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特厚板区压平机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特厚板区翻板机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特厚板区缓冷坑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特厚板区离线修磨机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抛丸线上料台架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横移台架区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抛丸线翻板机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热处理线主体设备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热处理冷床上料装置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热处理冷床下料装置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热处理冷床输出延伸辊道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热处理冷床输出返回辊道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热处理定尺剪输入辊道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对齐靠边装置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剪前夹送辊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热处理定尺剪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热处理定尺剪输出辊道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废料皮带输送装置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废料剔除、收集装置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热处理线试样输送皮带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热处理线试样横移台架输入辊道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热处理线试样横移台架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热处理线试样横移台架输出辊道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热处理线试样剪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热处理线废料及试样溜槽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热处理线废料收集车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热处理线对齐装置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热处理线修磨台架输入辊道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热处理线修磨台架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热处理线修磨台架输出辊道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热处理线横移台架输入辊道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热处理线横移台架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热处理线横移台架输出辊道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冷矫直机输入辊道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冷矫直机防撞装置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冷矫直机输出辊道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515039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热处理线翻板机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515040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热处理线钢板标记装置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钢板收集台架输入辊道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钢板收集台架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钢板收集台架输出辊道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厚板轧制剪刃存放架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油膜轴承清洗箱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轴承浸放箱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工作辊扁头套拆装装置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支承辊轴承座拆装装置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工作辊轴承座拆装装置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厚板轧制轴承座翻转装置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工作辊冷却装置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厚板专用仪器及支架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厚板轧制测宽仪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激光型测厚仪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射线型测厚仪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厚板轧制轮廓仪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厚板轧制凸度仪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冷金属检测仪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热金属检测仪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冷热金属检测仪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板形仪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成品测长测厚仪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平直度仪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仪表支架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515213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光栅支架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厚板轧制设备配件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各种厚板轧制设备配件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管材轧制设备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穿孔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推轧穿孔机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锥形辊穿孔机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受料槽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三辊抱辊装置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顶杆小车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顶杆小车驱动及锁紧装置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穿孔机传动轴托架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周期轧管机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连轧管机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阿塞尔轧管机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均整机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缩口机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热扩管机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激光对中装置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接轴托架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轧机校准站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自动轧管机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定减径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定减径机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张力减径机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冷拔管机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定减径机换辊装置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接箍拧接机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磷化装置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平头倒棱机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管坯修磨机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热/冷定心机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轧辊修磨机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管坯圆盘锯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管坯带锯机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管坯测长称重设备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高压水除鳞设备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吹氮、喷硼砂装置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其它防氧化设备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钢管快速冷却设备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钢管热锯机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成排冷锯机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管材矫直机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吹吸灰设备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管体/管端拍片设备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测长称重设备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酸洗/皂化/清洗设备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运输小车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挡拨料装置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收集装置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管材测径仪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管材测厚仪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通径机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524436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钢管（芯棒）补热装置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穿孔至轧机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毛管快速横移装置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喷硼砂旋转托辊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限动装置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芯棒循环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芯棒喷淋冷却站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脱管机换辊装置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管材轧制设备配件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各种管材轧制设备配件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推拉式酸洗机组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半连续酸洗机组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常化酸洗机组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平整机组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硅钢退火涂层机组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碳钢连续退火机组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硅钢退火涂氧化镁机组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硅钢热拉伸机组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连续电镀层机组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连续热镀层机组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彩色涂层机组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不锈钢热卷退火酸洗机组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不锈钢冷卷退火酸洗机组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光亮退火机组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不锈钢轧制退火酸洗平整机组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修磨抛光机组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覆膜机组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连续酸洗轧机联合机组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连续酸洗镀锌联合机组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连续退火镀锌两用机组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连续镀锌彩涂机组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无酸酸洗机组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罩式退火炉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冷轧环形炉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准备机组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重卷机组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534129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横切机组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刻痕机组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翻卷机组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可逆轧机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光整机组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包装材料加工设备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534138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其他冷轧机组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准备系统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引带输送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准备站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钢卷预加热装置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边部加热装置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钢卷定圆装置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钢卷及套筒运输系统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升降鞍座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旋转鞍座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固定鞍座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对中鞍座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钢卷地辊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往返穿梭车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子母车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平板车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欧米茄车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超级电容车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AGV运卷车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钢卷升降机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冷轧翻卷机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运输链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栈道梁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托盘运输装置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上套筒装置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534322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卸套筒装置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冷轧开卷系统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冷轧开卷机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开卷机外支撑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开卷导板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开卷磁力皮带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夹钳穿带装置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开卷压辊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防皱辊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开卷档板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拉矫辊矫系统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夹送矫直机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多辊矫直机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拉矫辊矫系统拉矫机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破鳞机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折弯机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缝合系统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缝合机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表面处理在线设施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挤干辊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真空挤干辊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刷辊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沉没辊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挡水辊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揭盖装置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激光除锈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534711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激光刻痕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锌锅升降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锌液净化装置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电磁撇渣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三辊六臂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加锌锭装置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电镀槽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静电涂油机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阳极铸造装置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534815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气相沉积系统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卷纸及衬纸系统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衬纸机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带钢水冷却系统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断带水冷槽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水雾冷却槽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钢卷捆包系统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手动打捆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周向打捆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眼向打捆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包装缠绕机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铁皮开卷机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铁皮输送装置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包装纸输送装置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垛板包装系统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护角加工机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包装材料存放架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钢卷穿芯提升机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钢卷举升机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称重及标记系统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称重鞍座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标签打印机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激光打码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坑式活套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螺旋活套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挑套装置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带钢输送过渡系统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导板台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支撑辊道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输送皮带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气垫输送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检测及检查系统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宽度高度对中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在线酸浓度计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表面质量检测系统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上卷对中系统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切边质量检测装置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带钢跑偏影像检测装置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立式检查装置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水平检查台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剪切系统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分切剪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碎边剪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月牙剪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冷轧设备去毛刺机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分条剪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曲柄飞剪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滚筒飞剪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跟随移动剪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拉环剪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分离盘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废料处理系统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撕碎机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废边卷取机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废料输出装置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酸（碱）雾排放系统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酸雾风机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碱雾风机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预分离器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雾滴冷凝装置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雾滴分离器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排放烟囱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清洗水循环系统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535901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循环水罐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定尺板输送及堆垛系统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定尺板输送辊道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定尺板输送辊盘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轧机平整光整系统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轧机/平整机机架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乳化液/平整液收集盘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压上/压下系统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轧辊辊系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弯辊/串辊/平衡/侧支系统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轧制线调整装置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轧辊换辊装置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喷射/吹扫/清洁/抽吸装置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防缠导板/防溅挡板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轧机/平整机封闭及排雾罩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卷帘门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接轴支架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带钢压板台/带钢压紧装置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冷轧卷取系统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冷轧卷取机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卷取机压辊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卷取机外支撑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皮带助卷器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无芯卷取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钢弹性套筒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橡胶弹性套筒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卸小卷装置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热风干燥系统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立式干燥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卧式干燥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吹边装置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辊类系统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张力辊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张力垫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通用辊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张力计辊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侧导辊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纠偏辊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辊面清洁系统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转向辊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转向夹送辊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自变凸度辊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磁力辊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536413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导电辊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酸碱及电镀液循环系统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罐体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消泡系统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酸碱及电镀液循环系统排泥装置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酸碱及电镀液循环系统加药装置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撇油器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536599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脱硅系统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脱硅成套系统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絮凝罐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沉淀罐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脱硅加药装置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排泥装置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涂层液及涂氧化镁系统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涂层液及涂氧化镁成套系统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纯水机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粉料投加装置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机组封闭系统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除尘封闭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防尘封闭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除湿封闭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降噪封闭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简单钢结构及钢平台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工艺钢平台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操作钢平台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536903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过桥走梯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检修维护及生产辅助设施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冷轧辅助工具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换辊装置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活套辅助卷扬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穿带棒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冷轧辊子存放架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辊子预热炉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537007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生产用具材存放架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冷轧设备配件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各种冷轧设备配件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有色冶金设备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料仓（料斗）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仓壁振动器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堆取料机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分散设备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高冰镍打块机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链环松散机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鼠笼松散机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座式抛料机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吊挂式抛料机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桥式加料机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地上（面）加料机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斜桥（箕斗、料罐）上料系统及卷扬机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料罐运输车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加料料车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加料料罐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转罐装置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计量（漏）斗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残极加料装置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船型加料器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高效圆筒冷却机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浇铸设备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直线铸锭机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直线铸型机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圆盘铸锭机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圆盘铸型机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立模浇铸机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环形铸锭机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直线铸渣机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圆盘铸渣机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环形铸渣机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倾包装置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连续铸锭机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半连续铸锭机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定量浇铸装置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机械电子称量装置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定容浇注装置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石墨勺浇注装置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单阳极板取板机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双阳极板取板机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取（捞）锭机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母模铸造车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粗铜包、铜锍包、渣包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铅泵及管接头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母模浇铸系统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544525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阴阳极自动排距机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电解设备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电解槽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极板联动线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阳极准备机组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阴极洗涤或剥离机组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始极片加工机组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导电棒输送机组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残极洗涤机组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阴阳极吊架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极板架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浸出沉降设备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浸出槽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管道反应器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高压釜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闪蒸槽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矿浆预热器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汽液分离器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矿浆溜槽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沉降槽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离心沉降机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544710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配套搅拌装置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萃取及洗涤净化设备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混澄器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离心萃取器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除油设备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离子交换柱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萃取成套设备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尾气洗涤系统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硫酸制备设备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电除雾器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焚硫炉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火管锅炉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过热器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硫酸制备省煤器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生产线机组设备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精锌铸锭堆垛机组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精铅铸锭堆垛机组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精锡铸锭堆垛机组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铜阳极板圆盘浇铸（铸型）机组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铅阳极板圆盘浇铸（铸型）机组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转炉加冷料机组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环形铸造机组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阳极整形机组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光棒机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抽铋机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镉铸型机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铜制造机组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阴极洗涤抽棒机组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阴极抽棒机组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545015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阳极移载机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炉用燃烧器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气体燃烧器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煤粉燃烧器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油气混合燃烧器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间歇式电阻炉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连续式电阻炉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氢气电阻炉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空气电阻炉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低频感应炉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高频感应炉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介质电容炉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贫化电炉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沉降电炉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金属熔炼炉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焙烧炉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鼓风炉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烟化炉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反射炉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闪速炉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连续吹炼炉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回转式精炼炉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氧气斜吹旋转转炉（卡尔多炉）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顶吹炉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底吹炉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侧吹炉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倾动式精炼炉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瓦纽科夫炉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KIVCET炉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真空炉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艾萨炉、澳斯麦特炉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545318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熔铅锅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冶金窑设备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隧道窑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烘烤干燥窑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545405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挥发窑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炉窑辅助设备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捅风眼机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泥炮开口机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渣口塞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炉口清理机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转炉密封烟罩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环保烟罩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水冷烟罩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铸造铜水套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轧制铜水套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铜溜槽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钢溜槽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水碎渣提升机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熔池测量装置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涡卷弹簧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石墨套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活动溜槽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移动操作台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透气砖系统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粉煤喷吹系统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还原剂喷吹系统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喷枪提升（卷扬）装置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喷枪更换装置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545525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渣水碎系统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多晶硅生产设备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还原炉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氢化反应器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反歧化反应器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多晶硅加热器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制氮装备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工艺制冷装备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多晶硅清洗装备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多晶硅包装装备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硅芯拉制炉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单晶炉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铸锭炉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多晶硅检测设备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545699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其他多晶硅设备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有色冶金设备配件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各种有色冶金设备配件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金属制品生产设备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水箱式拉丝机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滑轮式拉丝机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双卷筒式拉丝机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活套式拉丝机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直线式拉丝机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单次式拉丝机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金属制品拉丝机配件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金属制品捻股机和成绳机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管式捻股机和成绳机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跳绳式捻股机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筐篮式捻股机和成绳机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554281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金属制品捻股机和成绳机配件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锻压、铸造设备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手动台式、单柱压力机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闭式压力机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开式压力机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精压、挤压压力机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拉伸压力机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螺旋压力机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高速、自动压力机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伺服驱动压力机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压制压力机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机械压力机配件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冲压设备配件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冲压、拉伸液压机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一般用途液压机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校直、压装液压机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挤压液压机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压制液压机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手动液压机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锻造、模锻液压机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液压、层压液压机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564481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锤配件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辊锻、横轧机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径向锻机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碾环机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摆碾机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热锻液压机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热模锻压力机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其他锻压机械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铆接机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锻造操作机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气动压力机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粘土砂混砂机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松砂、破碎设备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筛砂设备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特种砂混砂设备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砂再生设备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原材料处理设备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旧砂冷却设备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砂处理设备配件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造型及制芯设备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震压造型机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震实造型机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压实造型机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气力紧实、射压造型机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抛砂机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起模（芯）机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制芯机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壳型（芯）机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造型及制芯设备配件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落砂设备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振动落砂机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滚筒落砂机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振动输送落砂机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风动落砂机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特种清砂装置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落砂设备配件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金属型铸造造型设备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冷室压铸机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热室压铸机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金属型铸造机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低压铸造机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离心铸造机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转子压铸机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差压铸造机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金属型铸造造型设备配件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离心铸管设备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水冷金属型离心铸管机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多工位循环铸型离心铸管机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单工位离心铸管机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离心铸管设备配件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自动锻压机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自动切边机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自动镦锻机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滚丝、搓丝、滚轧机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滚柱、钢球自动冷镦机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多工位自动镦锻机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自动制弹簧机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自动制链条机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自动弯曲机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565281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自动锻压机配件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金属加工设备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金属切削机床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钻床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镗床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磨床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齿轮加工机床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螺纹加工机床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铣床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刨插床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拉床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特种加工机床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锯床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数控加工中心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工业机械手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气动机械手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液压机械手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电动机械手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工业机械手配件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智能机器人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拆捆带机器人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捞渣机器人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贴标机器人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取样机器人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点焊机器人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喷码机器人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牵引机器人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打捆机器人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研磨抛光机器人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水下机器人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工业机器人配件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574399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热处理机床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高频淬火机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中频淬火机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金属切割设备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火焰切割设备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等离子切割设备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激光切割设备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水刀切割设备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金属切割设备配件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金属焊接设备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交流电焊机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直流电焊机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电弧焊机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电渣焊机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螺柱焊机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钎焊机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摩擦焊机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电子束焊机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超声波焊机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光束焊机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金属焊接设备配件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金属表面处理设备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电镀设备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表面清理设备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防锈除锈设备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金属表面处理设备配件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粉末冶金设备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雾化制粉设备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热等静压设备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574803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冷等静压设备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粉末冶金设备配件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金属切削机床附件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分度头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机床工作台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机用虎钳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机床卡盘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机床吸盘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机床顶尖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机床铣头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镗头与镗杆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组合夹具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中心架、跟刀架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刀架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高精度磨床正弦规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机床夹头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刀杆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574999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其他金属切削机床附件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其他金属加工设备及配件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579901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其他金属加工设备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579981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其他金属加工设备配件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轧钢工业炉窑设备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步进梁/水梁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耐热垫块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水封槽及刮渣机构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缓冲挡板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悬臂辊道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装出料炉门升降机构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加热炉装钢机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加热炉出钢机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装料推钢机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环形炉水封槽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回转炉底机械设备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装出料炉门开闭机械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装出料炉门压紧装置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罩式炉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井式炉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箱式炉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台车炉炉门升降装置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584604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台车炉炉门压紧装置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炉底水管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耐热滑块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推钢炉出钢机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推钢炉炉门升降机构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分批式炉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推杆式炉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辊底式炉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辊底炉炉壳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刷辊装置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密封门升降装置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密封门压紧装置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密封帘升降装置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炉内辊道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输送带式或网带式炉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板带连续热处理炉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悬垂式热处理炉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室式炉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室式炉炉壳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装出料机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室式炉炉门升降机构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585404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室式炉炉门压紧装置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隧道式热处理炉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链条式热处理炉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电阻炉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气垫炉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锻造炉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渗碳炉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回转烘干炉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彩涂烘干炉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网带式干燥炉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沸腾干燥炉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轧钢工业窑炉通用设备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各类炉门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烧嘴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辐射管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烟道闸板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蓄热燃烧换向阀/快切阀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耐热钢件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汽化冷却加药装置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步进装置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省煤器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蒸汽过热器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排污扩容器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586515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取样冷却器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成套炉窑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586601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加热炉、热处理炉成套设备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轧钢工业炉窑设备配件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588081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各种工业炉窑设备配件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碳素制品制做设备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原料处理设备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自动配料设备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间断混控机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碳素挤压机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浸渍设备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二次焙烧道窑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5980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碳素制品制做设备配件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598081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各种碳素制品制做设备配件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节能环保与资源综合利用设备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惯性除尘器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重力除尘器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旋风除尘器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袋式除尘器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湿式除尘器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滤筒式除尘器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火花捕集器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阻力平衡器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塑烧板除尘器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移动除尘车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复合除尘器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雾炮机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成套除尘系统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干雾抑尘系统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车载除尘器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除尘设备配件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沉淀池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废水箱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气浮设备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电磁过滤设备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多介质过滤器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自清洗过滤器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超滤设备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微滤设备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反渗透设备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纳滤设备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保安过滤器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斜板沉淀器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贮泥斗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絮凝器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加药装置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格栅除污机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除油装置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水处理填料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604219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软化除盐设备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变频供水设备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生活给水设备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磁水处理装置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除臭设备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水消毒设备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膜处理设备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604226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一体化水处理装置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水处理设备配件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604299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其他水处理设备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转炉煤气净化回收设备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蒸发冷却器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切换站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煤气冷却器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塔式冷却器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文氏管净化器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脱水器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旁通阀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水封逆止阀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转炉煤气净化回收设备配件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电炉环境除尘设备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604401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水冷滑套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604402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水冷烟道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604403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燃烧沉降室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轧钢节能环保与资源综合利用设备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604501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轧钢加热炉节能技术相关设备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604502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热装热送节能技术相关设备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604503</w:t>
            </w:r>
          </w:p>
        </w:tc>
        <w:tc>
          <w:tcPr>
            <w:tcW w:w="3240" w:type="dxa"/>
            <w:shd w:val="clear" w:color="auto" w:fill="auto"/>
            <w:vAlign w:val="center"/>
          </w:tcPr>
          <w:p>
            <w:pPr>
              <w:widowControl/>
              <w:jc w:val="left"/>
              <w:rPr>
                <w:rFonts w:ascii="宋体" w:hAnsi="宋体" w:eastAsia="宋体" w:cs="宋体"/>
                <w:color w:val="000000"/>
                <w:kern w:val="0"/>
                <w:sz w:val="11"/>
                <w:szCs w:val="11"/>
              </w:rPr>
            </w:pPr>
            <w:r>
              <w:rPr>
                <w:rFonts w:hint="eastAsia" w:ascii="宋体" w:hAnsi="宋体" w:eastAsia="宋体" w:cs="宋体"/>
                <w:color w:val="000000"/>
                <w:kern w:val="0"/>
                <w:sz w:val="11"/>
                <w:szCs w:val="11"/>
              </w:rPr>
              <w:t>高温蓄热燃烧技术（蓄热体、换向阀、烧嘴）相关设备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604581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6"/>
                <w:szCs w:val="16"/>
              </w:rPr>
              <w:t>轧钢节能环保与资源综合利用设备配件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空气净化相关设备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氧化还原净化装置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空气净化设备配件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沉淀、过滤装置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平流沉砂装置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辐流沉砂装置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旋流沉砂装置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曝气沉砂装置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管式沉砂装置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搅拌沉砂装置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平流沉淀装置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辐流沉淀装置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钟式沉砂池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沉淀、过滤装置配件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生物处理设备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604801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臭氧发生设备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604802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曝气设备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604881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生物处理设备配件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固体废弃物专用处理机械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604901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固体收集设备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604902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固体分类设备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604903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固体转运设备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604981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固体废弃物专用处理机械配件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垃圾焚烧炉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垃圾焚烧电炉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平推式炉排炉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斜推式炉排炉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逆推式炉排炉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滚筒式炉排炉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流化床焚烧炉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回转窑式焚烧炉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热解气化焚烧炉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605009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旋转窑式焚烧炉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605081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垃圾焚烧炉配件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无害化处理设备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605101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水泥固化装置（烟灰固化装置）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605181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无害化处理设备配件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资源再利用设备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605201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废物转化回收装置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605202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废液处理用分离器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605203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酸碱回收设备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605281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资源再利用设备配件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污泥处理设备及装置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污泥浓缩设备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污泥脱水设备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污泥干化设备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605304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污泥焚烧设备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605381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污泥处理设备及装置配件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污酸处理装置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废水深度处理装置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烟气净化设备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605601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烟气脱硫脱硝设备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605602</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烟气除湿器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605603</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烟气加热器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605681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烟气净化设备配件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煤调湿技术相关设备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6058</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新一代炼焦技术相关设备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6059</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焦化工艺处理废塑料设备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6060</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焦炉烟气余热利用设备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防尘气幕装置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6062</w:t>
            </w:r>
          </w:p>
        </w:tc>
        <w:tc>
          <w:tcPr>
            <w:tcW w:w="3240" w:type="dxa"/>
            <w:shd w:val="clear" w:color="auto" w:fill="auto"/>
            <w:vAlign w:val="center"/>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高炉喷吹废塑料和燃烧城市垃圾处理设备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6063</w:t>
            </w:r>
          </w:p>
        </w:tc>
        <w:tc>
          <w:tcPr>
            <w:tcW w:w="3240" w:type="dxa"/>
            <w:shd w:val="clear" w:color="auto" w:fill="auto"/>
            <w:vAlign w:val="center"/>
          </w:tcPr>
          <w:p>
            <w:pPr>
              <w:widowControl/>
              <w:jc w:val="left"/>
              <w:rPr>
                <w:rFonts w:ascii="宋体" w:hAnsi="宋体" w:eastAsia="宋体" w:cs="宋体"/>
                <w:color w:val="000000"/>
                <w:kern w:val="0"/>
                <w:sz w:val="11"/>
                <w:szCs w:val="11"/>
              </w:rPr>
            </w:pPr>
            <w:r>
              <w:rPr>
                <w:rFonts w:hint="eastAsia" w:ascii="宋体" w:hAnsi="宋体" w:eastAsia="宋体" w:cs="宋体"/>
                <w:color w:val="000000"/>
                <w:kern w:val="0"/>
                <w:sz w:val="11"/>
                <w:szCs w:val="11"/>
              </w:rPr>
              <w:t>转炉工序能源利用与提高煤气除尘回收质量技术相关设备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6064</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转炉煤气余热回收技术相关设备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6065</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电炉废钢预热设备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6066</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转炉负能炼钢技术相关设备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6067</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噪声专业设备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606781</w:t>
            </w:r>
          </w:p>
        </w:tc>
        <w:tc>
          <w:tcPr>
            <w:tcW w:w="3240" w:type="dxa"/>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噪声专业设备配套附件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150" w:type="dxa"/>
            <w:shd w:val="clear" w:color="auto" w:fill="auto"/>
            <w:vAlign w:val="center"/>
          </w:tcPr>
          <w:p>
            <w:pPr>
              <w:widowControl/>
              <w:jc w:val="left"/>
              <w:rPr>
                <w:rFonts w:ascii="宋体" w:hAnsi="宋体" w:eastAsia="宋体" w:cs="宋体"/>
                <w:color w:val="000000"/>
                <w:kern w:val="0"/>
                <w:sz w:val="18"/>
                <w:szCs w:val="18"/>
              </w:rPr>
            </w:pPr>
          </w:p>
        </w:tc>
        <w:tc>
          <w:tcPr>
            <w:tcW w:w="3240" w:type="dxa"/>
            <w:shd w:val="clear" w:color="auto" w:fill="auto"/>
            <w:vAlign w:val="center"/>
          </w:tcPr>
          <w:p>
            <w:pPr>
              <w:widowControl/>
              <w:jc w:val="left"/>
              <w:rPr>
                <w:rFonts w:ascii="宋体" w:hAnsi="宋体" w:eastAsia="宋体" w:cs="宋体"/>
                <w:color w:val="000000"/>
                <w:kern w:val="0"/>
                <w:sz w:val="18"/>
                <w:szCs w:val="18"/>
              </w:rPr>
            </w:pPr>
          </w:p>
        </w:tc>
      </w:tr>
    </w:tbl>
    <w:p>
      <w:pPr>
        <w:jc w:val="center"/>
        <w:rPr>
          <w:rFonts w:ascii="黑体" w:hAnsi="黑体" w:eastAsia="黑体"/>
          <w:szCs w:val="21"/>
        </w:rPr>
        <w:sectPr>
          <w:type w:val="continuous"/>
          <w:pgSz w:w="11906" w:h="16838"/>
          <w:pgMar w:top="1418" w:right="1134" w:bottom="1134" w:left="1418" w:header="1418" w:footer="1134" w:gutter="0"/>
          <w:cols w:equalWidth="0" w:num="2">
            <w:col w:w="4463" w:space="0"/>
            <w:col w:w="4891"/>
          </w:cols>
          <w:docGrid w:type="linesAndChars" w:linePitch="312" w:charSpace="0"/>
        </w:sectPr>
      </w:pPr>
    </w:p>
    <w:p>
      <w:pPr>
        <w:pStyle w:val="11"/>
        <w:rPr>
          <w:rFonts w:cstheme="minorBidi"/>
          <w:szCs w:val="22"/>
        </w:rPr>
      </w:pPr>
      <w:r>
        <w:rPr>
          <w:rFonts w:hint="eastAsia" w:cstheme="minorBidi"/>
          <w:szCs w:val="22"/>
        </w:rPr>
        <w:t>表 A.2 常用特征量前、后置符号</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540"/>
        <w:gridCol w:w="11"/>
        <w:gridCol w:w="505"/>
        <w:gridCol w:w="121"/>
        <w:gridCol w:w="479"/>
        <w:gridCol w:w="159"/>
        <w:gridCol w:w="440"/>
        <w:gridCol w:w="197"/>
        <w:gridCol w:w="402"/>
        <w:gridCol w:w="235"/>
        <w:gridCol w:w="364"/>
        <w:gridCol w:w="274"/>
        <w:gridCol w:w="325"/>
        <w:gridCol w:w="312"/>
        <w:gridCol w:w="287"/>
        <w:gridCol w:w="350"/>
        <w:gridCol w:w="249"/>
        <w:gridCol w:w="389"/>
        <w:gridCol w:w="211"/>
        <w:gridCol w:w="427"/>
        <w:gridCol w:w="172"/>
        <w:gridCol w:w="465"/>
        <w:gridCol w:w="134"/>
        <w:gridCol w:w="599"/>
        <w:gridCol w:w="260"/>
        <w:gridCol w:w="339"/>
        <w:gridCol w:w="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000" w:type="pct"/>
            <w:gridSpan w:val="28"/>
            <w:noWrap/>
            <w:vAlign w:val="center"/>
          </w:tcPr>
          <w:p>
            <w:pPr>
              <w:rPr>
                <w:rFonts w:ascii="宋体" w:hAnsi="宋体" w:eastAsia="宋体"/>
                <w:sz w:val="18"/>
                <w:szCs w:val="18"/>
              </w:rPr>
            </w:pPr>
            <w:r>
              <w:rPr>
                <w:rFonts w:hint="eastAsia" w:ascii="宋体" w:hAnsi="宋体" w:eastAsia="宋体"/>
                <w:sz w:val="18"/>
                <w:szCs w:val="18"/>
              </w:rPr>
              <w:t>前置符号：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85" w:type="pct"/>
            <w:noWrap/>
            <w:vAlign w:val="center"/>
          </w:tcPr>
          <w:p>
            <w:pPr>
              <w:rPr>
                <w:rFonts w:ascii="宋体" w:hAnsi="宋体" w:eastAsia="宋体"/>
                <w:sz w:val="18"/>
                <w:szCs w:val="18"/>
              </w:rPr>
            </w:pPr>
            <w:r>
              <w:rPr>
                <w:rFonts w:hint="eastAsia" w:ascii="宋体" w:hAnsi="宋体" w:eastAsia="宋体"/>
                <w:sz w:val="18"/>
                <w:szCs w:val="18"/>
              </w:rPr>
              <w:t>空格</w:t>
            </w:r>
          </w:p>
        </w:tc>
        <w:tc>
          <w:tcPr>
            <w:tcW w:w="288"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264" w:type="pct"/>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AC</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C</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D</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DN</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G</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H=</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I</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L=</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M</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PH</w:t>
            </w:r>
          </w:p>
        </w:tc>
        <w:tc>
          <w:tcPr>
            <w:tcW w:w="313" w:type="pct"/>
            <w:noWrap/>
            <w:vAlign w:val="center"/>
          </w:tcPr>
          <w:p>
            <w:pPr>
              <w:rPr>
                <w:rFonts w:ascii="宋体" w:hAnsi="宋体" w:eastAsia="宋体"/>
                <w:sz w:val="18"/>
                <w:szCs w:val="18"/>
              </w:rPr>
            </w:pPr>
            <w:r>
              <w:rPr>
                <w:rFonts w:hint="eastAsia" w:ascii="宋体" w:hAnsi="宋体" w:eastAsia="宋体"/>
                <w:sz w:val="18"/>
                <w:szCs w:val="18"/>
              </w:rPr>
              <w:t>PN</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QU</w:t>
            </w:r>
          </w:p>
        </w:tc>
        <w:tc>
          <w:tcPr>
            <w:tcW w:w="313" w:type="pct"/>
            <w:noWrap/>
            <w:vAlign w:val="center"/>
          </w:tcPr>
          <w:p>
            <w:pPr>
              <w:rPr>
                <w:rFonts w:ascii="宋体" w:hAnsi="宋体" w:eastAsia="宋体"/>
                <w:sz w:val="18"/>
                <w:szCs w:val="18"/>
              </w:rPr>
            </w:pPr>
            <w:r>
              <w:rPr>
                <w:rFonts w:hint="eastAsia" w:ascii="宋体" w:hAnsi="宋体" w:eastAsia="宋体"/>
                <w:sz w:val="18"/>
                <w:szCs w:val="18"/>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385" w:type="pct"/>
            <w:noWrap/>
            <w:vAlign w:val="center"/>
          </w:tcPr>
          <w:p>
            <w:pPr>
              <w:rPr>
                <w:rFonts w:ascii="宋体" w:hAnsi="宋体" w:eastAsia="宋体"/>
                <w:sz w:val="18"/>
                <w:szCs w:val="18"/>
              </w:rPr>
            </w:pPr>
            <w:r>
              <w:rPr>
                <w:rFonts w:hint="eastAsia" w:ascii="宋体" w:hAnsi="宋体" w:eastAsia="宋体"/>
                <w:sz w:val="18"/>
                <w:szCs w:val="18"/>
              </w:rPr>
              <w:t>SCH</w:t>
            </w:r>
          </w:p>
        </w:tc>
        <w:tc>
          <w:tcPr>
            <w:tcW w:w="288" w:type="pct"/>
            <w:gridSpan w:val="2"/>
            <w:noWrap/>
            <w:vAlign w:val="center"/>
          </w:tcPr>
          <w:p>
            <w:pPr>
              <w:rPr>
                <w:rFonts w:ascii="宋体" w:hAnsi="宋体" w:eastAsia="宋体"/>
                <w:sz w:val="18"/>
                <w:szCs w:val="18"/>
              </w:rPr>
            </w:pPr>
            <w:r>
              <w:rPr>
                <w:rFonts w:hint="eastAsia" w:ascii="宋体" w:hAnsi="宋体" w:eastAsia="宋体"/>
                <w:sz w:val="18"/>
                <w:szCs w:val="18"/>
              </w:rPr>
              <w:t>Y</w:t>
            </w:r>
          </w:p>
        </w:tc>
        <w:tc>
          <w:tcPr>
            <w:tcW w:w="264" w:type="pct"/>
            <w:noWrap/>
            <w:vAlign w:val="center"/>
          </w:tcPr>
          <w:p>
            <w:pPr>
              <w:rPr>
                <w:rFonts w:ascii="宋体" w:hAnsi="宋体" w:eastAsia="宋体"/>
                <w:sz w:val="18"/>
                <w:szCs w:val="18"/>
              </w:rPr>
            </w:pPr>
            <w:r>
              <w:rPr>
                <w:rFonts w:hint="eastAsia" w:ascii="宋体" w:hAnsi="宋体" w:eastAsia="宋体"/>
                <w:sz w:val="18"/>
                <w:szCs w:val="18"/>
              </w:rPr>
              <w:t>Z</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ZY</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d</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n</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v</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13" w:type="pct"/>
            <w:noWrap/>
            <w:vAlign w:val="center"/>
          </w:tcPr>
          <w:p>
            <w:pPr>
              <w:rPr>
                <w:rFonts w:ascii="宋体" w:hAnsi="宋体" w:eastAsia="宋体"/>
                <w:sz w:val="18"/>
                <w:szCs w:val="18"/>
              </w:rPr>
            </w:pPr>
            <w:r>
              <w:rPr>
                <w:rFonts w:hint="eastAsia" w:ascii="宋体" w:hAnsi="宋体" w:eastAsia="宋体"/>
                <w:sz w:val="18"/>
                <w:szCs w:val="18"/>
              </w:rPr>
              <w:t>Φ</w:t>
            </w:r>
          </w:p>
        </w:tc>
        <w:tc>
          <w:tcPr>
            <w:tcW w:w="313" w:type="pct"/>
            <w:gridSpan w:val="2"/>
            <w:noWrap/>
            <w:vAlign w:val="center"/>
          </w:tcPr>
          <w:p>
            <w:pPr>
              <w:rPr>
                <w:rFonts w:ascii="宋体" w:hAnsi="宋体" w:eastAsia="宋体"/>
                <w:sz w:val="18"/>
                <w:szCs w:val="18"/>
              </w:rPr>
            </w:pPr>
            <w:r>
              <w:rPr>
                <w:rFonts w:hint="eastAsia" w:ascii="宋体" w:hAnsi="宋体" w:eastAsia="宋体"/>
                <w:sz w:val="18"/>
                <w:szCs w:val="18"/>
              </w:rPr>
              <w:t>Ψ</w:t>
            </w:r>
          </w:p>
        </w:tc>
        <w:tc>
          <w:tcPr>
            <w:tcW w:w="313" w:type="pct"/>
            <w:noWrap/>
            <w:vAlign w:val="center"/>
          </w:tcPr>
          <w:p>
            <w:pPr>
              <w:rPr>
                <w:rFonts w:ascii="宋体" w:hAnsi="宋体" w:eastAsia="宋体"/>
                <w:sz w:val="18"/>
                <w:szCs w:val="18"/>
              </w:rPr>
            </w:pPr>
            <w:r>
              <w:rPr>
                <w:rFonts w:hint="eastAsia" w:ascii="宋体" w:hAnsi="宋体" w:eastAsia="宋体"/>
                <w:sz w:val="18"/>
                <w:szCs w:val="18"/>
              </w:rPr>
              <w:t>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5000" w:type="pct"/>
            <w:gridSpan w:val="28"/>
            <w:noWrap/>
            <w:vAlign w:val="center"/>
          </w:tcPr>
          <w:p>
            <w:pPr>
              <w:rPr>
                <w:rFonts w:ascii="宋体" w:hAnsi="宋体" w:eastAsia="宋体"/>
                <w:sz w:val="18"/>
                <w:szCs w:val="18"/>
              </w:rPr>
            </w:pPr>
            <w:r>
              <w:rPr>
                <w:rFonts w:hint="eastAsia" w:ascii="宋体" w:hAnsi="宋体" w:eastAsia="宋体"/>
                <w:sz w:val="18"/>
                <w:szCs w:val="18"/>
              </w:rPr>
              <w:t>后置符号：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385" w:type="pct"/>
            <w:noWrap/>
            <w:vAlign w:val="center"/>
          </w:tcPr>
          <w:p>
            <w:pPr>
              <w:rPr>
                <w:rFonts w:ascii="宋体" w:hAnsi="宋体" w:eastAsia="宋体"/>
                <w:sz w:val="18"/>
                <w:szCs w:val="18"/>
              </w:rPr>
            </w:pPr>
            <w:r>
              <w:rPr>
                <w:rFonts w:hint="eastAsia" w:ascii="宋体" w:hAnsi="宋体" w:eastAsia="宋体"/>
                <w:sz w:val="18"/>
                <w:szCs w:val="18"/>
              </w:rPr>
              <w:t>空格</w:t>
            </w:r>
          </w:p>
        </w:tc>
        <w:tc>
          <w:tcPr>
            <w:tcW w:w="282" w:type="pct"/>
            <w:noWrap/>
            <w:vAlign w:val="center"/>
          </w:tcPr>
          <w:p>
            <w:pPr>
              <w:rPr>
                <w:rFonts w:ascii="宋体" w:hAnsi="宋体" w:eastAsia="宋体"/>
                <w:sz w:val="18"/>
                <w:szCs w:val="18"/>
              </w:rPr>
            </w:pPr>
            <w:r>
              <w:rPr>
                <w:rFonts w:hint="eastAsia" w:ascii="宋体" w:hAnsi="宋体" w:eastAsia="宋体"/>
                <w:sz w:val="18"/>
                <w:szCs w:val="18"/>
              </w:rPr>
              <w:t>#</w:t>
            </w:r>
          </w:p>
        </w:tc>
        <w:tc>
          <w:tcPr>
            <w:tcW w:w="333" w:type="pct"/>
            <w:gridSpan w:val="3"/>
            <w:noWrap/>
            <w:vAlign w:val="center"/>
          </w:tcPr>
          <w:p>
            <w:pPr>
              <w:rPr>
                <w:rFonts w:ascii="宋体" w:hAnsi="宋体" w:eastAsia="宋体"/>
                <w:sz w:val="18"/>
                <w:szCs w:val="18"/>
              </w:rPr>
            </w:pPr>
            <w:r>
              <w:rPr>
                <w:rFonts w:hint="eastAsia" w:ascii="宋体" w:hAnsi="宋体" w:eastAsia="宋体"/>
                <w:sz w:val="18"/>
                <w:szCs w:val="18"/>
              </w:rPr>
              <w:t>%</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A</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D</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EPD</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EPI</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GW</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J</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K</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LB</w:t>
            </w:r>
          </w:p>
        </w:tc>
        <w:tc>
          <w:tcPr>
            <w:tcW w:w="519" w:type="pct"/>
            <w:gridSpan w:val="3"/>
            <w:noWrap/>
            <w:vAlign w:val="center"/>
          </w:tcPr>
          <w:p>
            <w:pPr>
              <w:rPr>
                <w:rFonts w:ascii="宋体" w:hAnsi="宋体" w:eastAsia="宋体"/>
                <w:sz w:val="18"/>
                <w:szCs w:val="18"/>
              </w:rPr>
            </w:pPr>
            <w:r>
              <w:rPr>
                <w:rFonts w:hint="eastAsia" w:ascii="宋体" w:hAnsi="宋体" w:eastAsia="宋体"/>
                <w:sz w:val="18"/>
                <w:szCs w:val="18"/>
              </w:rPr>
              <w:t>dtex</w:t>
            </w:r>
          </w:p>
        </w:tc>
        <w:tc>
          <w:tcPr>
            <w:tcW w:w="481" w:type="pct"/>
            <w:gridSpan w:val="2"/>
            <w:noWrap/>
            <w:vAlign w:val="center"/>
          </w:tcPr>
          <w:p>
            <w:pPr>
              <w:rPr>
                <w:rFonts w:ascii="宋体" w:hAnsi="宋体" w:eastAsia="宋体"/>
                <w:sz w:val="18"/>
                <w:szCs w:val="18"/>
              </w:rPr>
            </w:pP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85" w:type="pct"/>
            <w:noWrap/>
            <w:vAlign w:val="center"/>
          </w:tcPr>
          <w:p>
            <w:pPr>
              <w:rPr>
                <w:rFonts w:ascii="宋体" w:hAnsi="宋体" w:eastAsia="宋体"/>
                <w:sz w:val="18"/>
                <w:szCs w:val="18"/>
              </w:rPr>
            </w:pPr>
            <w:r>
              <w:rPr>
                <w:rFonts w:hint="eastAsia" w:ascii="宋体" w:hAnsi="宋体" w:eastAsia="宋体"/>
                <w:sz w:val="18"/>
                <w:szCs w:val="18"/>
              </w:rPr>
              <w:t>R</w:t>
            </w:r>
          </w:p>
        </w:tc>
        <w:tc>
          <w:tcPr>
            <w:tcW w:w="282" w:type="pct"/>
            <w:noWrap/>
            <w:vAlign w:val="center"/>
          </w:tcPr>
          <w:p>
            <w:pPr>
              <w:rPr>
                <w:rFonts w:ascii="宋体" w:hAnsi="宋体" w:eastAsia="宋体"/>
                <w:sz w:val="18"/>
                <w:szCs w:val="18"/>
              </w:rPr>
            </w:pPr>
            <w:r>
              <w:rPr>
                <w:rFonts w:hint="eastAsia" w:ascii="宋体" w:hAnsi="宋体" w:eastAsia="宋体"/>
                <w:sz w:val="18"/>
                <w:szCs w:val="18"/>
              </w:rPr>
              <w:t>S</w:t>
            </w:r>
          </w:p>
        </w:tc>
        <w:tc>
          <w:tcPr>
            <w:tcW w:w="333" w:type="pct"/>
            <w:gridSpan w:val="3"/>
            <w:noWrap/>
            <w:vAlign w:val="center"/>
          </w:tcPr>
          <w:p>
            <w:pPr>
              <w:rPr>
                <w:rFonts w:ascii="宋体" w:hAnsi="宋体" w:eastAsia="宋体"/>
                <w:sz w:val="18"/>
                <w:szCs w:val="18"/>
              </w:rPr>
            </w:pPr>
            <w:r>
              <w:rPr>
                <w:rFonts w:hint="eastAsia" w:ascii="宋体" w:hAnsi="宋体" w:eastAsia="宋体"/>
                <w:sz w:val="18"/>
                <w:szCs w:val="18"/>
              </w:rPr>
              <w:t>V</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W</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cm</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f</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MPa</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N/M</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m3</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mm</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333" w:type="pct"/>
            <w:gridSpan w:val="2"/>
            <w:noWrap/>
            <w:vAlign w:val="center"/>
          </w:tcPr>
          <w:p>
            <w:pPr>
              <w:rPr>
                <w:rFonts w:ascii="宋体" w:hAnsi="宋体" w:eastAsia="宋体"/>
                <w:sz w:val="18"/>
                <w:szCs w:val="18"/>
              </w:rPr>
            </w:pPr>
            <w:r>
              <w:rPr>
                <w:rFonts w:hint="eastAsia" w:ascii="宋体" w:hAnsi="宋体" w:eastAsia="宋体"/>
                <w:sz w:val="18"/>
                <w:szCs w:val="18"/>
              </w:rPr>
              <w:t>×</w:t>
            </w:r>
          </w:p>
        </w:tc>
        <w:tc>
          <w:tcPr>
            <w:tcW w:w="519" w:type="pct"/>
            <w:gridSpan w:val="3"/>
            <w:noWrap/>
            <w:vAlign w:val="center"/>
          </w:tcPr>
          <w:p>
            <w:pPr>
              <w:rPr>
                <w:rFonts w:ascii="宋体" w:hAnsi="宋体" w:eastAsia="宋体"/>
                <w:sz w:val="18"/>
                <w:szCs w:val="18"/>
              </w:rPr>
            </w:pPr>
            <w:r>
              <w:rPr>
                <w:rFonts w:hint="eastAsia" w:ascii="宋体" w:hAnsi="宋体" w:eastAsia="宋体"/>
                <w:sz w:val="18"/>
                <w:szCs w:val="18"/>
              </w:rPr>
              <w:t>kg/m3</w:t>
            </w:r>
          </w:p>
        </w:tc>
        <w:tc>
          <w:tcPr>
            <w:tcW w:w="481" w:type="pct"/>
            <w:gridSpan w:val="2"/>
            <w:noWrap/>
            <w:vAlign w:val="center"/>
          </w:tcPr>
          <w:p>
            <w:pPr>
              <w:rPr>
                <w:rFonts w:ascii="宋体" w:hAnsi="宋体" w:eastAsia="宋体"/>
                <w:sz w:val="18"/>
                <w:szCs w:val="18"/>
              </w:rPr>
            </w:pPr>
          </w:p>
        </w:tc>
      </w:tr>
    </w:tbl>
    <w:p>
      <w:pPr>
        <w:pStyle w:val="11"/>
      </w:pPr>
    </w:p>
    <w:p>
      <w:pPr>
        <w:pStyle w:val="11"/>
      </w:pPr>
      <w:r>
        <w:rPr>
          <w:rFonts w:hint="eastAsia"/>
        </w:rPr>
        <w:t>表 A.3 常用连接符号</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395"/>
        <w:gridCol w:w="1397"/>
        <w:gridCol w:w="1395"/>
        <w:gridCol w:w="1395"/>
        <w:gridCol w:w="1397"/>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5000" w:type="pct"/>
            <w:gridSpan w:val="7"/>
            <w:vAlign w:val="center"/>
          </w:tcPr>
          <w:p>
            <w:pPr>
              <w:rPr>
                <w:rFonts w:ascii="宋体" w:hAnsi="宋体" w:eastAsia="宋体" w:cs="宋体"/>
                <w:sz w:val="18"/>
                <w:szCs w:val="18"/>
              </w:rPr>
            </w:pPr>
            <w:r>
              <w:rPr>
                <w:rFonts w:hint="eastAsia" w:ascii="宋体" w:hAnsi="宋体" w:eastAsia="宋体" w:cs="宋体"/>
                <w:sz w:val="18"/>
                <w:szCs w:val="18"/>
              </w:rPr>
              <w:t>常用连接符：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22" w:type="pct"/>
            <w:vAlign w:val="center"/>
          </w:tcPr>
          <w:p>
            <w:pPr>
              <w:jc w:val="center"/>
              <w:rPr>
                <w:rFonts w:ascii="宋体" w:hAnsi="宋体" w:eastAsia="宋体" w:cs="宋体"/>
                <w:sz w:val="18"/>
                <w:szCs w:val="18"/>
              </w:rPr>
            </w:pPr>
            <w:r>
              <w:rPr>
                <w:rFonts w:hint="eastAsia" w:ascii="宋体" w:hAnsi="宋体" w:eastAsia="宋体" w:cs="宋体"/>
                <w:sz w:val="18"/>
                <w:szCs w:val="18"/>
              </w:rPr>
              <w:t>-</w:t>
            </w:r>
          </w:p>
        </w:tc>
        <w:tc>
          <w:tcPr>
            <w:tcW w:w="729" w:type="pct"/>
            <w:vAlign w:val="center"/>
          </w:tcPr>
          <w:p>
            <w:pPr>
              <w:jc w:val="center"/>
              <w:rPr>
                <w:rFonts w:ascii="宋体" w:hAnsi="宋体" w:eastAsia="宋体" w:cs="宋体"/>
                <w:sz w:val="18"/>
                <w:szCs w:val="18"/>
              </w:rPr>
            </w:pPr>
            <w:r>
              <w:rPr>
                <w:rFonts w:hint="eastAsia" w:ascii="宋体" w:hAnsi="宋体" w:eastAsia="宋体" w:cs="宋体"/>
                <w:sz w:val="18"/>
                <w:szCs w:val="18"/>
              </w:rPr>
              <w:t>+</w:t>
            </w:r>
          </w:p>
        </w:tc>
        <w:tc>
          <w:tcPr>
            <w:tcW w:w="730" w:type="pct"/>
            <w:vAlign w:val="center"/>
          </w:tcPr>
          <w:p>
            <w:pPr>
              <w:jc w:val="center"/>
              <w:rPr>
                <w:rFonts w:ascii="宋体" w:hAnsi="宋体" w:eastAsia="宋体" w:cs="宋体"/>
                <w:sz w:val="18"/>
                <w:szCs w:val="18"/>
              </w:rPr>
            </w:pPr>
            <w:r>
              <w:rPr>
                <w:rFonts w:hint="eastAsia" w:ascii="宋体" w:hAnsi="宋体" w:eastAsia="宋体" w:cs="宋体"/>
                <w:sz w:val="18"/>
                <w:szCs w:val="18"/>
              </w:rPr>
              <w:t>×</w:t>
            </w:r>
          </w:p>
        </w:tc>
        <w:tc>
          <w:tcPr>
            <w:tcW w:w="729" w:type="pct"/>
            <w:vAlign w:val="center"/>
          </w:tcPr>
          <w:p>
            <w:pPr>
              <w:jc w:val="center"/>
              <w:rPr>
                <w:rFonts w:ascii="宋体" w:hAnsi="宋体" w:eastAsia="宋体" w:cs="宋体"/>
                <w:sz w:val="18"/>
                <w:szCs w:val="18"/>
              </w:rPr>
            </w:pPr>
            <w:r>
              <w:rPr>
                <w:rFonts w:hint="eastAsia" w:ascii="宋体" w:hAnsi="宋体" w:eastAsia="宋体" w:cs="宋体"/>
                <w:sz w:val="18"/>
                <w:szCs w:val="18"/>
              </w:rPr>
              <w:t>/</w:t>
            </w:r>
          </w:p>
        </w:tc>
        <w:tc>
          <w:tcPr>
            <w:tcW w:w="729" w:type="pct"/>
            <w:vAlign w:val="center"/>
          </w:tcPr>
          <w:p>
            <w:pPr>
              <w:jc w:val="center"/>
              <w:rPr>
                <w:rFonts w:ascii="宋体" w:hAnsi="宋体" w:eastAsia="宋体" w:cs="宋体"/>
                <w:sz w:val="18"/>
                <w:szCs w:val="18"/>
              </w:rPr>
            </w:pPr>
            <w:r>
              <w:rPr>
                <w:rFonts w:hint="eastAsia" w:ascii="宋体" w:hAnsi="宋体" w:eastAsia="宋体" w:cs="宋体"/>
                <w:sz w:val="18"/>
                <w:szCs w:val="18"/>
              </w:rPr>
              <w:t>\</w:t>
            </w:r>
          </w:p>
        </w:tc>
        <w:tc>
          <w:tcPr>
            <w:tcW w:w="730" w:type="pct"/>
            <w:vAlign w:val="center"/>
          </w:tcPr>
          <w:p>
            <w:pPr>
              <w:jc w:val="center"/>
              <w:rPr>
                <w:rFonts w:ascii="宋体" w:hAnsi="宋体" w:eastAsia="宋体" w:cs="宋体"/>
                <w:sz w:val="18"/>
                <w:szCs w:val="18"/>
              </w:rPr>
            </w:pPr>
            <w:r>
              <w:rPr>
                <w:rFonts w:hint="eastAsia" w:ascii="宋体" w:hAnsi="宋体" w:eastAsia="宋体" w:cs="宋体"/>
                <w:sz w:val="18"/>
                <w:szCs w:val="18"/>
              </w:rPr>
              <w:t>空</w:t>
            </w:r>
          </w:p>
        </w:tc>
        <w:tc>
          <w:tcPr>
            <w:tcW w:w="731" w:type="pct"/>
            <w:vAlign w:val="center"/>
          </w:tcPr>
          <w:p>
            <w:pPr>
              <w:jc w:val="center"/>
              <w:rPr>
                <w:rFonts w:ascii="宋体" w:hAnsi="宋体" w:eastAsia="宋体" w:cs="宋体"/>
                <w:sz w:val="18"/>
                <w:szCs w:val="18"/>
              </w:rPr>
            </w:pPr>
            <w:r>
              <w:rPr>
                <w:rFonts w:hint="eastAsia" w:ascii="宋体" w:hAnsi="宋体" w:eastAsia="宋体" w:cs="宋体"/>
                <w:sz w:val="18"/>
                <w:szCs w:val="18"/>
              </w:rPr>
              <w:t>空格</w:t>
            </w:r>
          </w:p>
        </w:tc>
      </w:tr>
    </w:tbl>
    <w:p/>
    <w:p>
      <w:pPr>
        <w:pStyle w:val="11"/>
      </w:pPr>
      <w:r>
        <w:rPr>
          <w:rFonts w:hint="eastAsia"/>
        </w:rPr>
        <w:t>表 A.4 物料小类基本计量单位</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706"/>
        <w:gridCol w:w="706"/>
        <w:gridCol w:w="706"/>
        <w:gridCol w:w="706"/>
        <w:gridCol w:w="706"/>
        <w:gridCol w:w="706"/>
        <w:gridCol w:w="706"/>
        <w:gridCol w:w="706"/>
        <w:gridCol w:w="706"/>
        <w:gridCol w:w="707"/>
        <w:gridCol w:w="707"/>
        <w:gridCol w:w="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000" w:type="pct"/>
            <w:gridSpan w:val="13"/>
            <w:vAlign w:val="center"/>
          </w:tcPr>
          <w:p>
            <w:pPr>
              <w:rPr>
                <w:rFonts w:ascii="宋体" w:hAnsi="宋体" w:eastAsia="宋体" w:cs="宋体"/>
                <w:sz w:val="18"/>
                <w:szCs w:val="18"/>
              </w:rPr>
            </w:pPr>
            <w:r>
              <w:rPr>
                <w:rFonts w:hint="eastAsia" w:ascii="宋体" w:hAnsi="宋体" w:eastAsia="宋体" w:cs="宋体"/>
                <w:sz w:val="18"/>
                <w:szCs w:val="18"/>
              </w:rPr>
              <w:t>小类计量单位：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69" w:type="pct"/>
            <w:vAlign w:val="center"/>
          </w:tcPr>
          <w:p>
            <w:pPr>
              <w:jc w:val="center"/>
              <w:rPr>
                <w:rFonts w:ascii="宋体" w:hAnsi="宋体" w:eastAsia="宋体" w:cs="宋体"/>
                <w:sz w:val="18"/>
                <w:szCs w:val="18"/>
              </w:rPr>
            </w:pPr>
            <w:r>
              <w:rPr>
                <w:rFonts w:hint="eastAsia" w:ascii="宋体" w:hAnsi="宋体" w:eastAsia="宋体" w:cs="宋体"/>
                <w:sz w:val="18"/>
                <w:szCs w:val="18"/>
              </w:rPr>
              <w:t>单位符号</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g</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Kg</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t</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m</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m2</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m3</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L</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件</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套</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台</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项</w:t>
            </w:r>
          </w:p>
        </w:tc>
        <w:tc>
          <w:tcPr>
            <w:tcW w:w="375" w:type="pct"/>
            <w:vAlign w:val="center"/>
          </w:tcPr>
          <w:p>
            <w:pPr>
              <w:jc w:val="center"/>
              <w:rPr>
                <w:rFonts w:ascii="宋体" w:hAnsi="宋体" w:eastAsia="宋体" w:cs="宋体"/>
                <w:sz w:val="18"/>
                <w:szCs w:val="18"/>
              </w:rPr>
            </w:pPr>
            <w:r>
              <w:rPr>
                <w:rFonts w:hint="eastAsia" w:ascii="宋体" w:hAnsi="宋体" w:eastAsia="宋体" w:cs="宋体"/>
                <w:sz w:val="18"/>
                <w:szCs w:val="18"/>
              </w:rPr>
              <w:t>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69" w:type="pct"/>
            <w:vAlign w:val="center"/>
          </w:tcPr>
          <w:p>
            <w:pPr>
              <w:jc w:val="center"/>
              <w:rPr>
                <w:rFonts w:ascii="宋体" w:hAnsi="宋体" w:eastAsia="宋体" w:cs="宋体"/>
                <w:sz w:val="18"/>
                <w:szCs w:val="18"/>
              </w:rPr>
            </w:pPr>
            <w:r>
              <w:rPr>
                <w:rFonts w:hint="eastAsia" w:ascii="宋体" w:hAnsi="宋体" w:eastAsia="宋体" w:cs="宋体"/>
                <w:sz w:val="18"/>
                <w:szCs w:val="18"/>
              </w:rPr>
              <w:t>单位名称</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克</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千克</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吨</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米</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平方米</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立方米</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升</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件</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套</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台</w:t>
            </w:r>
          </w:p>
        </w:tc>
        <w:tc>
          <w:tcPr>
            <w:tcW w:w="369" w:type="pct"/>
            <w:vAlign w:val="center"/>
          </w:tcPr>
          <w:p>
            <w:pPr>
              <w:jc w:val="center"/>
              <w:rPr>
                <w:rFonts w:ascii="宋体" w:hAnsi="宋体" w:eastAsia="宋体" w:cs="宋体"/>
                <w:sz w:val="18"/>
                <w:szCs w:val="18"/>
              </w:rPr>
            </w:pPr>
            <w:r>
              <w:rPr>
                <w:rFonts w:hint="eastAsia" w:ascii="宋体" w:hAnsi="宋体" w:eastAsia="宋体" w:cs="宋体"/>
                <w:sz w:val="18"/>
                <w:szCs w:val="18"/>
              </w:rPr>
              <w:t>项</w:t>
            </w:r>
          </w:p>
        </w:tc>
        <w:tc>
          <w:tcPr>
            <w:tcW w:w="375" w:type="pct"/>
            <w:vAlign w:val="center"/>
          </w:tcPr>
          <w:p>
            <w:pPr>
              <w:jc w:val="center"/>
              <w:rPr>
                <w:rFonts w:ascii="宋体" w:hAnsi="宋体" w:eastAsia="宋体" w:cs="宋体"/>
                <w:sz w:val="18"/>
                <w:szCs w:val="18"/>
              </w:rPr>
            </w:pPr>
            <w:r>
              <w:rPr>
                <w:rFonts w:hint="eastAsia" w:ascii="宋体" w:hAnsi="宋体" w:eastAsia="宋体" w:cs="宋体"/>
                <w:sz w:val="18"/>
                <w:szCs w:val="18"/>
              </w:rPr>
              <w:t>具</w:t>
            </w:r>
          </w:p>
        </w:tc>
      </w:tr>
    </w:tbl>
    <w:p/>
    <w:sectPr>
      <w:pgSz w:w="11906" w:h="16838"/>
      <w:pgMar w:top="1418" w:right="1134" w:bottom="1134" w:left="1418" w:header="1418" w:footer="1134"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等线">
    <w:altName w:val="汉仪中等线KW"/>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1269"/>
    </w:sdtPr>
    <w:sdtEndPr>
      <w:rPr>
        <w:rFonts w:ascii="宋体" w:hAnsi="宋体" w:eastAsia="宋体"/>
      </w:rPr>
    </w:sdtEndPr>
    <w:sdtContent>
      <w:p>
        <w:pPr>
          <w:pStyle w:val="13"/>
          <w:ind w:left="284"/>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920602"/>
    </w:sdtPr>
    <w:sdtEndPr>
      <w:rPr>
        <w:rFonts w:ascii="宋体" w:hAnsi="宋体" w:eastAsia="宋体"/>
      </w:rPr>
    </w:sdtEndPr>
    <w:sdtContent>
      <w:p>
        <w:pPr>
          <w:pStyle w:val="13"/>
          <w:ind w:right="282"/>
          <w:jc w:val="right"/>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967201"/>
    </w:sdtPr>
    <w:sdtContent>
      <w:p>
        <w:pPr>
          <w:pStyle w:val="13"/>
          <w:ind w:right="282"/>
          <w:jc w:val="right"/>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right"/>
      <w:rPr>
        <w:rFonts w:ascii="黑体" w:hAnsi="黑体" w:eastAsia="黑体"/>
        <w:sz w:val="21"/>
        <w:szCs w:val="21"/>
      </w:rPr>
    </w:pPr>
    <w:r>
      <w:rPr>
        <w:rFonts w:hint="eastAsia" w:ascii="黑体" w:hAnsi="黑体" w:eastAsia="黑体"/>
        <w:sz w:val="21"/>
        <w:szCs w:val="21"/>
      </w:rPr>
      <w:t>QB/WK XXXXX-20XX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left"/>
      <w:rPr>
        <w:rFonts w:ascii="黑体" w:hAnsi="黑体" w:eastAsia="黑体"/>
        <w:sz w:val="21"/>
        <w:szCs w:val="21"/>
      </w:rPr>
    </w:pPr>
    <w:r>
      <w:rPr>
        <w:rFonts w:hint="eastAsia" w:ascii="黑体" w:hAnsi="黑体" w:eastAsia="黑体"/>
        <w:sz w:val="21"/>
        <w:szCs w:val="21"/>
      </w:rPr>
      <w:t>QB/WK XXXXX-20XX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264B4A"/>
    <w:multiLevelType w:val="multilevel"/>
    <w:tmpl w:val="22264B4A"/>
    <w:lvl w:ilvl="0" w:tentative="0">
      <w:start w:val="1"/>
      <w:numFmt w:val="lowerLetter"/>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69303385"/>
    <w:multiLevelType w:val="multilevel"/>
    <w:tmpl w:val="6930338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F75AA1"/>
    <w:rsid w:val="00004BC4"/>
    <w:rsid w:val="00004D5F"/>
    <w:rsid w:val="0000755D"/>
    <w:rsid w:val="0001547C"/>
    <w:rsid w:val="00021DDE"/>
    <w:rsid w:val="00022B4B"/>
    <w:rsid w:val="00026569"/>
    <w:rsid w:val="00030CFE"/>
    <w:rsid w:val="0004268A"/>
    <w:rsid w:val="000466EA"/>
    <w:rsid w:val="0004732E"/>
    <w:rsid w:val="00047AB1"/>
    <w:rsid w:val="00056FAF"/>
    <w:rsid w:val="00057679"/>
    <w:rsid w:val="00065E37"/>
    <w:rsid w:val="00065E59"/>
    <w:rsid w:val="000851DF"/>
    <w:rsid w:val="000863BF"/>
    <w:rsid w:val="000A2758"/>
    <w:rsid w:val="000B0A80"/>
    <w:rsid w:val="000C2482"/>
    <w:rsid w:val="000C28A9"/>
    <w:rsid w:val="000C2AA7"/>
    <w:rsid w:val="000C501F"/>
    <w:rsid w:val="000C7314"/>
    <w:rsid w:val="000C7553"/>
    <w:rsid w:val="000D19FB"/>
    <w:rsid w:val="000D491B"/>
    <w:rsid w:val="000D598E"/>
    <w:rsid w:val="000D6D0A"/>
    <w:rsid w:val="000D6D6E"/>
    <w:rsid w:val="000D7974"/>
    <w:rsid w:val="000E50E7"/>
    <w:rsid w:val="000E5BFB"/>
    <w:rsid w:val="000F4B12"/>
    <w:rsid w:val="00101B61"/>
    <w:rsid w:val="00101E28"/>
    <w:rsid w:val="001022F0"/>
    <w:rsid w:val="00110A7C"/>
    <w:rsid w:val="0011468B"/>
    <w:rsid w:val="0012135D"/>
    <w:rsid w:val="00125D3B"/>
    <w:rsid w:val="0013514A"/>
    <w:rsid w:val="00135746"/>
    <w:rsid w:val="00136799"/>
    <w:rsid w:val="00137161"/>
    <w:rsid w:val="00143871"/>
    <w:rsid w:val="00145EAA"/>
    <w:rsid w:val="00151E0B"/>
    <w:rsid w:val="0015357F"/>
    <w:rsid w:val="00156B27"/>
    <w:rsid w:val="00156B75"/>
    <w:rsid w:val="00170701"/>
    <w:rsid w:val="00183A31"/>
    <w:rsid w:val="00184DE1"/>
    <w:rsid w:val="00190E5A"/>
    <w:rsid w:val="00190EC6"/>
    <w:rsid w:val="001B1E90"/>
    <w:rsid w:val="001C62DA"/>
    <w:rsid w:val="001D3256"/>
    <w:rsid w:val="001E0F24"/>
    <w:rsid w:val="001E1BF4"/>
    <w:rsid w:val="001E4D50"/>
    <w:rsid w:val="001F520E"/>
    <w:rsid w:val="001F7B48"/>
    <w:rsid w:val="0020201B"/>
    <w:rsid w:val="0021064B"/>
    <w:rsid w:val="00210B30"/>
    <w:rsid w:val="0021643F"/>
    <w:rsid w:val="002214BE"/>
    <w:rsid w:val="002234AB"/>
    <w:rsid w:val="0023033F"/>
    <w:rsid w:val="002508D1"/>
    <w:rsid w:val="0027337F"/>
    <w:rsid w:val="002777F1"/>
    <w:rsid w:val="002869D2"/>
    <w:rsid w:val="00287969"/>
    <w:rsid w:val="002969F3"/>
    <w:rsid w:val="002A1B7F"/>
    <w:rsid w:val="002A2300"/>
    <w:rsid w:val="002A4E32"/>
    <w:rsid w:val="002A6BED"/>
    <w:rsid w:val="002B017F"/>
    <w:rsid w:val="002B06AB"/>
    <w:rsid w:val="002B3E36"/>
    <w:rsid w:val="002C5F2A"/>
    <w:rsid w:val="002D5506"/>
    <w:rsid w:val="002D753C"/>
    <w:rsid w:val="002E2AC4"/>
    <w:rsid w:val="002E3FB6"/>
    <w:rsid w:val="002F19D8"/>
    <w:rsid w:val="002F1C34"/>
    <w:rsid w:val="00303182"/>
    <w:rsid w:val="00311B01"/>
    <w:rsid w:val="00314541"/>
    <w:rsid w:val="00320A99"/>
    <w:rsid w:val="00321C29"/>
    <w:rsid w:val="00323F03"/>
    <w:rsid w:val="00324B8C"/>
    <w:rsid w:val="003439EC"/>
    <w:rsid w:val="003537A6"/>
    <w:rsid w:val="00370BD7"/>
    <w:rsid w:val="00377FF1"/>
    <w:rsid w:val="00380CAA"/>
    <w:rsid w:val="00384F14"/>
    <w:rsid w:val="00385510"/>
    <w:rsid w:val="00391F0F"/>
    <w:rsid w:val="003932E3"/>
    <w:rsid w:val="003A47D0"/>
    <w:rsid w:val="003D5AA3"/>
    <w:rsid w:val="003E7878"/>
    <w:rsid w:val="003F49F4"/>
    <w:rsid w:val="003F6ECD"/>
    <w:rsid w:val="00400371"/>
    <w:rsid w:val="00400A97"/>
    <w:rsid w:val="00415413"/>
    <w:rsid w:val="004154E8"/>
    <w:rsid w:val="00420D21"/>
    <w:rsid w:val="004210E1"/>
    <w:rsid w:val="00423E03"/>
    <w:rsid w:val="00425293"/>
    <w:rsid w:val="004520DC"/>
    <w:rsid w:val="00457284"/>
    <w:rsid w:val="0046329A"/>
    <w:rsid w:val="004665A7"/>
    <w:rsid w:val="00467890"/>
    <w:rsid w:val="00476683"/>
    <w:rsid w:val="0048296B"/>
    <w:rsid w:val="00485046"/>
    <w:rsid w:val="00487A4D"/>
    <w:rsid w:val="00491947"/>
    <w:rsid w:val="0049360A"/>
    <w:rsid w:val="004A0E44"/>
    <w:rsid w:val="004A30B6"/>
    <w:rsid w:val="004B1C73"/>
    <w:rsid w:val="004B400C"/>
    <w:rsid w:val="004C5F0A"/>
    <w:rsid w:val="004E2D74"/>
    <w:rsid w:val="004E41D0"/>
    <w:rsid w:val="004F098F"/>
    <w:rsid w:val="004F5B23"/>
    <w:rsid w:val="00500F14"/>
    <w:rsid w:val="00511FED"/>
    <w:rsid w:val="0051569F"/>
    <w:rsid w:val="005166B8"/>
    <w:rsid w:val="00516C8B"/>
    <w:rsid w:val="00516FD3"/>
    <w:rsid w:val="00517368"/>
    <w:rsid w:val="0052677D"/>
    <w:rsid w:val="00527F86"/>
    <w:rsid w:val="005430BE"/>
    <w:rsid w:val="005473CA"/>
    <w:rsid w:val="00564504"/>
    <w:rsid w:val="005656A3"/>
    <w:rsid w:val="00565AE5"/>
    <w:rsid w:val="00575A69"/>
    <w:rsid w:val="0057665A"/>
    <w:rsid w:val="00581331"/>
    <w:rsid w:val="005825E4"/>
    <w:rsid w:val="0059233A"/>
    <w:rsid w:val="00592440"/>
    <w:rsid w:val="005C2030"/>
    <w:rsid w:val="005C2D2A"/>
    <w:rsid w:val="005D3C65"/>
    <w:rsid w:val="005D678F"/>
    <w:rsid w:val="005E52AC"/>
    <w:rsid w:val="005E7EE6"/>
    <w:rsid w:val="005F33EA"/>
    <w:rsid w:val="005F5559"/>
    <w:rsid w:val="00610A34"/>
    <w:rsid w:val="00611EED"/>
    <w:rsid w:val="006126D0"/>
    <w:rsid w:val="00617A7E"/>
    <w:rsid w:val="00622416"/>
    <w:rsid w:val="00624007"/>
    <w:rsid w:val="00625044"/>
    <w:rsid w:val="00634BAD"/>
    <w:rsid w:val="0063748C"/>
    <w:rsid w:val="00640D0A"/>
    <w:rsid w:val="0065335C"/>
    <w:rsid w:val="00653469"/>
    <w:rsid w:val="00655D3D"/>
    <w:rsid w:val="00656BC9"/>
    <w:rsid w:val="0066381B"/>
    <w:rsid w:val="006669C0"/>
    <w:rsid w:val="006707A6"/>
    <w:rsid w:val="006708A6"/>
    <w:rsid w:val="006747F0"/>
    <w:rsid w:val="006759BD"/>
    <w:rsid w:val="0067621D"/>
    <w:rsid w:val="00676DCC"/>
    <w:rsid w:val="00677446"/>
    <w:rsid w:val="006829E0"/>
    <w:rsid w:val="006906BA"/>
    <w:rsid w:val="006A0E79"/>
    <w:rsid w:val="006A177C"/>
    <w:rsid w:val="006A1C67"/>
    <w:rsid w:val="006A6B68"/>
    <w:rsid w:val="006B08CA"/>
    <w:rsid w:val="006B0F22"/>
    <w:rsid w:val="006B39BB"/>
    <w:rsid w:val="006E7618"/>
    <w:rsid w:val="006F07DB"/>
    <w:rsid w:val="007048F4"/>
    <w:rsid w:val="0070676F"/>
    <w:rsid w:val="00717C23"/>
    <w:rsid w:val="0072142C"/>
    <w:rsid w:val="00724200"/>
    <w:rsid w:val="00724A63"/>
    <w:rsid w:val="0072540F"/>
    <w:rsid w:val="00725DA7"/>
    <w:rsid w:val="00725E42"/>
    <w:rsid w:val="00746D09"/>
    <w:rsid w:val="00753F20"/>
    <w:rsid w:val="007565D0"/>
    <w:rsid w:val="00761521"/>
    <w:rsid w:val="00763EB0"/>
    <w:rsid w:val="007643FA"/>
    <w:rsid w:val="007721A8"/>
    <w:rsid w:val="0077586E"/>
    <w:rsid w:val="0077763D"/>
    <w:rsid w:val="00784B51"/>
    <w:rsid w:val="00787B56"/>
    <w:rsid w:val="007A0327"/>
    <w:rsid w:val="007A3E78"/>
    <w:rsid w:val="007C5C6E"/>
    <w:rsid w:val="007C62D4"/>
    <w:rsid w:val="007D0777"/>
    <w:rsid w:val="007D146B"/>
    <w:rsid w:val="007D17CB"/>
    <w:rsid w:val="007D197F"/>
    <w:rsid w:val="007D4988"/>
    <w:rsid w:val="007E0819"/>
    <w:rsid w:val="007E0EB8"/>
    <w:rsid w:val="007E2E9D"/>
    <w:rsid w:val="007E457D"/>
    <w:rsid w:val="007E7E8C"/>
    <w:rsid w:val="007F13D0"/>
    <w:rsid w:val="007F5298"/>
    <w:rsid w:val="008005FB"/>
    <w:rsid w:val="00801979"/>
    <w:rsid w:val="008152BA"/>
    <w:rsid w:val="00816041"/>
    <w:rsid w:val="00820751"/>
    <w:rsid w:val="008314FA"/>
    <w:rsid w:val="008344EB"/>
    <w:rsid w:val="00836F7E"/>
    <w:rsid w:val="0084039B"/>
    <w:rsid w:val="00842CB3"/>
    <w:rsid w:val="00845246"/>
    <w:rsid w:val="0085711D"/>
    <w:rsid w:val="00863786"/>
    <w:rsid w:val="00876879"/>
    <w:rsid w:val="00876DCA"/>
    <w:rsid w:val="00877161"/>
    <w:rsid w:val="00884D08"/>
    <w:rsid w:val="008A29AC"/>
    <w:rsid w:val="008C320F"/>
    <w:rsid w:val="008C3498"/>
    <w:rsid w:val="008C6F81"/>
    <w:rsid w:val="008D4973"/>
    <w:rsid w:val="008E4E4C"/>
    <w:rsid w:val="008F150C"/>
    <w:rsid w:val="008F2D5D"/>
    <w:rsid w:val="008F4D4F"/>
    <w:rsid w:val="008F5D8F"/>
    <w:rsid w:val="008F76AC"/>
    <w:rsid w:val="009020E1"/>
    <w:rsid w:val="009122A4"/>
    <w:rsid w:val="00912FC4"/>
    <w:rsid w:val="00922751"/>
    <w:rsid w:val="00924AB3"/>
    <w:rsid w:val="00930449"/>
    <w:rsid w:val="00932AAE"/>
    <w:rsid w:val="0093571B"/>
    <w:rsid w:val="00943130"/>
    <w:rsid w:val="00944C6C"/>
    <w:rsid w:val="009451B5"/>
    <w:rsid w:val="00946EBC"/>
    <w:rsid w:val="0095042A"/>
    <w:rsid w:val="009572D0"/>
    <w:rsid w:val="00967708"/>
    <w:rsid w:val="00975B0A"/>
    <w:rsid w:val="009827C1"/>
    <w:rsid w:val="00993B92"/>
    <w:rsid w:val="00994D25"/>
    <w:rsid w:val="009B03ED"/>
    <w:rsid w:val="009B364F"/>
    <w:rsid w:val="009B5743"/>
    <w:rsid w:val="009C0565"/>
    <w:rsid w:val="009C0C3E"/>
    <w:rsid w:val="009C2985"/>
    <w:rsid w:val="009E43A9"/>
    <w:rsid w:val="00A02EC8"/>
    <w:rsid w:val="00A10CA8"/>
    <w:rsid w:val="00A11559"/>
    <w:rsid w:val="00A173A7"/>
    <w:rsid w:val="00A1748D"/>
    <w:rsid w:val="00A21F49"/>
    <w:rsid w:val="00A2449E"/>
    <w:rsid w:val="00A36513"/>
    <w:rsid w:val="00A425C1"/>
    <w:rsid w:val="00A441B4"/>
    <w:rsid w:val="00A57C6C"/>
    <w:rsid w:val="00A605F7"/>
    <w:rsid w:val="00A72783"/>
    <w:rsid w:val="00A75B7C"/>
    <w:rsid w:val="00A75BBA"/>
    <w:rsid w:val="00A87C31"/>
    <w:rsid w:val="00A91614"/>
    <w:rsid w:val="00AA2399"/>
    <w:rsid w:val="00AA23BA"/>
    <w:rsid w:val="00AC1F63"/>
    <w:rsid w:val="00AC20AE"/>
    <w:rsid w:val="00AC3659"/>
    <w:rsid w:val="00AC39CE"/>
    <w:rsid w:val="00AD52A8"/>
    <w:rsid w:val="00AE039D"/>
    <w:rsid w:val="00AE1590"/>
    <w:rsid w:val="00AE26C4"/>
    <w:rsid w:val="00AE2A27"/>
    <w:rsid w:val="00AF0EA4"/>
    <w:rsid w:val="00AF4F60"/>
    <w:rsid w:val="00AF7166"/>
    <w:rsid w:val="00B05DE5"/>
    <w:rsid w:val="00B06F98"/>
    <w:rsid w:val="00B14E3A"/>
    <w:rsid w:val="00B16738"/>
    <w:rsid w:val="00B17E9F"/>
    <w:rsid w:val="00B228D8"/>
    <w:rsid w:val="00B2420C"/>
    <w:rsid w:val="00B3275C"/>
    <w:rsid w:val="00B32E6B"/>
    <w:rsid w:val="00B44EFF"/>
    <w:rsid w:val="00B45AA5"/>
    <w:rsid w:val="00B50F07"/>
    <w:rsid w:val="00B5264C"/>
    <w:rsid w:val="00B54084"/>
    <w:rsid w:val="00B6099B"/>
    <w:rsid w:val="00B650BD"/>
    <w:rsid w:val="00B70646"/>
    <w:rsid w:val="00B763E8"/>
    <w:rsid w:val="00BA7681"/>
    <w:rsid w:val="00BA7801"/>
    <w:rsid w:val="00BA7D0F"/>
    <w:rsid w:val="00BB0653"/>
    <w:rsid w:val="00BB47C0"/>
    <w:rsid w:val="00BB47DE"/>
    <w:rsid w:val="00BC1FDB"/>
    <w:rsid w:val="00BC2C7F"/>
    <w:rsid w:val="00BC33DA"/>
    <w:rsid w:val="00BC4A21"/>
    <w:rsid w:val="00BE1E37"/>
    <w:rsid w:val="00BE513B"/>
    <w:rsid w:val="00BE6FE9"/>
    <w:rsid w:val="00BF32D5"/>
    <w:rsid w:val="00BF4018"/>
    <w:rsid w:val="00C024A9"/>
    <w:rsid w:val="00C0611E"/>
    <w:rsid w:val="00C105ED"/>
    <w:rsid w:val="00C1282E"/>
    <w:rsid w:val="00C17225"/>
    <w:rsid w:val="00C211AF"/>
    <w:rsid w:val="00C21D2F"/>
    <w:rsid w:val="00C43167"/>
    <w:rsid w:val="00C439CB"/>
    <w:rsid w:val="00C43F98"/>
    <w:rsid w:val="00C53438"/>
    <w:rsid w:val="00C5356E"/>
    <w:rsid w:val="00C54244"/>
    <w:rsid w:val="00C578DC"/>
    <w:rsid w:val="00C7318E"/>
    <w:rsid w:val="00C768B2"/>
    <w:rsid w:val="00C80854"/>
    <w:rsid w:val="00C909D0"/>
    <w:rsid w:val="00C93091"/>
    <w:rsid w:val="00CA4067"/>
    <w:rsid w:val="00CA4D55"/>
    <w:rsid w:val="00CA596B"/>
    <w:rsid w:val="00CA7D75"/>
    <w:rsid w:val="00CB3AC8"/>
    <w:rsid w:val="00CB5031"/>
    <w:rsid w:val="00CB5297"/>
    <w:rsid w:val="00CC04A4"/>
    <w:rsid w:val="00CE5619"/>
    <w:rsid w:val="00CE7D78"/>
    <w:rsid w:val="00D04C74"/>
    <w:rsid w:val="00D10FAC"/>
    <w:rsid w:val="00D27292"/>
    <w:rsid w:val="00D3242C"/>
    <w:rsid w:val="00D3310F"/>
    <w:rsid w:val="00D401B8"/>
    <w:rsid w:val="00D4076E"/>
    <w:rsid w:val="00D40F72"/>
    <w:rsid w:val="00D47E0F"/>
    <w:rsid w:val="00D53845"/>
    <w:rsid w:val="00D723FA"/>
    <w:rsid w:val="00D759D5"/>
    <w:rsid w:val="00D8462D"/>
    <w:rsid w:val="00D86DB7"/>
    <w:rsid w:val="00D9686E"/>
    <w:rsid w:val="00DA161C"/>
    <w:rsid w:val="00DA1BB7"/>
    <w:rsid w:val="00DB7A18"/>
    <w:rsid w:val="00DB7C29"/>
    <w:rsid w:val="00DC155A"/>
    <w:rsid w:val="00DC1861"/>
    <w:rsid w:val="00DC1D1F"/>
    <w:rsid w:val="00DC3BE4"/>
    <w:rsid w:val="00DD2481"/>
    <w:rsid w:val="00DE5B10"/>
    <w:rsid w:val="00DE7D97"/>
    <w:rsid w:val="00DF05A6"/>
    <w:rsid w:val="00DF4A5C"/>
    <w:rsid w:val="00E00F7D"/>
    <w:rsid w:val="00E0326A"/>
    <w:rsid w:val="00E07457"/>
    <w:rsid w:val="00E25095"/>
    <w:rsid w:val="00E27B68"/>
    <w:rsid w:val="00E3464D"/>
    <w:rsid w:val="00E520FF"/>
    <w:rsid w:val="00E619F4"/>
    <w:rsid w:val="00E62585"/>
    <w:rsid w:val="00E629A7"/>
    <w:rsid w:val="00E707EC"/>
    <w:rsid w:val="00E71245"/>
    <w:rsid w:val="00E81A93"/>
    <w:rsid w:val="00E83805"/>
    <w:rsid w:val="00E9363E"/>
    <w:rsid w:val="00E94001"/>
    <w:rsid w:val="00E96EF2"/>
    <w:rsid w:val="00E96F05"/>
    <w:rsid w:val="00E97A47"/>
    <w:rsid w:val="00EB1CB7"/>
    <w:rsid w:val="00EB341A"/>
    <w:rsid w:val="00EB542B"/>
    <w:rsid w:val="00EC0D3E"/>
    <w:rsid w:val="00EC2C22"/>
    <w:rsid w:val="00EC3803"/>
    <w:rsid w:val="00EE2D8D"/>
    <w:rsid w:val="00EE5739"/>
    <w:rsid w:val="00EF2A4A"/>
    <w:rsid w:val="00F03B6E"/>
    <w:rsid w:val="00F03F26"/>
    <w:rsid w:val="00F06CA3"/>
    <w:rsid w:val="00F13C6F"/>
    <w:rsid w:val="00F15262"/>
    <w:rsid w:val="00F20169"/>
    <w:rsid w:val="00F20DA2"/>
    <w:rsid w:val="00F236DF"/>
    <w:rsid w:val="00F243C8"/>
    <w:rsid w:val="00F35B53"/>
    <w:rsid w:val="00F36411"/>
    <w:rsid w:val="00F36548"/>
    <w:rsid w:val="00F36CE6"/>
    <w:rsid w:val="00F439A7"/>
    <w:rsid w:val="00F44EC2"/>
    <w:rsid w:val="00F475DD"/>
    <w:rsid w:val="00F67A2F"/>
    <w:rsid w:val="00F702C5"/>
    <w:rsid w:val="00F75AA1"/>
    <w:rsid w:val="00F77C17"/>
    <w:rsid w:val="00F82876"/>
    <w:rsid w:val="00F964D0"/>
    <w:rsid w:val="00F97392"/>
    <w:rsid w:val="00FA4C2F"/>
    <w:rsid w:val="00FA6CEE"/>
    <w:rsid w:val="00FC030D"/>
    <w:rsid w:val="00FC3422"/>
    <w:rsid w:val="00FD29C6"/>
    <w:rsid w:val="00FD349D"/>
    <w:rsid w:val="00FE0D35"/>
    <w:rsid w:val="00FE1636"/>
    <w:rsid w:val="00FE358D"/>
    <w:rsid w:val="00FF3BEB"/>
    <w:rsid w:val="00FF447D"/>
    <w:rsid w:val="00FF5B9C"/>
    <w:rsid w:val="08E61A13"/>
    <w:rsid w:val="0DAD0977"/>
    <w:rsid w:val="29484BDF"/>
    <w:rsid w:val="2A7857FB"/>
    <w:rsid w:val="301B4C8A"/>
    <w:rsid w:val="368D0806"/>
    <w:rsid w:val="38777FB4"/>
    <w:rsid w:val="390A56A6"/>
    <w:rsid w:val="39B905C0"/>
    <w:rsid w:val="3DE50D6A"/>
    <w:rsid w:val="49B77EAC"/>
    <w:rsid w:val="51D17EEC"/>
    <w:rsid w:val="531F024B"/>
    <w:rsid w:val="5DD66AB8"/>
    <w:rsid w:val="5E3D0C5B"/>
    <w:rsid w:val="60966616"/>
    <w:rsid w:val="660F30F2"/>
    <w:rsid w:val="6CFC0DBA"/>
    <w:rsid w:val="6FFDA1F9"/>
    <w:rsid w:val="726D5086"/>
    <w:rsid w:val="753F0BD2"/>
    <w:rsid w:val="7B17672B"/>
    <w:rsid w:val="7DD742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284" w:after="284"/>
      <w:outlineLvl w:val="0"/>
    </w:pPr>
    <w:rPr>
      <w:rFonts w:ascii="黑体" w:hAnsi="黑体" w:eastAsia="黑体" w:cstheme="majorBidi"/>
      <w:szCs w:val="21"/>
    </w:rPr>
  </w:style>
  <w:style w:type="paragraph" w:styleId="3">
    <w:name w:val="heading 2"/>
    <w:basedOn w:val="1"/>
    <w:next w:val="1"/>
    <w:link w:val="26"/>
    <w:unhideWhenUsed/>
    <w:qFormat/>
    <w:uiPriority w:val="9"/>
    <w:pPr>
      <w:keepNext/>
      <w:keepLines/>
      <w:numPr>
        <w:ilvl w:val="1"/>
        <w:numId w:val="1"/>
      </w:numPr>
      <w:spacing w:before="284" w:after="284"/>
      <w:outlineLvl w:val="1"/>
    </w:pPr>
    <w:rPr>
      <w:rFonts w:ascii="黑体" w:hAnsi="黑体" w:eastAsia="黑体" w:cstheme="majorBidi"/>
      <w:szCs w:val="21"/>
    </w:rPr>
  </w:style>
  <w:style w:type="paragraph" w:styleId="4">
    <w:name w:val="heading 3"/>
    <w:basedOn w:val="1"/>
    <w:next w:val="1"/>
    <w:link w:val="27"/>
    <w:unhideWhenUsed/>
    <w:qFormat/>
    <w:uiPriority w:val="9"/>
    <w:pPr>
      <w:keepNext/>
      <w:keepLines/>
      <w:numPr>
        <w:ilvl w:val="2"/>
        <w:numId w:val="1"/>
      </w:numPr>
      <w:spacing w:before="284" w:after="284"/>
      <w:outlineLvl w:val="2"/>
    </w:pPr>
    <w:rPr>
      <w:rFonts w:ascii="黑体" w:hAnsi="黑体" w:eastAsia="黑体" w:cstheme="majorBidi"/>
      <w:szCs w:val="21"/>
    </w:rPr>
  </w:style>
  <w:style w:type="paragraph" w:styleId="5">
    <w:name w:val="heading 4"/>
    <w:basedOn w:val="1"/>
    <w:next w:val="1"/>
    <w:link w:val="28"/>
    <w:unhideWhenUsed/>
    <w:qFormat/>
    <w:uiPriority w:val="9"/>
    <w:pPr>
      <w:keepNext/>
      <w:keepLines/>
      <w:numPr>
        <w:ilvl w:val="3"/>
        <w:numId w:val="1"/>
      </w:numPr>
      <w:spacing w:before="284" w:after="284"/>
      <w:ind w:left="862" w:hanging="862"/>
      <w:outlineLvl w:val="3"/>
    </w:pPr>
    <w:rPr>
      <w:rFonts w:ascii="黑体" w:hAnsi="黑体" w:eastAsia="黑体" w:cstheme="majorBidi"/>
      <w:szCs w:val="21"/>
    </w:rPr>
  </w:style>
  <w:style w:type="paragraph" w:styleId="6">
    <w:name w:val="heading 5"/>
    <w:basedOn w:val="1"/>
    <w:next w:val="1"/>
    <w:link w:val="29"/>
    <w:semiHidden/>
    <w:unhideWhenUsed/>
    <w:qFormat/>
    <w:uiPriority w:val="9"/>
    <w:pPr>
      <w:keepNext/>
      <w:keepLines/>
      <w:numPr>
        <w:ilvl w:val="4"/>
        <w:numId w:val="1"/>
      </w:numPr>
      <w:spacing w:before="80" w:after="40"/>
      <w:outlineLvl w:val="4"/>
    </w:pPr>
    <w:rPr>
      <w:rFonts w:cstheme="majorBidi"/>
      <w:color w:val="104862" w:themeColor="accent1" w:themeShade="BF"/>
      <w:sz w:val="24"/>
      <w:szCs w:val="24"/>
    </w:rPr>
  </w:style>
  <w:style w:type="paragraph" w:styleId="7">
    <w:name w:val="heading 6"/>
    <w:basedOn w:val="1"/>
    <w:next w:val="1"/>
    <w:link w:val="30"/>
    <w:semiHidden/>
    <w:unhideWhenUsed/>
    <w:qFormat/>
    <w:uiPriority w:val="9"/>
    <w:pPr>
      <w:keepNext/>
      <w:keepLines/>
      <w:numPr>
        <w:ilvl w:val="5"/>
        <w:numId w:val="1"/>
      </w:numPr>
      <w:spacing w:before="4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numPr>
        <w:ilvl w:val="6"/>
        <w:numId w:val="1"/>
      </w:numPr>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numPr>
        <w:ilvl w:val="7"/>
        <w:numId w:val="1"/>
      </w:numPr>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numPr>
        <w:ilvl w:val="8"/>
        <w:numId w:val="1"/>
      </w:numPr>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keepNext/>
      <w:jc w:val="center"/>
    </w:pPr>
    <w:rPr>
      <w:rFonts w:ascii="黑体" w:hAnsi="黑体" w:eastAsia="黑体" w:cstheme="majorBidi"/>
      <w:szCs w:val="21"/>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footer"/>
    <w:basedOn w:val="1"/>
    <w:link w:val="44"/>
    <w:unhideWhenUsed/>
    <w:qFormat/>
    <w:uiPriority w:val="99"/>
    <w:pPr>
      <w:tabs>
        <w:tab w:val="center" w:pos="4153"/>
        <w:tab w:val="right" w:pos="8306"/>
      </w:tabs>
      <w:snapToGrid w:val="0"/>
      <w:jc w:val="left"/>
    </w:pPr>
    <w:rPr>
      <w:sz w:val="18"/>
      <w:szCs w:val="18"/>
    </w:rPr>
  </w:style>
  <w:style w:type="paragraph" w:styleId="14">
    <w:name w:val="header"/>
    <w:basedOn w:val="1"/>
    <w:link w:val="43"/>
    <w:unhideWhenUsed/>
    <w:qFormat/>
    <w:uiPriority w:val="99"/>
    <w:pP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eastAsia="宋体" w:cs="Times New Roman"/>
      <w:kern w:val="0"/>
    </w:rPr>
  </w:style>
  <w:style w:type="paragraph" w:styleId="16">
    <w:name w:val="Subtitle"/>
    <w:basedOn w:val="1"/>
    <w:next w:val="1"/>
    <w:link w:val="3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able of figures"/>
    <w:basedOn w:val="1"/>
    <w:next w:val="1"/>
    <w:semiHidden/>
    <w:unhideWhenUsed/>
    <w:uiPriority w:val="99"/>
  </w:style>
  <w:style w:type="paragraph" w:styleId="18">
    <w:name w:val="toc 2"/>
    <w:basedOn w:val="1"/>
    <w:next w:val="1"/>
    <w:unhideWhenUsed/>
    <w:qFormat/>
    <w:uiPriority w:val="39"/>
    <w:pPr>
      <w:widowControl/>
      <w:spacing w:after="100" w:line="259" w:lineRule="auto"/>
      <w:ind w:left="220"/>
      <w:jc w:val="left"/>
    </w:pPr>
    <w:rPr>
      <w:rFonts w:eastAsia="宋体" w:cs="Times New Roman"/>
      <w:kern w:val="0"/>
    </w:rPr>
  </w:style>
  <w:style w:type="paragraph" w:styleId="19">
    <w:name w:val="Title"/>
    <w:basedOn w:val="1"/>
    <w:next w:val="1"/>
    <w:link w:val="34"/>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uiPriority w:val="99"/>
    <w:rPr>
      <w:color w:val="800080"/>
      <w:u w:val="single"/>
    </w:rPr>
  </w:style>
  <w:style w:type="character" w:styleId="24">
    <w:name w:val="Hyperlink"/>
    <w:basedOn w:val="22"/>
    <w:unhideWhenUsed/>
    <w:qFormat/>
    <w:uiPriority w:val="99"/>
    <w:rPr>
      <w:color w:val="467886" w:themeColor="hyperlink"/>
      <w:u w:val="single"/>
      <w14:textFill>
        <w14:solidFill>
          <w14:schemeClr w14:val="hlink"/>
        </w14:solidFill>
      </w14:textFill>
    </w:rPr>
  </w:style>
  <w:style w:type="character" w:customStyle="1" w:styleId="25">
    <w:name w:val="标题 1 字符"/>
    <w:basedOn w:val="22"/>
    <w:link w:val="2"/>
    <w:qFormat/>
    <w:uiPriority w:val="9"/>
    <w:rPr>
      <w:rFonts w:ascii="黑体" w:hAnsi="黑体" w:eastAsia="黑体" w:cstheme="majorBidi"/>
      <w:szCs w:val="21"/>
    </w:rPr>
  </w:style>
  <w:style w:type="character" w:customStyle="1" w:styleId="26">
    <w:name w:val="标题 2 字符"/>
    <w:basedOn w:val="22"/>
    <w:link w:val="3"/>
    <w:qFormat/>
    <w:uiPriority w:val="9"/>
    <w:rPr>
      <w:rFonts w:ascii="黑体" w:hAnsi="黑体" w:eastAsia="黑体" w:cstheme="majorBidi"/>
      <w:szCs w:val="21"/>
    </w:rPr>
  </w:style>
  <w:style w:type="character" w:customStyle="1" w:styleId="27">
    <w:name w:val="标题 3 字符"/>
    <w:basedOn w:val="22"/>
    <w:link w:val="4"/>
    <w:qFormat/>
    <w:uiPriority w:val="9"/>
    <w:rPr>
      <w:rFonts w:ascii="黑体" w:hAnsi="黑体" w:eastAsia="黑体" w:cstheme="majorBidi"/>
      <w:szCs w:val="21"/>
    </w:rPr>
  </w:style>
  <w:style w:type="character" w:customStyle="1" w:styleId="28">
    <w:name w:val="标题 4 字符"/>
    <w:basedOn w:val="22"/>
    <w:link w:val="5"/>
    <w:qFormat/>
    <w:uiPriority w:val="9"/>
    <w:rPr>
      <w:rFonts w:ascii="黑体" w:hAnsi="黑体" w:eastAsia="黑体" w:cstheme="majorBidi"/>
      <w:szCs w:val="21"/>
    </w:rPr>
  </w:style>
  <w:style w:type="character" w:customStyle="1" w:styleId="29">
    <w:name w:val="标题 5 字符"/>
    <w:basedOn w:val="22"/>
    <w:link w:val="6"/>
    <w:semiHidden/>
    <w:qFormat/>
    <w:uiPriority w:val="9"/>
    <w:rPr>
      <w:rFonts w:cstheme="majorBidi"/>
      <w:color w:val="104862" w:themeColor="accent1" w:themeShade="BF"/>
      <w:sz w:val="24"/>
      <w:szCs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6"/>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明显强调1"/>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明显参考1"/>
    <w:basedOn w:val="22"/>
    <w:qFormat/>
    <w:uiPriority w:val="32"/>
    <w:rPr>
      <w:b/>
      <w:bCs/>
      <w:smallCaps/>
      <w:color w:val="104862" w:themeColor="accent1" w:themeShade="BF"/>
      <w:spacing w:val="5"/>
    </w:rPr>
  </w:style>
  <w:style w:type="character" w:customStyle="1" w:styleId="43">
    <w:name w:val="页眉 字符"/>
    <w:basedOn w:val="22"/>
    <w:link w:val="14"/>
    <w:qFormat/>
    <w:uiPriority w:val="99"/>
    <w:rPr>
      <w:sz w:val="18"/>
      <w:szCs w:val="18"/>
    </w:rPr>
  </w:style>
  <w:style w:type="character" w:customStyle="1" w:styleId="44">
    <w:name w:val="页脚 字符"/>
    <w:basedOn w:val="22"/>
    <w:link w:val="13"/>
    <w:qFormat/>
    <w:uiPriority w:val="99"/>
    <w:rPr>
      <w:sz w:val="18"/>
      <w:szCs w:val="18"/>
    </w:rPr>
  </w:style>
  <w:style w:type="paragraph" w:customStyle="1" w:styleId="45">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46">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47">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olor w:val="104862" w:themeColor="accent1" w:themeShade="BF"/>
      <w:kern w:val="0"/>
      <w:sz w:val="32"/>
      <w:szCs w:val="32"/>
    </w:rPr>
  </w:style>
  <w:style w:type="paragraph" w:customStyle="1" w:styleId="48">
    <w:name w:val="附录A"/>
    <w:basedOn w:val="2"/>
    <w:link w:val="49"/>
    <w:qFormat/>
    <w:uiPriority w:val="0"/>
    <w:pPr>
      <w:numPr>
        <w:numId w:val="0"/>
      </w:numPr>
      <w:spacing w:before="567" w:after="0"/>
      <w:jc w:val="center"/>
    </w:pPr>
  </w:style>
  <w:style w:type="character" w:customStyle="1" w:styleId="49">
    <w:name w:val="附录A 字符"/>
    <w:basedOn w:val="25"/>
    <w:link w:val="48"/>
    <w:qFormat/>
    <w:uiPriority w:val="0"/>
    <w:rPr>
      <w:rFonts w:ascii="黑体" w:hAnsi="黑体" w:eastAsia="黑体" w:cstheme="majorBidi"/>
      <w:szCs w:val="21"/>
    </w:rPr>
  </w:style>
  <w:style w:type="paragraph" w:customStyle="1" w:styleId="50">
    <w:name w:val="附录A.1"/>
    <w:basedOn w:val="3"/>
    <w:link w:val="51"/>
    <w:qFormat/>
    <w:uiPriority w:val="0"/>
    <w:pPr>
      <w:numPr>
        <w:ilvl w:val="0"/>
        <w:numId w:val="0"/>
      </w:numPr>
    </w:pPr>
  </w:style>
  <w:style w:type="character" w:customStyle="1" w:styleId="51">
    <w:name w:val="附录A.1 字符"/>
    <w:basedOn w:val="26"/>
    <w:link w:val="50"/>
    <w:qFormat/>
    <w:uiPriority w:val="0"/>
    <w:rPr>
      <w:rFonts w:ascii="黑体" w:hAnsi="黑体" w:eastAsia="黑体" w:cstheme="majorBidi"/>
      <w:szCs w:val="21"/>
    </w:rPr>
  </w:style>
  <w:style w:type="paragraph" w:customStyle="1" w:styleId="52">
    <w:name w:val="附录A.1.1"/>
    <w:basedOn w:val="50"/>
    <w:link w:val="53"/>
    <w:qFormat/>
    <w:uiPriority w:val="0"/>
    <w:pPr>
      <w:spacing w:before="0" w:after="0"/>
      <w:jc w:val="left"/>
      <w:outlineLvl w:val="2"/>
    </w:pPr>
  </w:style>
  <w:style w:type="character" w:customStyle="1" w:styleId="53">
    <w:name w:val="附录A.1.1 字符"/>
    <w:basedOn w:val="51"/>
    <w:link w:val="52"/>
    <w:qFormat/>
    <w:uiPriority w:val="0"/>
    <w:rPr>
      <w:rFonts w:ascii="黑体" w:hAnsi="黑体" w:eastAsia="黑体" w:cstheme="majorBidi"/>
      <w:szCs w:val="21"/>
    </w:rPr>
  </w:style>
  <w:style w:type="paragraph" w:customStyle="1" w:styleId="54">
    <w:name w:val="索引"/>
    <w:basedOn w:val="48"/>
    <w:link w:val="55"/>
    <w:qFormat/>
    <w:uiPriority w:val="0"/>
    <w:pPr>
      <w:spacing w:after="284"/>
    </w:pPr>
  </w:style>
  <w:style w:type="character" w:customStyle="1" w:styleId="55">
    <w:name w:val="索引 字符"/>
    <w:basedOn w:val="49"/>
    <w:link w:val="54"/>
    <w:qFormat/>
    <w:uiPriority w:val="0"/>
    <w:rPr>
      <w:rFonts w:ascii="黑体" w:hAnsi="黑体" w:eastAsia="黑体" w:cstheme="majorBidi"/>
      <w:szCs w:val="21"/>
    </w:rPr>
  </w:style>
  <w:style w:type="paragraph" w:customStyle="1" w:styleId="56">
    <w:name w:val="参考文献"/>
    <w:basedOn w:val="48"/>
    <w:link w:val="57"/>
    <w:qFormat/>
    <w:uiPriority w:val="0"/>
    <w:pPr>
      <w:spacing w:before="851" w:after="284"/>
    </w:pPr>
  </w:style>
  <w:style w:type="character" w:customStyle="1" w:styleId="57">
    <w:name w:val="参考文献 字符"/>
    <w:basedOn w:val="22"/>
    <w:link w:val="56"/>
    <w:qFormat/>
    <w:uiPriority w:val="0"/>
    <w:rPr>
      <w:rFonts w:ascii="黑体" w:hAnsi="黑体" w:eastAsia="黑体" w:cstheme="majorBidi"/>
      <w:szCs w:val="21"/>
    </w:rPr>
  </w:style>
  <w:style w:type="paragraph" w:customStyle="1" w:styleId="58">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5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xl65"/>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6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24"/>
      <w:szCs w:val="24"/>
    </w:rPr>
  </w:style>
  <w:style w:type="paragraph" w:customStyle="1" w:styleId="62">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20"/>
      <w:szCs w:val="20"/>
    </w:rPr>
  </w:style>
  <w:style w:type="paragraph" w:customStyle="1" w:styleId="63">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18"/>
      <w:szCs w:val="18"/>
    </w:rPr>
  </w:style>
  <w:style w:type="paragraph" w:customStyle="1" w:styleId="64">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16"/>
      <w:szCs w:val="16"/>
    </w:rPr>
  </w:style>
  <w:style w:type="paragraph" w:customStyle="1" w:styleId="65">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12"/>
      <w:szCs w:val="12"/>
    </w:rPr>
  </w:style>
  <w:style w:type="paragraph" w:customStyle="1" w:styleId="66">
    <w:name w:val="xl71"/>
    <w:basedOn w:val="1"/>
    <w:uiPriority w:val="0"/>
    <w:pPr>
      <w:widowControl/>
      <w:spacing w:before="100" w:beforeAutospacing="1" w:after="100" w:afterAutospacing="1"/>
      <w:jc w:val="left"/>
    </w:pPr>
    <w:rPr>
      <w:rFonts w:ascii="宋体" w:hAnsi="宋体" w:eastAsia="宋体" w:cs="宋体"/>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none" lIns="0" tIns="0" rIns="0" bIns="0" rtlCol="0" anchor="t" anchorCtr="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139BA-2489-47E1-9AAF-D90AF06E3ED8}">
  <ds:schemaRefs/>
</ds:datastoreItem>
</file>

<file path=docProps/app.xml><?xml version="1.0" encoding="utf-8"?>
<Properties xmlns="http://schemas.openxmlformats.org/officeDocument/2006/extended-properties" xmlns:vt="http://schemas.openxmlformats.org/officeDocument/2006/docPropsVTypes">
  <Pages>1</Pages>
  <Words>16075</Words>
  <Characters>91631</Characters>
  <Lines>763</Lines>
  <Paragraphs>214</Paragraphs>
  <TotalTime>33</TotalTime>
  <ScaleCrop>false</ScaleCrop>
  <LinksUpToDate>false</LinksUpToDate>
  <CharactersWithSpaces>107492</CharactersWithSpaces>
  <Application>WPS Office WWO_wpscloud_20220915210518-bf577d7fbf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2024-10-27T15:31:00Z</dcterms:created>
  <dc:creator>guominyan</dc:creator>
  <cp:lastModifiedBy>延雷 杨</cp:lastModifiedBy>
  <cp:lastPrinted>2024-10-27T16:12:00Z</cp:lastPrinted>
  <dcterms:modified xsi:type="dcterms:W3CDTF">2024-10-28T10:52:21Z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697B0344A48A4C5181D6CDC1562CE2FE</vt:lpwstr>
  </property>
</Properties>
</file>