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7C" w:rsidRDefault="003C767B" w:rsidP="0025337C">
      <w:pPr>
        <w:keepNext/>
        <w:jc w:val="center"/>
      </w:pPr>
      <w:r>
        <w:rPr>
          <w:noProof/>
          <w:lang w:eastAsia="en-CA"/>
        </w:rPr>
        <w:drawing>
          <wp:inline distT="0" distB="0" distL="0" distR="0">
            <wp:extent cx="5237018" cy="6739304"/>
            <wp:effectExtent l="0" t="0" r="1905" b="4445"/>
            <wp:docPr id="2" name="Picture 2" descr="C:\Users\asternin\Documents\PhDProject.git\CBS\Analysis\Figures\Difficulty_a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nin\Documents\PhDProject.git\CBS\Analysis\Figures\Difficulty_ag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50" cy="67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37C" w:rsidRPr="00722585" w:rsidRDefault="0025337C" w:rsidP="0025337C">
      <w:pPr>
        <w:rPr>
          <w:sz w:val="24"/>
          <w:szCs w:val="24"/>
        </w:rPr>
      </w:pPr>
      <w:r w:rsidRPr="00722585">
        <w:rPr>
          <w:sz w:val="24"/>
          <w:szCs w:val="24"/>
        </w:rPr>
        <w:t>Figure</w:t>
      </w:r>
      <w:r w:rsidRPr="00722585">
        <w:rPr>
          <w:i/>
          <w:sz w:val="24"/>
          <w:szCs w:val="24"/>
        </w:rPr>
        <w:t xml:space="preserve"> </w:t>
      </w:r>
      <w:r w:rsidRPr="00722585">
        <w:rPr>
          <w:sz w:val="24"/>
          <w:szCs w:val="24"/>
        </w:rPr>
        <w:t>S</w:t>
      </w:r>
      <w:r w:rsidRPr="00722585">
        <w:rPr>
          <w:sz w:val="24"/>
          <w:szCs w:val="24"/>
        </w:rPr>
        <w:fldChar w:fldCharType="begin"/>
      </w:r>
      <w:r w:rsidRPr="00722585">
        <w:rPr>
          <w:sz w:val="24"/>
          <w:szCs w:val="24"/>
        </w:rPr>
        <w:instrText xml:space="preserve"> SEQ Figure \* ARABIC </w:instrText>
      </w:r>
      <w:r w:rsidRPr="00722585">
        <w:rPr>
          <w:sz w:val="24"/>
          <w:szCs w:val="24"/>
        </w:rPr>
        <w:fldChar w:fldCharType="separate"/>
      </w:r>
      <w:r w:rsidRPr="00722585">
        <w:rPr>
          <w:noProof/>
          <w:sz w:val="24"/>
          <w:szCs w:val="24"/>
        </w:rPr>
        <w:t>1</w:t>
      </w:r>
      <w:r w:rsidRPr="00722585">
        <w:rPr>
          <w:sz w:val="24"/>
          <w:szCs w:val="24"/>
        </w:rPr>
        <w:fldChar w:fldCharType="end"/>
      </w:r>
      <w:r w:rsidRPr="00722585">
        <w:rPr>
          <w:i/>
          <w:sz w:val="24"/>
          <w:szCs w:val="24"/>
        </w:rPr>
        <w:t xml:space="preserve">. </w:t>
      </w:r>
      <w:r w:rsidRPr="00722585">
        <w:rPr>
          <w:sz w:val="24"/>
          <w:szCs w:val="24"/>
        </w:rPr>
        <w:t>As part of a large online study</w:t>
      </w:r>
      <w:r w:rsidRPr="00722585">
        <w:rPr>
          <w:sz w:val="24"/>
          <w:szCs w:val="24"/>
        </w:rPr>
        <w:t xml:space="preserve"> (unrelated to the current study)</w:t>
      </w:r>
      <w:r w:rsidRPr="00722585">
        <w:rPr>
          <w:sz w:val="24"/>
          <w:szCs w:val="24"/>
        </w:rPr>
        <w:t xml:space="preserve">, 327 participants age 71-80 completed </w:t>
      </w:r>
      <w:r w:rsidRPr="00722585">
        <w:rPr>
          <w:sz w:val="24"/>
          <w:szCs w:val="24"/>
        </w:rPr>
        <w:t xml:space="preserve">all </w:t>
      </w:r>
      <w:r w:rsidRPr="00722585">
        <w:rPr>
          <w:sz w:val="24"/>
          <w:szCs w:val="24"/>
        </w:rPr>
        <w:t xml:space="preserve">12 CBS tasks. </w:t>
      </w:r>
      <w:r w:rsidRPr="00722585">
        <w:rPr>
          <w:sz w:val="24"/>
          <w:szCs w:val="24"/>
        </w:rPr>
        <w:t xml:space="preserve">The standardized scores are presented in this figure. The three highlighted tests (Feature Match, Odd One Out, </w:t>
      </w:r>
      <w:proofErr w:type="gramStart"/>
      <w:r w:rsidRPr="00722585">
        <w:rPr>
          <w:sz w:val="24"/>
          <w:szCs w:val="24"/>
        </w:rPr>
        <w:t>Spatial</w:t>
      </w:r>
      <w:proofErr w:type="gramEnd"/>
      <w:r w:rsidRPr="00722585">
        <w:rPr>
          <w:sz w:val="24"/>
          <w:szCs w:val="24"/>
        </w:rPr>
        <w:t xml:space="preserve"> Planning) are those identified by the analyses in the current paper.</w:t>
      </w:r>
    </w:p>
    <w:p w:rsidR="006F390D" w:rsidRPr="0025337C" w:rsidRDefault="00722585" w:rsidP="0025337C">
      <w:pPr>
        <w:pStyle w:val="Caption"/>
        <w:rPr>
          <w:i w:val="0"/>
          <w:sz w:val="24"/>
          <w:szCs w:val="24"/>
        </w:rPr>
      </w:pPr>
    </w:p>
    <w:sectPr w:rsidR="006F390D" w:rsidRPr="0025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7B"/>
    <w:rsid w:val="0025337C"/>
    <w:rsid w:val="003C767B"/>
    <w:rsid w:val="00722585"/>
    <w:rsid w:val="008F7FFE"/>
    <w:rsid w:val="00E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89A9-F689-46BA-803E-B79FD7F5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33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2</cp:revision>
  <dcterms:created xsi:type="dcterms:W3CDTF">2018-08-27T14:35:00Z</dcterms:created>
  <dcterms:modified xsi:type="dcterms:W3CDTF">2018-08-27T15:00:00Z</dcterms:modified>
</cp:coreProperties>
</file>