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Statistical &amp; Graphical Analysis of Housing Dataset</w:t>
      </w:r>
    </w:p>
    <w:p>
      <w:pPr>
        <w:pStyle w:val="Heading2"/>
      </w:pPr>
      <w:r>
        <w:t>1. Box Plots</w:t>
      </w:r>
    </w:p>
    <w:p>
      <w:pPr>
        <w:shd w:fill="D9EAF7"/>
      </w:pPr>
      <w:r>
        <w:rPr>
          <w:rFonts w:ascii="Courier New" w:hAnsi="Courier New"/>
          <w:sz w:val="18"/>
        </w:rPr>
        <w:t>plt.figure(figsize=(10, 6))</w:t>
        <w:br/>
        <w:t>sns.boxplot(data=df['price'])</w:t>
        <w:br/>
        <w:t>plt.title('Box Plot for Price')</w:t>
        <w:br/>
        <w:br/>
        <w:t>sns.boxplot(data=df.drop(columns=['price','area']))</w:t>
        <w:br/>
        <w:t>plt.title('Box Plot (excluding price and area'))</w:t>
        <w:br/>
        <w:t>plt.show()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pri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_featur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QQ Plot for Price</w:t>
      </w:r>
    </w:p>
    <w:p>
      <w:pPr>
        <w:shd w:fill="D9EAF7"/>
      </w:pPr>
      <w:r>
        <w:rPr>
          <w:rFonts w:ascii="Courier New" w:hAnsi="Courier New"/>
          <w:sz w:val="18"/>
        </w:rPr>
        <w:t>stats.probplot(df["price"].dropna(), dist="norm", plot=plt)</w:t>
        <w:br/>
        <w:t>plt.title("QQ Plot — price")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qplot_pr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Histogram for Price</w:t>
      </w:r>
    </w:p>
    <w:p>
      <w:pPr>
        <w:shd w:fill="D9EAF7"/>
      </w:pPr>
      <w:r>
        <w:rPr>
          <w:rFonts w:ascii="Courier New" w:hAnsi="Courier New"/>
          <w:sz w:val="18"/>
        </w:rPr>
        <w:t>sns.histplot(df["price"], bins=30, kde=True)</w:t>
        <w:br/>
        <w:t>plt.title("Histogram — price")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_pri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Chi-Square Test for Price Bin vs Furnishing Status</w:t>
      </w:r>
    </w:p>
    <w:p>
      <w:pPr>
        <w:shd w:fill="D9EAF7"/>
      </w:pPr>
      <w:r>
        <w:rPr>
          <w:rFonts w:ascii="Courier New" w:hAnsi="Courier New"/>
          <w:sz w:val="18"/>
        </w:rPr>
        <w:t>ct = pd.crosstab(df["price_bin"], df["furnishingstatus"])</w:t>
        <w:br/>
        <w:t>chi2, p, dof, expected = chi2_contingency(ct.values)</w:t>
        <w:br/>
        <w:t>print(ct)</w:t>
        <w:br/>
        <w:t>print("Chi-square:", chi2, "| p-value:", p, "| dof:", dof)</w:t>
        <w:br/>
        <w:t>print("Expected frequencies:\n", expected)</w:t>
      </w:r>
    </w:p>
    <w:p>
      <w:r>
        <w:t>Contingency Table: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price_bin</w:t>
            </w:r>
          </w:p>
        </w:tc>
        <w:tc>
          <w:tcPr>
            <w:tcW w:type="dxa" w:w="2160"/>
          </w:tcPr>
          <w:p>
            <w:r>
              <w:t>furnished</w:t>
            </w:r>
          </w:p>
        </w:tc>
        <w:tc>
          <w:tcPr>
            <w:tcW w:type="dxa" w:w="2160"/>
          </w:tcPr>
          <w:p>
            <w:r>
              <w:t>semi-furnished</w:t>
            </w:r>
          </w:p>
        </w:tc>
        <w:tc>
          <w:tcPr>
            <w:tcW w:type="dxa" w:w="2160"/>
          </w:tcPr>
          <w:p>
            <w:r>
              <w:t>unfurnished</w:t>
            </w:r>
          </w:p>
        </w:tc>
      </w:tr>
      <w:tr>
        <w:tc>
          <w:tcPr>
            <w:tcW w:type="dxa" w:w="2160"/>
          </w:tcPr>
          <w:p>
            <w:r>
              <w:t>low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</w:tbl>
    <w:p>
      <w:r>
        <w:br/>
        <w:t>Chi-square = 104.9918, p-value = 8.5045e-22, dof = 4</w:t>
      </w:r>
    </w:p>
    <w:p>
      <w:r>
        <w:t>Expected frequencies: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47.78</w:t>
            </w:r>
          </w:p>
        </w:tc>
        <w:tc>
          <w:tcPr>
            <w:tcW w:type="dxa" w:w="2880"/>
          </w:tcPr>
          <w:p>
            <w:r>
              <w:t>77.47</w:t>
            </w:r>
          </w:p>
        </w:tc>
        <w:tc>
          <w:tcPr>
            <w:tcW w:type="dxa" w:w="2880"/>
          </w:tcPr>
          <w:p>
            <w:r>
              <w:t>60.75</w:t>
            </w:r>
          </w:p>
        </w:tc>
      </w:tr>
      <w:tr>
        <w:tc>
          <w:tcPr>
            <w:tcW w:type="dxa" w:w="2880"/>
          </w:tcPr>
          <w:p>
            <w:r>
              <w:t>45.47</w:t>
            </w:r>
          </w:p>
        </w:tc>
        <w:tc>
          <w:tcPr>
            <w:tcW w:type="dxa" w:w="2880"/>
          </w:tcPr>
          <w:p>
            <w:r>
              <w:t>73.72</w:t>
            </w:r>
          </w:p>
        </w:tc>
        <w:tc>
          <w:tcPr>
            <w:tcW w:type="dxa" w:w="2880"/>
          </w:tcPr>
          <w:p>
            <w:r>
              <w:t>57.81</w:t>
            </w:r>
          </w:p>
        </w:tc>
      </w:tr>
      <w:tr>
        <w:tc>
          <w:tcPr>
            <w:tcW w:type="dxa" w:w="2880"/>
          </w:tcPr>
          <w:p>
            <w:r>
              <w:t>46.75</w:t>
            </w:r>
          </w:p>
        </w:tc>
        <w:tc>
          <w:tcPr>
            <w:tcW w:type="dxa" w:w="2880"/>
          </w:tcPr>
          <w:p>
            <w:r>
              <w:t>75.81</w:t>
            </w:r>
          </w:p>
        </w:tc>
        <w:tc>
          <w:tcPr>
            <w:tcW w:type="dxa" w:w="2880"/>
          </w:tcPr>
          <w:p>
            <w:r>
              <w:t>59.44</w:t>
            </w:r>
          </w:p>
        </w:tc>
      </w:tr>
    </w:tbl>
    <w:p>
      <w:r>
        <w:t>Decision: Reject H0 (dependent)</w:t>
      </w:r>
    </w:p>
    <w:p>
      <w:pPr>
        <w:pStyle w:val="Heading2"/>
      </w:pPr>
      <w:r>
        <w:t>5. Pearson Correlation</w:t>
      </w:r>
    </w:p>
    <w:p>
      <w:pPr>
        <w:shd w:fill="D9EAF7"/>
      </w:pPr>
      <w:r>
        <w:rPr>
          <w:rFonts w:ascii="Courier New" w:hAnsi="Courier New"/>
          <w:sz w:val="18"/>
        </w:rPr>
        <w:t>r_pa, p_pa = pearsonr(df["price"], df["area"])</w:t>
        <w:br/>
        <w:t>print("Pearson r (price, area) =", r_pa, ", p-value =", p_pa)</w:t>
        <w:br/>
        <w:br/>
        <w:t>corr_mat = df[["price","area","bedrooms","bathrooms","stories","parking"]].corr(method="pearson")</w:t>
        <w:br/>
        <w:t>print(corr_mat)</w:t>
      </w:r>
    </w:p>
    <w:p>
      <w:r>
        <w:t>Pearson r (price, area) = 0.5360, p-value = 0.0000</w:t>
      </w:r>
    </w:p>
    <w:p>
      <w:r>
        <w:t>Correlation Matrix: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area</w:t>
            </w:r>
          </w:p>
        </w:tc>
        <w:tc>
          <w:tcPr>
            <w:tcW w:type="dxa" w:w="1234"/>
          </w:tcPr>
          <w:p>
            <w:r>
              <w:t>bedrooms</w:t>
            </w:r>
          </w:p>
        </w:tc>
        <w:tc>
          <w:tcPr>
            <w:tcW w:type="dxa" w:w="1234"/>
          </w:tcPr>
          <w:p>
            <w:r>
              <w:t>bathrooms</w:t>
            </w:r>
          </w:p>
        </w:tc>
        <w:tc>
          <w:tcPr>
            <w:tcW w:type="dxa" w:w="1234"/>
          </w:tcPr>
          <w:p>
            <w:r>
              <w:t>stories</w:t>
            </w:r>
          </w:p>
        </w:tc>
        <w:tc>
          <w:tcPr>
            <w:tcW w:type="dxa" w:w="1234"/>
          </w:tcPr>
          <w:p>
            <w:r>
              <w:t>parking</w:t>
            </w:r>
          </w:p>
        </w:tc>
      </w:tr>
      <w:tr>
        <w:tc>
          <w:tcPr>
            <w:tcW w:type="dxa" w:w="1234"/>
          </w:tcPr>
          <w:p>
            <w:r>
              <w:t>price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0.5360</w:t>
            </w:r>
          </w:p>
        </w:tc>
        <w:tc>
          <w:tcPr>
            <w:tcW w:type="dxa" w:w="1234"/>
          </w:tcPr>
          <w:p>
            <w:r>
              <w:t>0.3665</w:t>
            </w:r>
          </w:p>
        </w:tc>
        <w:tc>
          <w:tcPr>
            <w:tcW w:type="dxa" w:w="1234"/>
          </w:tcPr>
          <w:p>
            <w:r>
              <w:t>0.5175</w:t>
            </w:r>
          </w:p>
        </w:tc>
        <w:tc>
          <w:tcPr>
            <w:tcW w:type="dxa" w:w="1234"/>
          </w:tcPr>
          <w:p>
            <w:r>
              <w:t>0.4207</w:t>
            </w:r>
          </w:p>
        </w:tc>
        <w:tc>
          <w:tcPr>
            <w:tcW w:type="dxa" w:w="1234"/>
          </w:tcPr>
          <w:p>
            <w:r>
              <w:t>0.3844</w:t>
            </w:r>
          </w:p>
        </w:tc>
      </w:tr>
      <w:tr>
        <w:tc>
          <w:tcPr>
            <w:tcW w:type="dxa" w:w="1234"/>
          </w:tcPr>
          <w:p>
            <w:r>
              <w:t>area</w:t>
            </w:r>
          </w:p>
        </w:tc>
        <w:tc>
          <w:tcPr>
            <w:tcW w:type="dxa" w:w="1234"/>
          </w:tcPr>
          <w:p>
            <w:r>
              <w:t>0.5360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0.1519</w:t>
            </w:r>
          </w:p>
        </w:tc>
        <w:tc>
          <w:tcPr>
            <w:tcW w:type="dxa" w:w="1234"/>
          </w:tcPr>
          <w:p>
            <w:r>
              <w:t>0.1938</w:t>
            </w:r>
          </w:p>
        </w:tc>
        <w:tc>
          <w:tcPr>
            <w:tcW w:type="dxa" w:w="1234"/>
          </w:tcPr>
          <w:p>
            <w:r>
              <w:t>0.0840</w:t>
            </w:r>
          </w:p>
        </w:tc>
        <w:tc>
          <w:tcPr>
            <w:tcW w:type="dxa" w:w="1234"/>
          </w:tcPr>
          <w:p>
            <w:r>
              <w:t>0.3530</w:t>
            </w:r>
          </w:p>
        </w:tc>
      </w:tr>
      <w:tr>
        <w:tc>
          <w:tcPr>
            <w:tcW w:type="dxa" w:w="1234"/>
          </w:tcPr>
          <w:p>
            <w:r>
              <w:t>bedrooms</w:t>
            </w:r>
          </w:p>
        </w:tc>
        <w:tc>
          <w:tcPr>
            <w:tcW w:type="dxa" w:w="1234"/>
          </w:tcPr>
          <w:p>
            <w:r>
              <w:t>0.3665</w:t>
            </w:r>
          </w:p>
        </w:tc>
        <w:tc>
          <w:tcPr>
            <w:tcW w:type="dxa" w:w="1234"/>
          </w:tcPr>
          <w:p>
            <w:r>
              <w:t>0.1519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0.3739</w:t>
            </w:r>
          </w:p>
        </w:tc>
        <w:tc>
          <w:tcPr>
            <w:tcW w:type="dxa" w:w="1234"/>
          </w:tcPr>
          <w:p>
            <w:r>
              <w:t>0.4086</w:t>
            </w:r>
          </w:p>
        </w:tc>
        <w:tc>
          <w:tcPr>
            <w:tcW w:type="dxa" w:w="1234"/>
          </w:tcPr>
          <w:p>
            <w:r>
              <w:t>0.1393</w:t>
            </w:r>
          </w:p>
        </w:tc>
      </w:tr>
      <w:tr>
        <w:tc>
          <w:tcPr>
            <w:tcW w:type="dxa" w:w="1234"/>
          </w:tcPr>
          <w:p>
            <w:r>
              <w:t>bathrooms</w:t>
            </w:r>
          </w:p>
        </w:tc>
        <w:tc>
          <w:tcPr>
            <w:tcW w:type="dxa" w:w="1234"/>
          </w:tcPr>
          <w:p>
            <w:r>
              <w:t>0.5175</w:t>
            </w:r>
          </w:p>
        </w:tc>
        <w:tc>
          <w:tcPr>
            <w:tcW w:type="dxa" w:w="1234"/>
          </w:tcPr>
          <w:p>
            <w:r>
              <w:t>0.1938</w:t>
            </w:r>
          </w:p>
        </w:tc>
        <w:tc>
          <w:tcPr>
            <w:tcW w:type="dxa" w:w="1234"/>
          </w:tcPr>
          <w:p>
            <w:r>
              <w:t>0.3739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0.1775</w:t>
            </w:r>
          </w:p>
        </w:tc>
      </w:tr>
      <w:tr>
        <w:tc>
          <w:tcPr>
            <w:tcW w:type="dxa" w:w="1234"/>
          </w:tcPr>
          <w:p>
            <w:r>
              <w:t>stories</w:t>
            </w:r>
          </w:p>
        </w:tc>
        <w:tc>
          <w:tcPr>
            <w:tcW w:type="dxa" w:w="1234"/>
          </w:tcPr>
          <w:p>
            <w:r>
              <w:t>0.4207</w:t>
            </w:r>
          </w:p>
        </w:tc>
        <w:tc>
          <w:tcPr>
            <w:tcW w:type="dxa" w:w="1234"/>
          </w:tcPr>
          <w:p>
            <w:r>
              <w:t>0.0840</w:t>
            </w:r>
          </w:p>
        </w:tc>
        <w:tc>
          <w:tcPr>
            <w:tcW w:type="dxa" w:w="1234"/>
          </w:tcPr>
          <w:p>
            <w:r>
              <w:t>0.4086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  <w:tc>
          <w:tcPr>
            <w:tcW w:type="dxa" w:w="1234"/>
          </w:tcPr>
          <w:p>
            <w:r>
              <w:t>0.0455</w:t>
            </w:r>
          </w:p>
        </w:tc>
      </w:tr>
      <w:tr>
        <w:tc>
          <w:tcPr>
            <w:tcW w:type="dxa" w:w="1234"/>
          </w:tcPr>
          <w:p>
            <w:r>
              <w:t>parking</w:t>
            </w:r>
          </w:p>
        </w:tc>
        <w:tc>
          <w:tcPr>
            <w:tcW w:type="dxa" w:w="1234"/>
          </w:tcPr>
          <w:p>
            <w:r>
              <w:t>0.3844</w:t>
            </w:r>
          </w:p>
        </w:tc>
        <w:tc>
          <w:tcPr>
            <w:tcW w:type="dxa" w:w="1234"/>
          </w:tcPr>
          <w:p>
            <w:r>
              <w:t>0.3530</w:t>
            </w:r>
          </w:p>
        </w:tc>
        <w:tc>
          <w:tcPr>
            <w:tcW w:type="dxa" w:w="1234"/>
          </w:tcPr>
          <w:p>
            <w:r>
              <w:t>0.1393</w:t>
            </w:r>
          </w:p>
        </w:tc>
        <w:tc>
          <w:tcPr>
            <w:tcW w:type="dxa" w:w="1234"/>
          </w:tcPr>
          <w:p>
            <w:r>
              <w:t>0.1775</w:t>
            </w:r>
          </w:p>
        </w:tc>
        <w:tc>
          <w:tcPr>
            <w:tcW w:type="dxa" w:w="1234"/>
          </w:tcPr>
          <w:p>
            <w:r>
              <w:t>0.0455</w:t>
            </w:r>
          </w:p>
        </w:tc>
        <w:tc>
          <w:tcPr>
            <w:tcW w:type="dxa" w:w="1234"/>
          </w:tcPr>
          <w:p>
            <w:r>
              <w:t>1.0000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