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0f2c3427-4f28-444b-9da1-b67a66d18e09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0d72260-80a1-4b5a-9db4-538eea1f0b7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75ec8df-74ef-4575-8bd5-90e897705a36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c18be79-b9a7-4091-84fd-2051c48bef18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c6c8bb3-74aa-40a0-84c6-c495ab979571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7982d04-aa9d-4b1f-bf4b-a35fc6cb0fef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55de3b19-cc10-411c-a06c-313751a6eb5e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b734500-393c-4fe4-a856-6d1009301c5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07e6a616-aacd-4d1d-8a76-e7f8abcd414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2fe4db8-3867-4937-9c82-1f8edd8d63e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fd29eb5-2452-44c2-8c6f-e0683a306283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1657fb5-4599-4db2-b361-9c879f3a0e5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d517e08-5781-4f9b-80ce-68a18fc9a614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acf3bf4-77d7-4c35-b0da-36e86c9a21de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b0a1a0d-67a1-40df-920a-96c466e2edf8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02b73023-0b56-42e9-9212-862877a65aeb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8cfd92ad-bda3-4869-9756-3609daa127d4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8cb9d1ca-63e5-43b0-99f1-765be6e0c166">
    <w:name w:val="Normal"/>
    <w:qFormat/>
    <w:rsid w:val="00B3465E"/>
  </w:style>
  <w:style w:type="table" w:default="1" w:styleId="33ae739a-c58c-46d0-8f53-78c4c4aac0d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