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</w:t>
      </w:r>
      <w:r w:rsidR="007C60F7">
        <w:rPr>
          <w:rFonts w:ascii="Verdana" w:hAnsi="Verdana"/>
          <w:sz w:val="48"/>
          <w:lang w:val="en-GB"/>
        </w:rPr>
        <w:t>3</w:t>
      </w:r>
    </w:p>
    <w:p w:rsidR="00943483" w:rsidRDefault="00943483" w:rsidP="00943483">
      <w:pPr>
        <w:pStyle w:val="Heading1"/>
      </w:pPr>
      <w:r>
        <w:rPr>
          <w:lang w:val="bg-BG"/>
        </w:rPr>
        <w:t xml:space="preserve">В </w:t>
      </w:r>
      <w:r w:rsidR="000D07A6">
        <w:rPr>
          <w:lang w:val="bg-BG"/>
        </w:rPr>
        <w:t>следващата</w:t>
      </w:r>
      <w:r>
        <w:rPr>
          <w:lang w:val="bg-BG"/>
        </w:rPr>
        <w:t xml:space="preserve"> версия</w:t>
      </w:r>
      <w:r w:rsidR="00C663BF">
        <w:rPr>
          <w:lang w:val="bg-BG"/>
        </w:rPr>
        <w:t xml:space="preserve"> (</w:t>
      </w:r>
      <w:r w:rsidR="00C663BF">
        <w:t>v3)</w:t>
      </w:r>
      <w:r>
        <w:rPr>
          <w:lang w:val="bg-BG"/>
        </w:rPr>
        <w:t xml:space="preserve"> ще бъдат променени/подобрени следните функционалности на проекта:</w:t>
      </w:r>
    </w:p>
    <w:p w:rsidR="003A06A4" w:rsidRDefault="003A06A4" w:rsidP="009D4BA5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Дневник</w:t>
      </w:r>
    </w:p>
    <w:p w:rsidR="00E55196" w:rsidRPr="00E55196" w:rsidRDefault="004D29F0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В прозорец </w:t>
      </w:r>
      <w:r>
        <w:t>[</w:t>
      </w:r>
      <w:r>
        <w:rPr>
          <w:lang w:val="bg-BG"/>
        </w:rPr>
        <w:t>Дневник-Добави писмо-Информация за писмото</w:t>
      </w:r>
      <w:r>
        <w:t xml:space="preserve">], </w:t>
      </w:r>
      <w:r>
        <w:rPr>
          <w:lang w:val="bg-BG"/>
        </w:rPr>
        <w:t xml:space="preserve">полето </w:t>
      </w:r>
      <w:r w:rsidRPr="00423D36">
        <w:rPr>
          <w:b/>
          <w:lang w:val="bg-BG"/>
        </w:rPr>
        <w:t>Писмо №</w:t>
      </w:r>
      <w:r>
        <w:rPr>
          <w:b/>
        </w:rPr>
        <w:t xml:space="preserve"> </w:t>
      </w:r>
      <w:r w:rsidRPr="004D29F0">
        <w:rPr>
          <w:lang w:val="bg-BG"/>
        </w:rPr>
        <w:t>приема само числа.</w:t>
      </w:r>
      <w:r w:rsidR="00445687">
        <w:rPr>
          <w:lang w:val="bg-BG"/>
        </w:rPr>
        <w:t xml:space="preserve"> Необходима е промяна</w:t>
      </w:r>
      <w:r w:rsidR="00DE1BB8">
        <w:rPr>
          <w:lang w:val="bg-BG"/>
        </w:rPr>
        <w:t>, такава че полето</w:t>
      </w:r>
      <w:r w:rsidR="00445687">
        <w:rPr>
          <w:lang w:val="bg-BG"/>
        </w:rPr>
        <w:t xml:space="preserve"> да допуска въвеждането на букви и други символи като част от номера на писмото.</w:t>
      </w:r>
    </w:p>
    <w:p w:rsidR="00BA610D" w:rsidRPr="007643A2" w:rsidRDefault="00E55196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>В текущата версия (</w:t>
      </w:r>
      <w:r>
        <w:t xml:space="preserve">v2) </w:t>
      </w:r>
      <w:r>
        <w:rPr>
          <w:lang w:val="bg-BG"/>
        </w:rPr>
        <w:t xml:space="preserve">датата на приемане на писмото се записва автоматично след създаването му в системата. В следващата версия </w:t>
      </w:r>
      <w:r>
        <w:t xml:space="preserve">(v3) </w:t>
      </w:r>
      <w:r w:rsidR="002F14D1">
        <w:rPr>
          <w:lang w:val="bg-BG"/>
        </w:rPr>
        <w:t xml:space="preserve">ще бъдат добавени инструменти за ръчното въвеждане на дата и час на приемане. Те ще бъдат добавени в прозорец - </w:t>
      </w:r>
      <w:r w:rsidR="002F14D1">
        <w:t>[</w:t>
      </w:r>
      <w:r w:rsidR="002F14D1">
        <w:rPr>
          <w:lang w:val="bg-BG"/>
        </w:rPr>
        <w:t>Дневник-Добави писмо-Информация за писмото</w:t>
      </w:r>
      <w:r w:rsidR="002F14D1">
        <w:t>]</w:t>
      </w:r>
    </w:p>
    <w:p w:rsidR="00234106" w:rsidRPr="009877C1" w:rsidRDefault="00234106" w:rsidP="003A06A4">
      <w:pPr>
        <w:pStyle w:val="ListParagraph"/>
        <w:numPr>
          <w:ilvl w:val="0"/>
          <w:numId w:val="5"/>
        </w:numPr>
        <w:rPr>
          <w:strike/>
        </w:rPr>
      </w:pPr>
      <w:r w:rsidRPr="009877C1">
        <w:rPr>
          <w:strike/>
          <w:lang w:val="bg-BG"/>
        </w:rPr>
        <w:t xml:space="preserve">Въвеждането на продукт в системата изисква задължително въвеждане на количество за желания продукт. С цел възможността да се „сливат“ количествата на няколко продукта, това изискване ще отпадне. </w:t>
      </w:r>
      <w:r w:rsidR="00FB65A9" w:rsidRPr="009877C1">
        <w:rPr>
          <w:strike/>
          <w:lang w:val="bg-BG"/>
        </w:rPr>
        <w:t>Като резултат</w:t>
      </w:r>
      <w:r w:rsidR="001A05CB" w:rsidRPr="009877C1">
        <w:rPr>
          <w:strike/>
          <w:lang w:val="bg-BG"/>
        </w:rPr>
        <w:t xml:space="preserve"> в прозорец </w:t>
      </w:r>
      <w:r w:rsidR="001A05CB" w:rsidRPr="009877C1">
        <w:rPr>
          <w:strike/>
        </w:rPr>
        <w:t>[</w:t>
      </w:r>
      <w:r w:rsidR="001A05CB" w:rsidRPr="009877C1">
        <w:rPr>
          <w:strike/>
          <w:lang w:val="bg-BG"/>
        </w:rPr>
        <w:t>Дневник-Добави писмо-Информация за продуктите</w:t>
      </w:r>
      <w:r w:rsidR="001A05CB" w:rsidRPr="009877C1">
        <w:rPr>
          <w:strike/>
        </w:rPr>
        <w:t>]</w:t>
      </w:r>
      <w:r w:rsidR="00AF7472" w:rsidRPr="009877C1">
        <w:rPr>
          <w:strike/>
          <w:lang w:val="bg-BG"/>
        </w:rPr>
        <w:t xml:space="preserve"> ще се позволява добавянето на продукт</w:t>
      </w:r>
      <w:r w:rsidR="00864622" w:rsidRPr="009877C1">
        <w:rPr>
          <w:strike/>
          <w:lang w:val="bg-BG"/>
        </w:rPr>
        <w:t>,</w:t>
      </w:r>
      <w:r w:rsidR="00AF7472" w:rsidRPr="009877C1">
        <w:rPr>
          <w:strike/>
          <w:lang w:val="bg-BG"/>
        </w:rPr>
        <w:t xml:space="preserve"> без да е попълнено полето </w:t>
      </w:r>
      <w:r w:rsidR="00AF7472" w:rsidRPr="009877C1">
        <w:rPr>
          <w:b/>
          <w:strike/>
          <w:lang w:val="bg-BG"/>
        </w:rPr>
        <w:t>Количество.</w:t>
      </w:r>
    </w:p>
    <w:p w:rsidR="006E5780" w:rsidRDefault="00550C99" w:rsidP="003A06A4">
      <w:pPr>
        <w:pStyle w:val="ListParagraph"/>
        <w:numPr>
          <w:ilvl w:val="0"/>
          <w:numId w:val="5"/>
        </w:numPr>
        <w:rPr>
          <w:lang w:val="bg-BG"/>
        </w:rPr>
      </w:pPr>
      <w:r w:rsidRPr="00EE3AD5">
        <w:rPr>
          <w:lang w:val="bg-BG"/>
        </w:rPr>
        <w:t xml:space="preserve">Въвеждане на </w:t>
      </w:r>
      <w:r w:rsidR="00A95C85">
        <w:rPr>
          <w:lang w:val="bg-BG"/>
        </w:rPr>
        <w:t>по-</w:t>
      </w:r>
      <w:r w:rsidRPr="00EE3AD5">
        <w:rPr>
          <w:lang w:val="bg-BG"/>
        </w:rPr>
        <w:t>умни инструменти за въвеждане на информацията при създаване на Дневник (Добави Писмо):</w:t>
      </w:r>
    </w:p>
    <w:p w:rsidR="00DD1BD8" w:rsidRPr="006E5780" w:rsidRDefault="006E5780" w:rsidP="006E5780">
      <w:pPr>
        <w:rPr>
          <w:lang w:val="bg-BG"/>
        </w:rPr>
      </w:pPr>
      <w:r>
        <w:rPr>
          <w:lang w:val="bg-BG"/>
        </w:rPr>
        <w:br w:type="page"/>
      </w:r>
    </w:p>
    <w:p w:rsidR="00550C99" w:rsidRDefault="00A132C6" w:rsidP="00DD4382">
      <w:pPr>
        <w:spacing w:after="0"/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97pt">
            <v:imagedata r:id="rId6" o:title="home"/>
          </v:shape>
        </w:pict>
      </w:r>
    </w:p>
    <w:p w:rsidR="00BA30DD" w:rsidRDefault="00BA30DD" w:rsidP="00491103">
      <w:pPr>
        <w:spacing w:after="0"/>
        <w:rPr>
          <w:b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proofErr w:type="gramStart"/>
      <w:r w:rsidR="00501D6C">
        <w:rPr>
          <w:b/>
        </w:rPr>
        <w:t>d-</w:t>
      </w:r>
      <w:r>
        <w:rPr>
          <w:b/>
          <w:lang w:val="bg-BG"/>
        </w:rPr>
        <w:t>1</w:t>
      </w:r>
      <w:proofErr w:type="gramEnd"/>
      <w:r>
        <w:rPr>
          <w:b/>
          <w:lang w:val="bg-BG"/>
        </w:rPr>
        <w:t>. Информация за писмото</w:t>
      </w:r>
    </w:p>
    <w:p w:rsidR="00D211BF" w:rsidRDefault="00A132C6" w:rsidP="006E43C6">
      <w:pPr>
        <w:spacing w:after="0"/>
        <w:jc w:val="center"/>
        <w:rPr>
          <w:b/>
        </w:rPr>
      </w:pPr>
      <w:r>
        <w:rPr>
          <w:b/>
        </w:rPr>
        <w:pict>
          <v:shape id="_x0000_i1026" type="#_x0000_t75" style="width:442.5pt;height:320.25pt">
            <v:imagedata r:id="rId7" o:title="p2"/>
          </v:shape>
        </w:pict>
      </w:r>
    </w:p>
    <w:p w:rsidR="00112209" w:rsidRPr="00D211BF" w:rsidRDefault="00112209" w:rsidP="00112209">
      <w:pPr>
        <w:jc w:val="center"/>
        <w:rPr>
          <w:b/>
        </w:rPr>
      </w:pPr>
      <w:proofErr w:type="gramStart"/>
      <w:r>
        <w:rPr>
          <w:b/>
        </w:rPr>
        <w:t>d-</w:t>
      </w:r>
      <w:r w:rsidR="005E11B7">
        <w:rPr>
          <w:b/>
        </w:rPr>
        <w:t>2</w:t>
      </w:r>
      <w:proofErr w:type="gramEnd"/>
      <w:r>
        <w:rPr>
          <w:b/>
          <w:lang w:val="bg-BG"/>
        </w:rPr>
        <w:t xml:space="preserve">. Информация за </w:t>
      </w:r>
      <w:r w:rsidR="00B74EC3">
        <w:rPr>
          <w:b/>
          <w:lang w:val="bg-BG"/>
        </w:rPr>
        <w:t>продукти</w:t>
      </w:r>
    </w:p>
    <w:p w:rsidR="00CF594B" w:rsidRDefault="00A132C6" w:rsidP="001C721B">
      <w:pPr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 id="_x0000_i1027" type="#_x0000_t75" style="width:468pt;height:630.75pt">
            <v:imagedata r:id="rId8" o:title="tests"/>
          </v:shape>
        </w:pict>
      </w:r>
      <w:r w:rsidR="006545D6">
        <w:rPr>
          <w:b/>
          <w:lang w:val="bg-BG"/>
        </w:rPr>
        <w:br/>
      </w:r>
      <w:proofErr w:type="gramStart"/>
      <w:r w:rsidR="006545D6">
        <w:rPr>
          <w:b/>
        </w:rPr>
        <w:t>d-3</w:t>
      </w:r>
      <w:proofErr w:type="gramEnd"/>
      <w:r w:rsidR="006545D6">
        <w:rPr>
          <w:b/>
        </w:rPr>
        <w:t xml:space="preserve">. </w:t>
      </w:r>
      <w:r w:rsidR="006545D6">
        <w:rPr>
          <w:b/>
          <w:lang w:val="bg-BG"/>
        </w:rPr>
        <w:t>Тестове на продуктите</w:t>
      </w:r>
    </w:p>
    <w:p w:rsidR="00F753DD" w:rsidRDefault="00F753DD" w:rsidP="00343770">
      <w:pPr>
        <w:ind w:left="360" w:firstLine="720"/>
        <w:rPr>
          <w:lang w:val="bg-BG"/>
        </w:rPr>
      </w:pPr>
      <w:proofErr w:type="gramStart"/>
      <w:r w:rsidRPr="00551589">
        <w:lastRenderedPageBreak/>
        <w:t>d-1</w:t>
      </w:r>
      <w:proofErr w:type="gramEnd"/>
      <w:r w:rsidRPr="00551589">
        <w:t xml:space="preserve">: </w:t>
      </w:r>
      <w:r w:rsidR="002D3381">
        <w:rPr>
          <w:lang w:val="bg-BG"/>
        </w:rPr>
        <w:t xml:space="preserve">Промяна в </w:t>
      </w:r>
      <w:r w:rsidR="002D3381">
        <w:t>layout-a</w:t>
      </w:r>
      <w:r w:rsidR="00E03909">
        <w:rPr>
          <w:lang w:val="bg-BG"/>
        </w:rPr>
        <w:t xml:space="preserve"> (подредбата)</w:t>
      </w:r>
      <w:r w:rsidR="002D3381">
        <w:t xml:space="preserve"> </w:t>
      </w:r>
      <w:r w:rsidR="002D3381">
        <w:rPr>
          <w:lang w:val="bg-BG"/>
        </w:rPr>
        <w:t xml:space="preserve">на полетата от първия екран. (Надпис – Поле – на </w:t>
      </w:r>
      <w:r w:rsidR="00CA42C5">
        <w:rPr>
          <w:lang w:val="bg-BG"/>
        </w:rPr>
        <w:t xml:space="preserve">един ред). На картинката също се виждат и новите полета за дата и час на въвеждане (съответно ще излиза календар и часовник при </w:t>
      </w:r>
      <w:r w:rsidR="00F40146">
        <w:rPr>
          <w:lang w:val="bg-BG"/>
        </w:rPr>
        <w:t xml:space="preserve">опит за </w:t>
      </w:r>
      <w:r w:rsidR="00CA42C5">
        <w:rPr>
          <w:lang w:val="bg-BG"/>
        </w:rPr>
        <w:t>въвеждане)</w:t>
      </w:r>
    </w:p>
    <w:p w:rsidR="006631CE" w:rsidRDefault="006631CE" w:rsidP="00343770">
      <w:pPr>
        <w:ind w:left="360" w:firstLine="720"/>
        <w:rPr>
          <w:lang w:val="bg-BG"/>
        </w:rPr>
      </w:pPr>
      <w:proofErr w:type="gramStart"/>
      <w:r>
        <w:t>d-2</w:t>
      </w:r>
      <w:proofErr w:type="gramEnd"/>
      <w:r>
        <w:t xml:space="preserve">: </w:t>
      </w:r>
      <w:r w:rsidR="000027D1">
        <w:rPr>
          <w:lang w:val="bg-BG"/>
        </w:rPr>
        <w:t xml:space="preserve">Отново промяна в подредбата. Освен полетата, вече добавените продукти ще се изобразяват в таблица, която се намира </w:t>
      </w:r>
      <w:r w:rsidR="000027D1" w:rsidRPr="000027D1">
        <w:rPr>
          <w:u w:val="single"/>
          <w:lang w:val="bg-BG"/>
        </w:rPr>
        <w:t>под</w:t>
      </w:r>
      <w:r w:rsidR="00B2508D" w:rsidRPr="00B20C87">
        <w:rPr>
          <w:lang w:val="bg-BG"/>
        </w:rPr>
        <w:t xml:space="preserve"> полетата за въвеждане</w:t>
      </w:r>
      <w:r w:rsidR="00B2508D" w:rsidRPr="0002259B">
        <w:rPr>
          <w:lang w:val="bg-BG"/>
        </w:rPr>
        <w:t>.</w:t>
      </w:r>
      <w:r w:rsidR="005639E6">
        <w:rPr>
          <w:lang w:val="bg-BG"/>
        </w:rPr>
        <w:t xml:space="preserve"> Въпросната таблица ще съдържа същата информация като преди, но ще предоставя следната функционалност: </w:t>
      </w:r>
    </w:p>
    <w:p w:rsidR="005639E6" w:rsidRDefault="005639E6" w:rsidP="005639E6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двойно-кликване на мишката върху някоя от стойностите</w:t>
      </w:r>
      <w:r w:rsidR="0002210D">
        <w:rPr>
          <w:lang w:val="bg-BG"/>
        </w:rPr>
        <w:t>,</w:t>
      </w:r>
      <w:r>
        <w:rPr>
          <w:lang w:val="bg-BG"/>
        </w:rPr>
        <w:t xml:space="preserve"> тя ще се превръща в поле за писане – давайки възможност да се променят вече избрани</w:t>
      </w:r>
      <w:r w:rsidR="001B74DF">
        <w:rPr>
          <w:lang w:val="bg-BG"/>
        </w:rPr>
        <w:t>те</w:t>
      </w:r>
      <w:r>
        <w:rPr>
          <w:lang w:val="bg-BG"/>
        </w:rPr>
        <w:t xml:space="preserve"> стойности. </w:t>
      </w:r>
    </w:p>
    <w:p w:rsidR="00A21F2B" w:rsidRPr="003934AE" w:rsidRDefault="00A21F2B" w:rsidP="005639E6">
      <w:pPr>
        <w:pStyle w:val="ListParagraph"/>
        <w:numPr>
          <w:ilvl w:val="0"/>
          <w:numId w:val="9"/>
        </w:numPr>
        <w:rPr>
          <w:strike/>
          <w:lang w:val="bg-BG"/>
        </w:rPr>
      </w:pPr>
      <w:r w:rsidRPr="003934AE">
        <w:rPr>
          <w:strike/>
          <w:lang w:val="bg-BG"/>
        </w:rPr>
        <w:t xml:space="preserve">Редовете на таблицата ще могат да се „маркират“ с еднократно кликване. </w:t>
      </w:r>
      <w:r w:rsidR="005F1E09" w:rsidRPr="003934AE">
        <w:rPr>
          <w:strike/>
          <w:lang w:val="bg-BG"/>
        </w:rPr>
        <w:t xml:space="preserve">След като един ред е избран, бутоните в горния десен ъгъл на таблицата ще стават активни: </w:t>
      </w:r>
      <w:r w:rsidR="005F1E09" w:rsidRPr="003934AE">
        <w:rPr>
          <w:strike/>
        </w:rPr>
        <w:t xml:space="preserve">U – </w:t>
      </w:r>
      <w:r w:rsidR="005F1E09" w:rsidRPr="003934AE">
        <w:rPr>
          <w:strike/>
          <w:lang w:val="bg-BG"/>
        </w:rPr>
        <w:t xml:space="preserve">ще е стрелка на горе, </w:t>
      </w:r>
      <w:r w:rsidR="005F1E09" w:rsidRPr="003934AE">
        <w:rPr>
          <w:strike/>
        </w:rPr>
        <w:t xml:space="preserve">D – </w:t>
      </w:r>
      <w:r w:rsidR="005F1E09" w:rsidRPr="003934AE">
        <w:rPr>
          <w:strike/>
          <w:lang w:val="bg-BG"/>
        </w:rPr>
        <w:t>ще е стрелка на долу, а Х – е бутон за изтриване. Съ</w:t>
      </w:r>
      <w:r w:rsidR="004D077F" w:rsidRPr="003934AE">
        <w:rPr>
          <w:strike/>
          <w:lang w:val="bg-BG"/>
        </w:rPr>
        <w:t>ответно бутоните ще местят ред</w:t>
      </w:r>
      <w:r w:rsidR="004D077F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продукта. В показания на карти</w:t>
      </w:r>
      <w:r w:rsidR="00226BB6" w:rsidRPr="003934AE">
        <w:rPr>
          <w:strike/>
          <w:lang w:val="bg-BG"/>
        </w:rPr>
        <w:t>нката пример – ако изберем ред</w:t>
      </w:r>
      <w:r w:rsidR="00226BB6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„Свински колбас“ и изберем бутон </w:t>
      </w:r>
      <w:r w:rsidR="005F1E09" w:rsidRPr="003934AE">
        <w:rPr>
          <w:strike/>
        </w:rPr>
        <w:t xml:space="preserve">[U] </w:t>
      </w:r>
      <w:r w:rsidR="005F1E09" w:rsidRPr="003934AE">
        <w:rPr>
          <w:strike/>
          <w:lang w:val="bg-BG"/>
        </w:rPr>
        <w:t>- продуктът „Свински колбас“ ще се премести на горния ред и ще стане с номер 1, а продуктът „Кисело мляко“ ще се премести на втория ред и ще стане с номер 2.</w:t>
      </w:r>
    </w:p>
    <w:p w:rsidR="00BF6D39" w:rsidRPr="004F7EF6" w:rsidRDefault="00BF6D39" w:rsidP="00BF6D39">
      <w:pPr>
        <w:ind w:left="360" w:firstLine="720"/>
      </w:pPr>
      <w:proofErr w:type="gramStart"/>
      <w:r>
        <w:t>d-3</w:t>
      </w:r>
      <w:proofErr w:type="gramEnd"/>
      <w:r>
        <w:t xml:space="preserve">: </w:t>
      </w:r>
      <w:r w:rsidR="003B516E">
        <w:rPr>
          <w:lang w:val="bg-BG"/>
        </w:rPr>
        <w:t>Третия</w:t>
      </w:r>
      <w:r w:rsidR="00CB4F1A">
        <w:rPr>
          <w:lang w:val="bg-BG"/>
        </w:rPr>
        <w:t>т</w:t>
      </w:r>
      <w:r w:rsidR="003B516E">
        <w:rPr>
          <w:lang w:val="bg-BG"/>
        </w:rPr>
        <w:t xml:space="preserve"> екран следва същите правила. </w:t>
      </w:r>
      <w:r w:rsidR="00272BCA">
        <w:rPr>
          <w:lang w:val="bg-BG"/>
        </w:rPr>
        <w:t>Най-отличаваща е появявата на новия инструмент за избор на много елементи</w:t>
      </w:r>
      <w:r w:rsidR="000754B8">
        <w:rPr>
          <w:lang w:val="bg-BG"/>
        </w:rPr>
        <w:t xml:space="preserve">. </w:t>
      </w:r>
      <w:r w:rsidR="004E5763">
        <w:rPr>
          <w:lang w:val="bg-BG"/>
        </w:rPr>
        <w:t>В него ще можем да избираме набор от продукти (</w:t>
      </w:r>
      <w:proofErr w:type="spellStart"/>
      <w:r w:rsidR="00B36A37">
        <w:t>от</w:t>
      </w:r>
      <w:proofErr w:type="spellEnd"/>
      <w:r w:rsidR="00B36A37">
        <w:t xml:space="preserve"> </w:t>
      </w:r>
      <w:r w:rsidR="004E5763">
        <w:rPr>
          <w:lang w:val="bg-BG"/>
        </w:rPr>
        <w:t>вече</w:t>
      </w:r>
      <w:r w:rsidR="00710674">
        <w:rPr>
          <w:lang w:val="bg-BG"/>
        </w:rPr>
        <w:t xml:space="preserve"> добавени</w:t>
      </w:r>
      <w:r w:rsidR="00B36A37">
        <w:rPr>
          <w:lang w:val="bg-BG"/>
        </w:rPr>
        <w:t>те</w:t>
      </w:r>
      <w:r w:rsidR="00710674">
        <w:rPr>
          <w:lang w:val="bg-BG"/>
        </w:rPr>
        <w:t xml:space="preserve"> в предишния прозорец). Когато след това добавим изследване от полетата за въвеждане, то ще се добави по веднъж за всеки от избраните продукти. </w:t>
      </w:r>
      <w:r w:rsidR="00DB220A">
        <w:rPr>
          <w:lang w:val="bg-BG"/>
        </w:rPr>
        <w:t>Таблицата на този екран има същата функционалност като вече споменатата от миналия екран. Единствената разлика е, че разглежда отделните продукти като обособени категории</w:t>
      </w:r>
      <w:r w:rsidR="00846263">
        <w:rPr>
          <w:lang w:val="bg-BG"/>
        </w:rPr>
        <w:t>/части</w:t>
      </w:r>
      <w:r w:rsidR="00DB220A">
        <w:rPr>
          <w:lang w:val="bg-BG"/>
        </w:rPr>
        <w:t>.</w:t>
      </w:r>
    </w:p>
    <w:p w:rsidR="003531F5" w:rsidRDefault="003531F5" w:rsidP="004D2B2D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Заявки</w:t>
      </w:r>
    </w:p>
    <w:p w:rsidR="004D2B2D" w:rsidRPr="00BF63C0" w:rsidRDefault="009074B3" w:rsidP="004D2B2D">
      <w:pPr>
        <w:pStyle w:val="ListParagraph"/>
        <w:numPr>
          <w:ilvl w:val="0"/>
          <w:numId w:val="8"/>
        </w:numPr>
        <w:rPr>
          <w:strike/>
          <w:lang w:val="bg-BG"/>
        </w:rPr>
      </w:pPr>
      <w:r w:rsidRPr="00BF63C0">
        <w:rPr>
          <w:strike/>
          <w:lang w:val="bg-BG"/>
        </w:rPr>
        <w:t xml:space="preserve">В прозорец </w:t>
      </w:r>
      <w:r w:rsidRPr="00BF63C0">
        <w:rPr>
          <w:strike/>
        </w:rPr>
        <w:t>[</w:t>
      </w:r>
      <w:r w:rsidRPr="00BF63C0">
        <w:rPr>
          <w:strike/>
          <w:lang w:val="bg-BG"/>
        </w:rPr>
        <w:t>Заявки</w:t>
      </w:r>
      <w:r w:rsidRPr="00BF63C0">
        <w:rPr>
          <w:strike/>
        </w:rPr>
        <w:t xml:space="preserve">], </w:t>
      </w:r>
      <w:r w:rsidRPr="00BF63C0">
        <w:rPr>
          <w:strike/>
          <w:lang w:val="bg-BG"/>
        </w:rPr>
        <w:t xml:space="preserve">както и в генерирания документ, редът на въвеждане на показателите не се запазва. </w:t>
      </w:r>
      <w:r w:rsidR="00E6017B" w:rsidRPr="00BF63C0">
        <w:rPr>
          <w:strike/>
          <w:lang w:val="bg-BG"/>
        </w:rPr>
        <w:t>В новата версия ще бъде имплементиран м</w:t>
      </w:r>
      <w:r w:rsidR="00D86186" w:rsidRPr="00BF63C0">
        <w:rPr>
          <w:strike/>
          <w:lang w:val="bg-BG"/>
        </w:rPr>
        <w:t>еханизъм, който да запазва реда</w:t>
      </w:r>
      <w:r w:rsidR="00E6017B" w:rsidRPr="00BF63C0">
        <w:rPr>
          <w:strike/>
          <w:lang w:val="bg-BG"/>
        </w:rPr>
        <w:t xml:space="preserve"> на въвеждане.</w:t>
      </w:r>
    </w:p>
    <w:p w:rsidR="00405125" w:rsidRPr="003E6932" w:rsidRDefault="00405125" w:rsidP="004D2B2D">
      <w:pPr>
        <w:pStyle w:val="ListParagraph"/>
        <w:numPr>
          <w:ilvl w:val="0"/>
          <w:numId w:val="8"/>
        </w:numPr>
        <w:rPr>
          <w:highlight w:val="green"/>
          <w:lang w:val="bg-BG"/>
        </w:rPr>
      </w:pPr>
      <w:r w:rsidRPr="003E6932">
        <w:rPr>
          <w:highlight w:val="green"/>
          <w:lang w:val="bg-BG"/>
        </w:rPr>
        <w:t>Генерираният документ (</w:t>
      </w:r>
      <w:r w:rsidRPr="003E6932">
        <w:rPr>
          <w:highlight w:val="green"/>
        </w:rPr>
        <w:t xml:space="preserve">excel) </w:t>
      </w:r>
      <w:r w:rsidRPr="003E6932">
        <w:rPr>
          <w:highlight w:val="green"/>
          <w:lang w:val="bg-BG"/>
        </w:rPr>
        <w:t>съдържа двете версии на Заявката непосредствено един под друг. В новата версия трябва да се добави инструкция, която да пренася второто копие на следваща страница.</w:t>
      </w:r>
    </w:p>
    <w:p w:rsidR="001B755C" w:rsidRDefault="001B755C" w:rsidP="001B755C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Протокол</w:t>
      </w:r>
      <w:r w:rsidR="00FF5911">
        <w:rPr>
          <w:lang w:val="bg-BG"/>
        </w:rPr>
        <w:t>-изглед</w:t>
      </w:r>
    </w:p>
    <w:p w:rsidR="004C2272" w:rsidRPr="00BD71E2" w:rsidRDefault="004C2272" w:rsidP="00FD7EF3">
      <w:pPr>
        <w:pStyle w:val="ListParagraph"/>
        <w:numPr>
          <w:ilvl w:val="0"/>
          <w:numId w:val="7"/>
        </w:numPr>
        <w:rPr>
          <w:strike/>
          <w:highlight w:val="green"/>
        </w:rPr>
      </w:pPr>
      <w:r w:rsidRPr="00BD71E2">
        <w:rPr>
          <w:highlight w:val="green"/>
          <w:lang w:val="bg-BG"/>
        </w:rPr>
        <w:t xml:space="preserve">Прозорец </w:t>
      </w:r>
      <w:r w:rsidRPr="00BD71E2">
        <w:rPr>
          <w:highlight w:val="green"/>
        </w:rPr>
        <w:t>[</w:t>
      </w:r>
      <w:r w:rsidRPr="00BD71E2">
        <w:rPr>
          <w:highlight w:val="green"/>
          <w:lang w:val="bg-BG"/>
        </w:rPr>
        <w:t>Протокол-Промени</w:t>
      </w:r>
      <w:r w:rsidRPr="00BD71E2">
        <w:rPr>
          <w:highlight w:val="green"/>
        </w:rPr>
        <w:t>] / [</w:t>
      </w:r>
      <w:r w:rsidRPr="00BD71E2">
        <w:rPr>
          <w:highlight w:val="green"/>
          <w:lang w:val="bg-BG"/>
        </w:rPr>
        <w:t>Заявки-Приети-Изпълни</w:t>
      </w:r>
      <w:r w:rsidRPr="00BD71E2">
        <w:rPr>
          <w:highlight w:val="green"/>
        </w:rPr>
        <w:t xml:space="preserve">] </w:t>
      </w:r>
      <w:r w:rsidRPr="00BD71E2">
        <w:rPr>
          <w:highlight w:val="green"/>
          <w:lang w:val="bg-BG"/>
        </w:rPr>
        <w:t xml:space="preserve">показва информацията за </w:t>
      </w:r>
      <w:r w:rsidR="0083375F" w:rsidRPr="00BD71E2">
        <w:rPr>
          <w:highlight w:val="green"/>
          <w:lang w:val="bg-BG"/>
        </w:rPr>
        <w:t xml:space="preserve">резултатите от изследването, но не става ясно за кой продукт се отнася дадения резултат. За целта в новата версия ще бъдат добавени </w:t>
      </w:r>
      <w:r w:rsidR="005B5B0C" w:rsidRPr="00BD71E2">
        <w:rPr>
          <w:highlight w:val="green"/>
          <w:lang w:val="bg-BG"/>
        </w:rPr>
        <w:t xml:space="preserve">полета: </w:t>
      </w:r>
      <w:r w:rsidR="005B5B0C" w:rsidRPr="00BD71E2">
        <w:rPr>
          <w:b/>
          <w:highlight w:val="green"/>
          <w:lang w:val="bg-BG"/>
        </w:rPr>
        <w:t>Номер</w:t>
      </w:r>
      <w:r w:rsidR="005B5B0C" w:rsidRPr="00BD71E2">
        <w:rPr>
          <w:highlight w:val="green"/>
          <w:lang w:val="bg-BG"/>
        </w:rPr>
        <w:t xml:space="preserve"> и </w:t>
      </w:r>
      <w:r w:rsidR="005B5B0C" w:rsidRPr="00BD71E2">
        <w:rPr>
          <w:b/>
          <w:strike/>
          <w:highlight w:val="green"/>
          <w:lang w:val="bg-BG"/>
        </w:rPr>
        <w:t>Име на Продутк</w:t>
      </w:r>
    </w:p>
    <w:p w:rsidR="001B755C" w:rsidRPr="00432E8A" w:rsidRDefault="00DE4A53" w:rsidP="0028176A">
      <w:pPr>
        <w:pStyle w:val="ListParagraph"/>
        <w:numPr>
          <w:ilvl w:val="0"/>
          <w:numId w:val="7"/>
        </w:numPr>
        <w:rPr>
          <w:strike/>
        </w:rPr>
      </w:pPr>
      <w:r w:rsidRPr="00432E8A">
        <w:rPr>
          <w:strike/>
          <w:lang w:val="bg-BG"/>
        </w:rPr>
        <w:t>В същия п</w:t>
      </w:r>
      <w:r w:rsidR="00A96177" w:rsidRPr="00432E8A">
        <w:rPr>
          <w:strike/>
          <w:lang w:val="bg-BG"/>
        </w:rPr>
        <w:t>розорец, резултатите излизат в</w:t>
      </w:r>
      <w:r w:rsidR="00497141" w:rsidRPr="00432E8A">
        <w:rPr>
          <w:strike/>
          <w:lang w:val="bg-BG"/>
        </w:rPr>
        <w:t xml:space="preserve"> ред, който не отговаря на реда</w:t>
      </w:r>
      <w:r w:rsidRPr="00432E8A">
        <w:rPr>
          <w:strike/>
          <w:lang w:val="bg-BG"/>
        </w:rPr>
        <w:t xml:space="preserve"> на въвеждане на показателите. </w:t>
      </w:r>
      <w:r w:rsidR="00C02D26" w:rsidRPr="00432E8A">
        <w:rPr>
          <w:strike/>
          <w:lang w:val="bg-BG"/>
        </w:rPr>
        <w:t xml:space="preserve">В следващата версия ще бъде имплементиран механизъм, който да запазва реда на въвеждане. </w:t>
      </w:r>
    </w:p>
    <w:p w:rsidR="00432E8A" w:rsidRPr="00024D53" w:rsidRDefault="0027770E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>Р</w:t>
      </w:r>
      <w:r w:rsidR="00432E8A" w:rsidRPr="003D25A5">
        <w:rPr>
          <w:b/>
          <w:color w:val="385623" w:themeColor="accent6" w:themeShade="80"/>
          <w:lang w:val="bg-BG"/>
        </w:rPr>
        <w:t xml:space="preserve">езултатите ще излизат в ред, който отговаря на </w:t>
      </w:r>
      <w:r w:rsidR="00954C4C" w:rsidRPr="003D25A5">
        <w:rPr>
          <w:b/>
          <w:color w:val="385623" w:themeColor="accent6" w:themeShade="80"/>
          <w:lang w:val="bg-BG"/>
        </w:rPr>
        <w:t xml:space="preserve">описания ред за видове изследвания по продукт. </w:t>
      </w:r>
      <w:r w:rsidR="000A6DC1" w:rsidRPr="003D25A5">
        <w:rPr>
          <w:b/>
          <w:color w:val="385623" w:themeColor="accent6" w:themeShade="80"/>
          <w:lang w:val="bg-BG"/>
        </w:rPr>
        <w:t xml:space="preserve">(Първо </w:t>
      </w:r>
      <w:r w:rsidR="0040495E">
        <w:rPr>
          <w:b/>
          <w:color w:val="385623" w:themeColor="accent6" w:themeShade="80"/>
          <w:lang w:val="bg-BG"/>
        </w:rPr>
        <w:t>ОРГ</w:t>
      </w:r>
      <w:r w:rsidR="000A6DC1" w:rsidRPr="003D25A5">
        <w:rPr>
          <w:b/>
          <w:color w:val="385623" w:themeColor="accent6" w:themeShade="80"/>
          <w:lang w:val="bg-BG"/>
        </w:rPr>
        <w:t xml:space="preserve">, след това </w:t>
      </w:r>
      <w:r w:rsidR="0040495E">
        <w:rPr>
          <w:b/>
          <w:color w:val="385623" w:themeColor="accent6" w:themeShade="80"/>
          <w:lang w:val="bg-BG"/>
        </w:rPr>
        <w:t>ФЗХ</w:t>
      </w:r>
      <w:r w:rsidR="000A6DC1" w:rsidRPr="003D25A5">
        <w:rPr>
          <w:b/>
          <w:color w:val="385623" w:themeColor="accent6" w:themeShade="80"/>
          <w:lang w:val="bg-BG"/>
        </w:rPr>
        <w:t>, и тн.)</w:t>
      </w:r>
    </w:p>
    <w:p w:rsidR="00024D53" w:rsidRPr="00A132C6" w:rsidRDefault="00024D53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  <w:highlight w:val="green"/>
        </w:rPr>
      </w:pPr>
      <w:r w:rsidRPr="00A132C6">
        <w:rPr>
          <w:b/>
          <w:color w:val="385623" w:themeColor="accent6" w:themeShade="80"/>
          <w:highlight w:val="green"/>
          <w:lang w:val="bg-BG"/>
        </w:rPr>
        <w:lastRenderedPageBreak/>
        <w:t xml:space="preserve">Полето единици отпада – полето единици вече няма да се въвежда. То се премахва от интерфейса. </w:t>
      </w:r>
      <w:r w:rsidR="0080578E" w:rsidRPr="00A132C6">
        <w:rPr>
          <w:b/>
          <w:color w:val="385623" w:themeColor="accent6" w:themeShade="80"/>
          <w:highlight w:val="green"/>
          <w:lang w:val="bg-BG"/>
        </w:rPr>
        <w:t>Поради това</w:t>
      </w:r>
      <w:r w:rsidRPr="00A132C6">
        <w:rPr>
          <w:b/>
          <w:color w:val="385623" w:themeColor="accent6" w:themeShade="80"/>
          <w:highlight w:val="green"/>
          <w:lang w:val="bg-BG"/>
        </w:rPr>
        <w:t>, вече всяко изследване</w:t>
      </w:r>
      <w:r w:rsidR="009C06CA" w:rsidRPr="00A132C6">
        <w:rPr>
          <w:b/>
          <w:color w:val="385623" w:themeColor="accent6" w:themeShade="80"/>
          <w:highlight w:val="green"/>
          <w:lang w:val="bg-BG"/>
        </w:rPr>
        <w:t xml:space="preserve"> ще</w:t>
      </w:r>
      <w:r w:rsidRPr="00A132C6">
        <w:rPr>
          <w:b/>
          <w:color w:val="385623" w:themeColor="accent6" w:themeShade="80"/>
          <w:highlight w:val="green"/>
          <w:lang w:val="bg-BG"/>
        </w:rPr>
        <w:t xml:space="preserve"> има само един резултат. 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 xml:space="preserve">(Въвеждането на резултати като </w:t>
      </w:r>
      <w:r w:rsidR="006309E8" w:rsidRPr="00A132C6">
        <w:rPr>
          <w:b/>
          <w:color w:val="385623" w:themeColor="accent6" w:themeShade="80"/>
          <w:highlight w:val="green"/>
          <w:lang w:val="bg-BG"/>
        </w:rPr>
        <w:t>„</w:t>
      </w:r>
      <w:r w:rsidR="00071442" w:rsidRPr="00A132C6">
        <w:rPr>
          <w:b/>
          <w:color w:val="385623" w:themeColor="accent6" w:themeShade="80"/>
          <w:highlight w:val="green"/>
        </w:rPr>
        <w:t xml:space="preserve">n1 – n2 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>не се установи</w:t>
      </w:r>
      <w:r w:rsidR="006309E8" w:rsidRPr="00A132C6">
        <w:rPr>
          <w:b/>
          <w:color w:val="385623" w:themeColor="accent6" w:themeShade="80"/>
          <w:highlight w:val="green"/>
          <w:lang w:val="bg-BG"/>
        </w:rPr>
        <w:t>“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 xml:space="preserve"> и тн. ще се записват заедно в клетката на резултата</w:t>
      </w:r>
      <w:r w:rsidR="00580FB0" w:rsidRPr="00A132C6">
        <w:rPr>
          <w:b/>
          <w:color w:val="385623" w:themeColor="accent6" w:themeShade="80"/>
          <w:highlight w:val="green"/>
          <w:lang w:val="bg-BG"/>
        </w:rPr>
        <w:t>.</w:t>
      </w:r>
      <w:r w:rsidR="00272E5D" w:rsidRPr="00A132C6">
        <w:rPr>
          <w:b/>
          <w:color w:val="385623" w:themeColor="accent6" w:themeShade="80"/>
          <w:highlight w:val="green"/>
          <w:lang w:val="bg-BG"/>
        </w:rPr>
        <w:t>)</w:t>
      </w:r>
      <w:r w:rsidR="00071442" w:rsidRPr="00A132C6">
        <w:rPr>
          <w:b/>
          <w:color w:val="385623" w:themeColor="accent6" w:themeShade="80"/>
          <w:highlight w:val="green"/>
          <w:lang w:val="bg-BG"/>
        </w:rPr>
        <w:t xml:space="preserve"> </w:t>
      </w:r>
    </w:p>
    <w:p w:rsidR="0087466E" w:rsidRPr="003B6775" w:rsidRDefault="00BD1842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Премахва се разделението по МКБ и ФЗХ. Резултатите в </w:t>
      </w:r>
      <w:r w:rsidR="00D471FA">
        <w:rPr>
          <w:b/>
          <w:color w:val="385623" w:themeColor="accent6" w:themeShade="80"/>
          <w:lang w:val="bg-BG"/>
        </w:rPr>
        <w:t xml:space="preserve">протокола се събират отново в една таблица. </w:t>
      </w:r>
    </w:p>
    <w:p w:rsidR="003B6775" w:rsidRPr="00B545D4" w:rsidRDefault="00927901" w:rsidP="0028176A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highlight w:val="green"/>
        </w:rPr>
      </w:pPr>
      <w:r w:rsidRPr="00B545D4">
        <w:rPr>
          <w:b/>
          <w:color w:val="385623" w:themeColor="accent6" w:themeShade="80"/>
          <w:highlight w:val="green"/>
          <w:lang w:val="bg-BG"/>
        </w:rPr>
        <w:t>Видовете изследвания са вече: Органолептика, Физикохимия, Добавки и замърсители, Микробиология, Празитология.</w:t>
      </w:r>
    </w:p>
    <w:p w:rsidR="00BD5714" w:rsidRDefault="00437FEC" w:rsidP="00BD5714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Точка 1 от протоколът променя вида си на следния: </w:t>
      </w:r>
      <w:r w:rsidR="00BD5714">
        <w:rPr>
          <w:b/>
          <w:color w:val="385623" w:themeColor="accent6" w:themeShade="80"/>
          <w:lang w:val="bg-BG"/>
        </w:rPr>
        <w:br/>
        <w:t xml:space="preserve">1. Вид на пробата/образеца: </w:t>
      </w:r>
      <w:r w:rsidR="00BD5714">
        <w:rPr>
          <w:b/>
          <w:color w:val="385623" w:themeColor="accent6" w:themeShade="80"/>
          <w:lang w:val="bg-BG"/>
        </w:rPr>
        <w:br/>
      </w:r>
      <w:r w:rsidR="00BD5714">
        <w:rPr>
          <w:b/>
          <w:color w:val="385623" w:themeColor="accent6" w:themeShade="80"/>
        </w:rPr>
        <w:t>[</w:t>
      </w:r>
      <w:r w:rsidR="00BD5714">
        <w:rPr>
          <w:b/>
          <w:color w:val="385623" w:themeColor="accent6" w:themeShade="80"/>
          <w:lang w:val="bg-BG"/>
        </w:rPr>
        <w:t>има на категория</w:t>
      </w:r>
      <w:r w:rsidR="00BD5714">
        <w:rPr>
          <w:b/>
          <w:color w:val="385623" w:themeColor="accent6" w:themeShade="80"/>
        </w:rPr>
        <w:t>]</w:t>
      </w:r>
      <w:r w:rsidR="00BD5714">
        <w:rPr>
          <w:b/>
          <w:color w:val="385623" w:themeColor="accent6" w:themeShade="80"/>
        </w:rPr>
        <w:br/>
        <w:t>[</w:t>
      </w:r>
      <w:r w:rsidR="00BD5714">
        <w:rPr>
          <w:b/>
          <w:color w:val="385623" w:themeColor="accent6" w:themeShade="80"/>
          <w:lang w:val="bg-BG"/>
        </w:rPr>
        <w:t>Номер на продукт</w:t>
      </w:r>
      <w:r w:rsidR="00BD5714">
        <w:rPr>
          <w:b/>
          <w:color w:val="385623" w:themeColor="accent6" w:themeShade="80"/>
        </w:rPr>
        <w:t>] – [</w:t>
      </w:r>
      <w:r w:rsidR="00BD5714">
        <w:rPr>
          <w:b/>
          <w:color w:val="385623" w:themeColor="accent6" w:themeShade="80"/>
          <w:lang w:val="bg-BG"/>
        </w:rPr>
        <w:t>Име на продукт</w:t>
      </w:r>
      <w:r w:rsidR="00BD5714">
        <w:rPr>
          <w:b/>
          <w:color w:val="385623" w:themeColor="accent6" w:themeShade="80"/>
        </w:rPr>
        <w:t>]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proofErr w:type="spellStart"/>
      <w:r>
        <w:rPr>
          <w:b/>
          <w:color w:val="385623" w:themeColor="accent6" w:themeShade="80"/>
        </w:rPr>
        <w:t>Пример</w:t>
      </w:r>
      <w:proofErr w:type="spellEnd"/>
      <w:r>
        <w:rPr>
          <w:b/>
          <w:color w:val="385623" w:themeColor="accent6" w:themeShade="80"/>
        </w:rPr>
        <w:t xml:space="preserve">: </w:t>
      </w:r>
      <w:r>
        <w:rPr>
          <w:b/>
          <w:color w:val="385623" w:themeColor="accent6" w:themeShade="80"/>
        </w:rPr>
        <w:br/>
      </w:r>
      <w:r>
        <w:rPr>
          <w:b/>
          <w:color w:val="385623" w:themeColor="accent6" w:themeShade="80"/>
          <w:lang w:val="bg-BG"/>
        </w:rPr>
        <w:t>1. Вид на пробата/образеца</w:t>
      </w:r>
      <w:proofErr w:type="gramStart"/>
      <w:r>
        <w:rPr>
          <w:b/>
          <w:color w:val="385623" w:themeColor="accent6" w:themeShade="80"/>
          <w:lang w:val="bg-BG"/>
        </w:rPr>
        <w:t>:</w:t>
      </w:r>
      <w:proofErr w:type="gramEnd"/>
      <w:r>
        <w:rPr>
          <w:b/>
          <w:color w:val="385623" w:themeColor="accent6" w:themeShade="80"/>
          <w:lang w:val="bg-BG"/>
        </w:rPr>
        <w:br/>
        <w:t>Мляко и млечни продукти, стартерни култури</w:t>
      </w:r>
      <w:r>
        <w:rPr>
          <w:b/>
          <w:color w:val="385623" w:themeColor="accent6" w:themeShade="80"/>
          <w:lang w:val="bg-BG"/>
        </w:rPr>
        <w:br/>
        <w:t>А10059-1 – Саламурено сирене от биволско мляко</w:t>
      </w:r>
      <w:r>
        <w:rPr>
          <w:b/>
          <w:color w:val="385623" w:themeColor="accent6" w:themeShade="80"/>
          <w:lang w:val="bg-BG"/>
        </w:rPr>
        <w:br/>
        <w:t>А10059-2 – Кашкавал „Добрев“.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>..</w:t>
      </w:r>
    </w:p>
    <w:p w:rsidR="00BD5714" w:rsidRPr="000500A6" w:rsidRDefault="00C50907" w:rsidP="000500A6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 xml:space="preserve">Колоната „Продукт“ </w:t>
      </w:r>
      <w:r w:rsidR="00B07C72">
        <w:rPr>
          <w:b/>
          <w:color w:val="385623" w:themeColor="accent6" w:themeShade="80"/>
          <w:lang w:val="bg-BG"/>
        </w:rPr>
        <w:t>отпада от таблицата в протокола, колоната „Метод на изследване“ става „Метод за изпитване“</w:t>
      </w:r>
      <w:r w:rsidR="0073256D">
        <w:rPr>
          <w:b/>
          <w:color w:val="385623" w:themeColor="accent6" w:themeShade="80"/>
          <w:lang w:val="bg-BG"/>
        </w:rPr>
        <w:t>, а колоната „Единица на величината“ се премества преди „Условия на изпитването“.</w:t>
      </w:r>
      <w:bookmarkStart w:id="0" w:name="_GoBack"/>
      <w:bookmarkEnd w:id="0"/>
    </w:p>
    <w:p w:rsidR="008904F8" w:rsidRDefault="008904F8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8904F8" w:rsidRDefault="00CC2215" w:rsidP="00C9271A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Допълнителни ресурси</w:t>
      </w:r>
    </w:p>
    <w:p w:rsidR="00CC2215" w:rsidRPr="006E38CF" w:rsidRDefault="00CC2215" w:rsidP="006E38CF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 w:rsidRPr="006E38CF">
        <w:rPr>
          <w:b/>
          <w:color w:val="385623" w:themeColor="accent6" w:themeShade="80"/>
          <w:lang w:val="bg-BG"/>
        </w:rPr>
        <w:t>Изготвяне на обучителни видеа за работа със системата</w:t>
      </w:r>
    </w:p>
    <w:p w:rsidR="00BD5714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BD5714" w:rsidRPr="00640C32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AE7BA5" w:rsidRDefault="00AE7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F050EC" w:rsidRDefault="00055226" w:rsidP="00055226">
      <w:pPr>
        <w:pStyle w:val="Heading1"/>
        <w:rPr>
          <w:lang w:val="bg-BG"/>
        </w:rPr>
      </w:pPr>
      <w:r>
        <w:rPr>
          <w:lang w:val="bg-BG"/>
        </w:rPr>
        <w:lastRenderedPageBreak/>
        <w:t>Списък и оценка на задачите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104"/>
      </w:tblGrid>
      <w:tr w:rsidR="000A39C2" w:rsidTr="00402812">
        <w:trPr>
          <w:trHeight w:val="227"/>
        </w:trPr>
        <w:tc>
          <w:tcPr>
            <w:tcW w:w="8472" w:type="dxa"/>
          </w:tcPr>
          <w:p w:rsidR="000A39C2" w:rsidRPr="000A39C2" w:rsidRDefault="000A39C2" w:rsidP="00617478">
            <w:pPr>
              <w:spacing w:before="120"/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Описание на задачата</w:t>
            </w:r>
          </w:p>
        </w:tc>
        <w:tc>
          <w:tcPr>
            <w:tcW w:w="1104" w:type="dxa"/>
          </w:tcPr>
          <w:p w:rsidR="000A39C2" w:rsidRPr="000A39C2" w:rsidRDefault="000A39C2" w:rsidP="000A39C2">
            <w:pPr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Оценка време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CC2586" w:rsidRPr="00CC2586" w:rsidRDefault="00A55AA6" w:rsidP="00A55AA6">
            <w:pPr>
              <w:rPr>
                <w:lang w:val="bg-BG"/>
              </w:rPr>
            </w:pPr>
            <w:r>
              <w:t xml:space="preserve">1 a) </w:t>
            </w:r>
            <w:r>
              <w:rPr>
                <w:lang w:val="bg-BG"/>
              </w:rPr>
              <w:t xml:space="preserve">Полето </w:t>
            </w:r>
            <w:r w:rsidRPr="00A55AA6">
              <w:rPr>
                <w:b/>
                <w:lang w:val="bg-BG"/>
              </w:rPr>
              <w:t>Писмо №</w:t>
            </w:r>
            <w:r w:rsidR="00CC2586"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 поддържа текст.</w:t>
            </w:r>
          </w:p>
        </w:tc>
        <w:tc>
          <w:tcPr>
            <w:tcW w:w="1104" w:type="dxa"/>
          </w:tcPr>
          <w:p w:rsidR="000A39C2" w:rsidRPr="007C7E4B" w:rsidRDefault="00176DB0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7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CC2586" w:rsidP="00793357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 xml:space="preserve">Промяна на базата данни – скрипт за </w:t>
            </w:r>
            <w:r w:rsidR="00793357">
              <w:rPr>
                <w:color w:val="7F7F7F" w:themeColor="text1" w:themeTint="80"/>
                <w:lang w:val="bg-BG"/>
              </w:rPr>
              <w:t>конвертиране</w:t>
            </w:r>
            <w:r w:rsidR="004006E9">
              <w:rPr>
                <w:color w:val="7F7F7F" w:themeColor="text1" w:themeTint="80"/>
                <w:lang w:val="bg-BG"/>
              </w:rPr>
              <w:t xml:space="preserve"> на колона</w:t>
            </w:r>
            <w:r w:rsidR="00A85D38">
              <w:rPr>
                <w:color w:val="7F7F7F" w:themeColor="text1" w:themeTint="80"/>
                <w:lang w:val="bg-BG"/>
              </w:rPr>
              <w:t>та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284314" w:rsidTr="00402812">
        <w:trPr>
          <w:trHeight w:val="227"/>
        </w:trPr>
        <w:tc>
          <w:tcPr>
            <w:tcW w:w="8472" w:type="dxa"/>
          </w:tcPr>
          <w:p w:rsidR="00284314" w:rsidRPr="00A9799C" w:rsidRDefault="00284314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конвертиране на съществуващите данни към новия формат</w:t>
            </w:r>
          </w:p>
        </w:tc>
        <w:tc>
          <w:tcPr>
            <w:tcW w:w="1104" w:type="dxa"/>
          </w:tcPr>
          <w:p w:rsidR="00284314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4C5DA5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Премахване на механизмите за валидиране на числа 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322139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9E7F97" w:rsidRDefault="0057447D" w:rsidP="00055226">
            <w:pPr>
              <w:rPr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>b</w:t>
            </w:r>
            <w:r w:rsidR="001658E4">
              <w:rPr>
                <w:lang w:val="bg-BG"/>
              </w:rPr>
              <w:t xml:space="preserve">) </w:t>
            </w:r>
            <w:r w:rsidR="00B404C7">
              <w:rPr>
                <w:lang w:val="bg-BG"/>
              </w:rPr>
              <w:t>Добавяне на дата и час на приемане на писмо</w:t>
            </w:r>
          </w:p>
        </w:tc>
        <w:tc>
          <w:tcPr>
            <w:tcW w:w="1104" w:type="dxa"/>
          </w:tcPr>
          <w:p w:rsidR="000A39C2" w:rsidRDefault="00C86AC6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12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A841B2" w:rsidTr="00402812">
        <w:trPr>
          <w:trHeight w:val="227"/>
        </w:trPr>
        <w:tc>
          <w:tcPr>
            <w:tcW w:w="8472" w:type="dxa"/>
          </w:tcPr>
          <w:p w:rsidR="00A841B2" w:rsidRPr="00573C8D" w:rsidRDefault="00A17BAB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</w:t>
            </w:r>
            <w:r w:rsidR="002706B7" w:rsidRPr="00573C8D">
              <w:rPr>
                <w:color w:val="7F7F7F" w:themeColor="text1" w:themeTint="80"/>
                <w:lang w:val="bg-BG"/>
              </w:rPr>
              <w:t>Дата</w:t>
            </w:r>
            <w:r w:rsidRPr="00573C8D">
              <w:rPr>
                <w:color w:val="7F7F7F" w:themeColor="text1" w:themeTint="80"/>
                <w:lang w:val="bg-BG"/>
              </w:rPr>
              <w:t xml:space="preserve"> в изгледа и закачане на инструмент </w:t>
            </w:r>
            <w:r w:rsidR="002706B7" w:rsidRPr="00573C8D">
              <w:rPr>
                <w:color w:val="7F7F7F" w:themeColor="text1" w:themeTint="80"/>
                <w:lang w:val="bg-BG"/>
              </w:rPr>
              <w:t>–</w:t>
            </w:r>
            <w:r w:rsidRPr="00573C8D">
              <w:rPr>
                <w:color w:val="7F7F7F" w:themeColor="text1" w:themeTint="80"/>
                <w:lang w:val="bg-BG"/>
              </w:rPr>
              <w:t xml:space="preserve"> Календар</w:t>
            </w:r>
          </w:p>
        </w:tc>
        <w:tc>
          <w:tcPr>
            <w:tcW w:w="1104" w:type="dxa"/>
          </w:tcPr>
          <w:p w:rsidR="00A841B2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A17BAB" w:rsidTr="00402812">
        <w:trPr>
          <w:trHeight w:val="227"/>
        </w:trPr>
        <w:tc>
          <w:tcPr>
            <w:tcW w:w="8472" w:type="dxa"/>
          </w:tcPr>
          <w:p w:rsidR="00A17BAB" w:rsidRPr="00573C8D" w:rsidRDefault="002706B7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Час 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в изгледа и закачане на инструмент </w:t>
            </w:r>
            <w:r w:rsidR="00B72EFA" w:rsidRPr="00573C8D">
              <w:rPr>
                <w:color w:val="7F7F7F" w:themeColor="text1" w:themeTint="80"/>
                <w:lang w:val="bg-BG"/>
              </w:rPr>
              <w:t>–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 Часовник</w:t>
            </w:r>
          </w:p>
        </w:tc>
        <w:tc>
          <w:tcPr>
            <w:tcW w:w="1104" w:type="dxa"/>
          </w:tcPr>
          <w:p w:rsidR="00A17BAB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B72EFA" w:rsidTr="00402812">
        <w:trPr>
          <w:trHeight w:val="227"/>
        </w:trPr>
        <w:tc>
          <w:tcPr>
            <w:tcW w:w="8472" w:type="dxa"/>
          </w:tcPr>
          <w:p w:rsidR="00573C8D" w:rsidRPr="00573C8D" w:rsidRDefault="00B72EFA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>Промяна на сървъра – премахване на автоматичното записване и настройване на приемането на информацията при добавяне на писмото.</w:t>
            </w:r>
          </w:p>
        </w:tc>
        <w:tc>
          <w:tcPr>
            <w:tcW w:w="1104" w:type="dxa"/>
          </w:tcPr>
          <w:p w:rsidR="00B72EFA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4ч</w:t>
            </w:r>
          </w:p>
        </w:tc>
      </w:tr>
      <w:tr w:rsidR="00573C8D" w:rsidTr="00402812">
        <w:trPr>
          <w:trHeight w:val="227"/>
        </w:trPr>
        <w:tc>
          <w:tcPr>
            <w:tcW w:w="8472" w:type="dxa"/>
          </w:tcPr>
          <w:p w:rsidR="00573C8D" w:rsidRDefault="001C403A" w:rsidP="001C403A">
            <w:pPr>
              <w:ind w:left="227"/>
              <w:rPr>
                <w:lang w:val="bg-BG"/>
              </w:rPr>
            </w:pPr>
            <w:r w:rsidRPr="001C403A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573C8D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B57D23" w:rsidTr="00402812">
        <w:trPr>
          <w:trHeight w:val="227"/>
        </w:trPr>
        <w:tc>
          <w:tcPr>
            <w:tcW w:w="8472" w:type="dxa"/>
          </w:tcPr>
          <w:p w:rsidR="00B57D23" w:rsidRPr="00E241CC" w:rsidRDefault="0057447D" w:rsidP="000A7822">
            <w:pPr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lang w:val="bg-BG"/>
              </w:rPr>
              <w:t xml:space="preserve">1 </w:t>
            </w:r>
            <w:r w:rsidRPr="00E241CC">
              <w:rPr>
                <w:strike/>
              </w:rPr>
              <w:t>c</w:t>
            </w:r>
            <w:r w:rsidR="000A7822" w:rsidRPr="00E241CC">
              <w:rPr>
                <w:strike/>
                <w:lang w:val="bg-BG"/>
              </w:rPr>
              <w:t>)</w:t>
            </w:r>
            <w:r w:rsidR="00704336" w:rsidRPr="00E241CC">
              <w:rPr>
                <w:strike/>
              </w:rPr>
              <w:t xml:space="preserve"> </w:t>
            </w:r>
            <w:r w:rsidR="00893254" w:rsidRPr="00E241CC">
              <w:rPr>
                <w:strike/>
                <w:lang w:val="bg-BG"/>
              </w:rPr>
              <w:t xml:space="preserve">Промяна на полето </w:t>
            </w:r>
            <w:r w:rsidR="00893254" w:rsidRPr="00E241CC">
              <w:rPr>
                <w:b/>
                <w:strike/>
                <w:lang w:val="bg-BG"/>
              </w:rPr>
              <w:t>Количество</w:t>
            </w:r>
            <w:r w:rsidR="000A7822" w:rsidRPr="00E241CC">
              <w:rPr>
                <w:b/>
                <w:strike/>
                <w:lang w:val="bg-BG"/>
              </w:rPr>
              <w:t xml:space="preserve"> </w:t>
            </w:r>
            <w:r w:rsidR="000137B6" w:rsidRPr="00E241CC">
              <w:rPr>
                <w:strike/>
                <w:lang w:val="bg-BG"/>
              </w:rPr>
              <w:t>да не е задължително</w:t>
            </w:r>
          </w:p>
        </w:tc>
        <w:tc>
          <w:tcPr>
            <w:tcW w:w="1104" w:type="dxa"/>
          </w:tcPr>
          <w:p w:rsidR="00893254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lang w:val="bg-BG"/>
              </w:rPr>
              <w:t>9</w:t>
            </w:r>
            <w:r w:rsidR="00893254" w:rsidRPr="00E241CC">
              <w:rPr>
                <w:strike/>
                <w:lang w:val="bg-BG"/>
              </w:rPr>
              <w:t>ч</w:t>
            </w:r>
          </w:p>
        </w:tc>
      </w:tr>
      <w:tr w:rsidR="00913DB4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изгледа</w:t>
            </w:r>
          </w:p>
        </w:tc>
        <w:tc>
          <w:tcPr>
            <w:tcW w:w="1104" w:type="dxa"/>
          </w:tcPr>
          <w:p w:rsidR="00913DB4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сървъра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2E4D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Създаване на скрипт за промяна на полето в базата (да махне задължителния си статус)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3ч</w:t>
            </w:r>
          </w:p>
        </w:tc>
      </w:tr>
      <w:tr w:rsidR="00AF69CD" w:rsidTr="00402812">
        <w:trPr>
          <w:trHeight w:val="227"/>
        </w:trPr>
        <w:tc>
          <w:tcPr>
            <w:tcW w:w="8472" w:type="dxa"/>
          </w:tcPr>
          <w:p w:rsidR="00AF69CD" w:rsidRPr="00E241CC" w:rsidRDefault="00AF69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AF69CD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A62CF6" w:rsidRPr="00A37071" w:rsidTr="00402812">
        <w:trPr>
          <w:trHeight w:val="227"/>
        </w:trPr>
        <w:tc>
          <w:tcPr>
            <w:tcW w:w="8472" w:type="dxa"/>
          </w:tcPr>
          <w:p w:rsidR="00A62CF6" w:rsidRPr="00E62298" w:rsidRDefault="007B045A" w:rsidP="00E62298">
            <w:pPr>
              <w:rPr>
                <w:color w:val="7F7F7F" w:themeColor="text1" w:themeTint="80"/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 xml:space="preserve">d) </w:t>
            </w:r>
            <w:r w:rsidR="00E62298">
              <w:rPr>
                <w:lang w:val="bg-BG"/>
              </w:rPr>
              <w:t>Въвеждане на по-умни инструменти</w:t>
            </w:r>
          </w:p>
        </w:tc>
        <w:tc>
          <w:tcPr>
            <w:tcW w:w="1104" w:type="dxa"/>
          </w:tcPr>
          <w:p w:rsidR="00A62CF6" w:rsidRPr="003F1F3C" w:rsidRDefault="003F1F3C" w:rsidP="00FF1CB4">
            <w:pPr>
              <w:jc w:val="center"/>
              <w:rPr>
                <w:b/>
                <w:lang w:val="bg-BG"/>
              </w:rPr>
            </w:pPr>
            <w:r w:rsidRPr="007968AB">
              <w:rPr>
                <w:b/>
                <w:color w:val="385623" w:themeColor="accent6" w:themeShade="80"/>
                <w:sz w:val="28"/>
                <w:lang w:val="bg-BG"/>
              </w:rPr>
              <w:t>42ч</w:t>
            </w:r>
          </w:p>
        </w:tc>
      </w:tr>
      <w:tr w:rsidR="00E62298" w:rsidRPr="00A37071" w:rsidTr="00402812">
        <w:trPr>
          <w:trHeight w:val="227"/>
        </w:trPr>
        <w:tc>
          <w:tcPr>
            <w:tcW w:w="8472" w:type="dxa"/>
          </w:tcPr>
          <w:p w:rsidR="00E62298" w:rsidRPr="00995DFA" w:rsidRDefault="00E6229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 w:rsidRPr="00995DFA">
              <w:rPr>
                <w:color w:val="7F7F7F" w:themeColor="text1" w:themeTint="80"/>
                <w:lang w:val="bg-BG"/>
              </w:rPr>
              <w:t>Промяна на изгледа на d-1.</w:t>
            </w:r>
          </w:p>
        </w:tc>
        <w:tc>
          <w:tcPr>
            <w:tcW w:w="1104" w:type="dxa"/>
          </w:tcPr>
          <w:p w:rsidR="00E62298" w:rsidRPr="00995DFA" w:rsidRDefault="00CD6833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51CC1" w:rsidRPr="00A37071" w:rsidTr="00402812">
        <w:trPr>
          <w:trHeight w:val="227"/>
        </w:trPr>
        <w:tc>
          <w:tcPr>
            <w:tcW w:w="8472" w:type="dxa"/>
          </w:tcPr>
          <w:p w:rsidR="00E51CC1" w:rsidRP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 xml:space="preserve">d-2. </w:t>
            </w:r>
          </w:p>
        </w:tc>
        <w:tc>
          <w:tcPr>
            <w:tcW w:w="1104" w:type="dxa"/>
          </w:tcPr>
          <w:p w:rsidR="00E51CC1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3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Създаване на инструмент – таблица, която да поддържа споменатите функционалности</w:t>
            </w:r>
          </w:p>
        </w:tc>
        <w:tc>
          <w:tcPr>
            <w:tcW w:w="1104" w:type="dxa"/>
          </w:tcPr>
          <w:p w:rsidR="002455C8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18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Pr="00CD6833" w:rsidRDefault="00CD6833" w:rsidP="00995DFA">
            <w:pPr>
              <w:ind w:left="227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>d-3.</w:t>
            </w:r>
          </w:p>
        </w:tc>
        <w:tc>
          <w:tcPr>
            <w:tcW w:w="1104" w:type="dxa"/>
          </w:tcPr>
          <w:p w:rsidR="002455C8" w:rsidRPr="007968AB" w:rsidRDefault="00D92C1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5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CD6833" w:rsidRPr="00A37071" w:rsidTr="00402812">
        <w:trPr>
          <w:trHeight w:val="227"/>
        </w:trPr>
        <w:tc>
          <w:tcPr>
            <w:tcW w:w="8472" w:type="dxa"/>
          </w:tcPr>
          <w:p w:rsidR="00CD6833" w:rsidRPr="00680478" w:rsidRDefault="00680478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Имплементиране на инструментът за множествен избор </w:t>
            </w:r>
            <w:r>
              <w:rPr>
                <w:color w:val="7F7F7F" w:themeColor="text1" w:themeTint="80"/>
              </w:rPr>
              <w:t>(multiple select</w:t>
            </w:r>
            <w:r>
              <w:rPr>
                <w:color w:val="7F7F7F" w:themeColor="text1" w:themeTint="80"/>
                <w:lang w:val="bg-BG"/>
              </w:rPr>
              <w:t>)</w:t>
            </w:r>
            <w:r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104" w:type="dxa"/>
          </w:tcPr>
          <w:p w:rsidR="00CD6833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569C0" w:rsidRPr="00A37071" w:rsidTr="00402812">
        <w:trPr>
          <w:trHeight w:val="227"/>
        </w:trPr>
        <w:tc>
          <w:tcPr>
            <w:tcW w:w="8472" w:type="dxa"/>
          </w:tcPr>
          <w:p w:rsidR="00F569C0" w:rsidRDefault="00F569C0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569C0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E2A23" w:rsidTr="00402812">
        <w:trPr>
          <w:trHeight w:val="227"/>
        </w:trPr>
        <w:tc>
          <w:tcPr>
            <w:tcW w:w="8472" w:type="dxa"/>
          </w:tcPr>
          <w:p w:rsidR="00EE2A23" w:rsidRPr="003C2034" w:rsidRDefault="00504AA6" w:rsidP="006E4E08">
            <w:pPr>
              <w:rPr>
                <w:strike/>
                <w:lang w:val="bg-BG"/>
              </w:rPr>
            </w:pPr>
            <w:r w:rsidRPr="003C2034">
              <w:rPr>
                <w:strike/>
                <w:lang w:val="bg-BG"/>
              </w:rPr>
              <w:t xml:space="preserve">2 а) </w:t>
            </w:r>
            <w:r w:rsidR="004E5B44" w:rsidRPr="003C2034">
              <w:rPr>
                <w:strike/>
                <w:lang w:val="bg-BG"/>
              </w:rPr>
              <w:t xml:space="preserve">Да се запазва редът на въвеждане </w:t>
            </w:r>
            <w:r w:rsidR="006E4E08" w:rsidRPr="003C2034">
              <w:rPr>
                <w:strike/>
                <w:lang w:val="bg-BG"/>
              </w:rPr>
              <w:t>при показване на</w:t>
            </w:r>
            <w:r w:rsidR="004E5B44" w:rsidRPr="003C2034">
              <w:rPr>
                <w:strike/>
                <w:lang w:val="bg-BG"/>
              </w:rPr>
              <w:t xml:space="preserve"> показателите</w:t>
            </w:r>
          </w:p>
        </w:tc>
        <w:tc>
          <w:tcPr>
            <w:tcW w:w="1104" w:type="dxa"/>
          </w:tcPr>
          <w:p w:rsidR="00EE2A23" w:rsidRPr="003C2034" w:rsidRDefault="00227756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lang w:val="bg-BG"/>
              </w:rPr>
              <w:t>13</w:t>
            </w:r>
            <w:r w:rsidR="00A37071" w:rsidRPr="003C2034">
              <w:rPr>
                <w:strike/>
                <w:lang w:val="bg-BG"/>
              </w:rPr>
              <w:t>ч</w:t>
            </w:r>
          </w:p>
        </w:tc>
      </w:tr>
      <w:tr w:rsidR="00A37071" w:rsidTr="00402812">
        <w:trPr>
          <w:trHeight w:val="227"/>
        </w:trPr>
        <w:tc>
          <w:tcPr>
            <w:tcW w:w="8472" w:type="dxa"/>
          </w:tcPr>
          <w:p w:rsidR="00A37071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скрипт за добавяне на колона за номериране на показателите</w:t>
            </w:r>
          </w:p>
        </w:tc>
        <w:tc>
          <w:tcPr>
            <w:tcW w:w="1104" w:type="dxa"/>
          </w:tcPr>
          <w:p w:rsidR="00A37071" w:rsidRPr="003C2034" w:rsidRDefault="00E9662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Добавяне на номер при въвеждането на показател в изглед</w:t>
            </w:r>
          </w:p>
        </w:tc>
        <w:tc>
          <w:tcPr>
            <w:tcW w:w="1104" w:type="dxa"/>
          </w:tcPr>
          <w:p w:rsidR="00E9662D" w:rsidRPr="003C2034" w:rsidRDefault="00E9662D" w:rsidP="00E9662D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</w:t>
            </w:r>
            <w:r w:rsidR="00E9662D" w:rsidRPr="003C2034">
              <w:rPr>
                <w:strike/>
                <w:color w:val="7F7F7F" w:themeColor="text1" w:themeTint="80"/>
                <w:lang w:val="bg-BG"/>
              </w:rPr>
              <w:t xml:space="preserve"> на логика по запазване и записане на номерът в базата. 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330AA7" w:rsidTr="00402812">
        <w:trPr>
          <w:trHeight w:val="227"/>
        </w:trPr>
        <w:tc>
          <w:tcPr>
            <w:tcW w:w="8472" w:type="dxa"/>
          </w:tcPr>
          <w:p w:rsidR="00330AA7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логика по под</w:t>
            </w:r>
            <w:r w:rsidR="00DA7229" w:rsidRPr="003C2034">
              <w:rPr>
                <w:strike/>
                <w:color w:val="7F7F7F" w:themeColor="text1" w:themeTint="80"/>
                <w:lang w:val="bg-BG"/>
              </w:rPr>
              <w:t>реждането на записите</w:t>
            </w:r>
            <w:r w:rsidR="00FB4842" w:rsidRPr="003C2034">
              <w:rPr>
                <w:strike/>
                <w:color w:val="7F7F7F" w:themeColor="text1" w:themeTint="80"/>
                <w:lang w:val="bg-BG"/>
              </w:rPr>
              <w:t xml:space="preserve"> по номер.</w:t>
            </w:r>
          </w:p>
        </w:tc>
        <w:tc>
          <w:tcPr>
            <w:tcW w:w="1104" w:type="dxa"/>
          </w:tcPr>
          <w:p w:rsidR="00330AA7" w:rsidRPr="003C2034" w:rsidRDefault="002277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932B8D" w:rsidTr="00402812">
        <w:trPr>
          <w:trHeight w:val="227"/>
        </w:trPr>
        <w:tc>
          <w:tcPr>
            <w:tcW w:w="8472" w:type="dxa"/>
          </w:tcPr>
          <w:p w:rsidR="00932B8D" w:rsidRPr="00333BF8" w:rsidRDefault="00932B8D" w:rsidP="00932B8D">
            <w:pPr>
              <w:rPr>
                <w:highlight w:val="green"/>
                <w:lang w:val="bg-BG"/>
              </w:rPr>
            </w:pPr>
            <w:r w:rsidRPr="00333BF8">
              <w:rPr>
                <w:highlight w:val="green"/>
                <w:lang w:val="bg-BG"/>
              </w:rPr>
              <w:t xml:space="preserve">2 b) </w:t>
            </w:r>
            <w:r w:rsidR="00144504" w:rsidRPr="00333BF8">
              <w:rPr>
                <w:highlight w:val="green"/>
                <w:lang w:val="bg-BG"/>
              </w:rPr>
              <w:t xml:space="preserve">Прехвърляне на второто копие на таблицата за заявка в </w:t>
            </w:r>
            <w:r w:rsidR="00144504" w:rsidRPr="00333BF8">
              <w:rPr>
                <w:highlight w:val="green"/>
              </w:rPr>
              <w:t xml:space="preserve">excel </w:t>
            </w:r>
            <w:r w:rsidR="00144504" w:rsidRPr="00333BF8">
              <w:rPr>
                <w:highlight w:val="green"/>
                <w:lang w:val="bg-BG"/>
              </w:rPr>
              <w:t>на нова страница</w:t>
            </w:r>
          </w:p>
        </w:tc>
        <w:tc>
          <w:tcPr>
            <w:tcW w:w="1104" w:type="dxa"/>
          </w:tcPr>
          <w:p w:rsidR="00932B8D" w:rsidRPr="00333BF8" w:rsidRDefault="00144504" w:rsidP="006B1FA4">
            <w:pPr>
              <w:jc w:val="center"/>
              <w:rPr>
                <w:highlight w:val="green"/>
                <w:lang w:val="bg-BG"/>
              </w:rPr>
            </w:pPr>
            <w:r w:rsidRPr="00333BF8">
              <w:rPr>
                <w:sz w:val="28"/>
                <w:highlight w:val="green"/>
                <w:lang w:val="bg-BG"/>
              </w:rPr>
              <w:t>3ч</w:t>
            </w:r>
          </w:p>
        </w:tc>
      </w:tr>
      <w:tr w:rsidR="00144504" w:rsidTr="00402812">
        <w:trPr>
          <w:trHeight w:val="227"/>
        </w:trPr>
        <w:tc>
          <w:tcPr>
            <w:tcW w:w="8472" w:type="dxa"/>
          </w:tcPr>
          <w:p w:rsidR="00144504" w:rsidRPr="006E2C00" w:rsidRDefault="004348D3" w:rsidP="00932B8D">
            <w:pPr>
              <w:rPr>
                <w:lang w:val="bg-BG"/>
              </w:rPr>
            </w:pPr>
            <w:r>
              <w:t xml:space="preserve">3 a) </w:t>
            </w:r>
            <w:r w:rsidR="009B7FCF">
              <w:rPr>
                <w:lang w:val="bg-BG"/>
              </w:rPr>
              <w:t xml:space="preserve">Добавяне </w:t>
            </w:r>
            <w:r w:rsidR="009B7FCF" w:rsidRPr="009B7FCF">
              <w:rPr>
                <w:b/>
                <w:lang w:val="bg-BG"/>
              </w:rPr>
              <w:t>Номер</w:t>
            </w:r>
            <w:r w:rsidR="009B7FCF">
              <w:rPr>
                <w:lang w:val="bg-BG"/>
              </w:rPr>
              <w:t xml:space="preserve"> и </w:t>
            </w:r>
            <w:r w:rsidR="009B7FCF" w:rsidRPr="009B7FCF">
              <w:rPr>
                <w:b/>
                <w:lang w:val="bg-BG"/>
              </w:rPr>
              <w:t>Име на продукт</w:t>
            </w:r>
            <w:r w:rsidR="009B7FCF">
              <w:rPr>
                <w:lang w:val="bg-BG"/>
              </w:rPr>
              <w:t xml:space="preserve"> в изглед с резултати</w:t>
            </w:r>
          </w:p>
        </w:tc>
        <w:tc>
          <w:tcPr>
            <w:tcW w:w="1104" w:type="dxa"/>
          </w:tcPr>
          <w:p w:rsidR="00144504" w:rsidRPr="003A4572" w:rsidRDefault="00D90D7F" w:rsidP="006B1FA4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5</w:t>
            </w:r>
            <w:r w:rsidR="00955B27" w:rsidRPr="007968AB">
              <w:rPr>
                <w:sz w:val="28"/>
                <w:lang w:val="bg-BG"/>
              </w:rPr>
              <w:t>ч</w:t>
            </w:r>
          </w:p>
        </w:tc>
      </w:tr>
      <w:tr w:rsidR="00955B27" w:rsidTr="00402812">
        <w:trPr>
          <w:trHeight w:val="227"/>
        </w:trPr>
        <w:tc>
          <w:tcPr>
            <w:tcW w:w="8472" w:type="dxa"/>
          </w:tcPr>
          <w:p w:rsidR="00955B27" w:rsidRPr="00B50325" w:rsidRDefault="00044449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 xml:space="preserve">Създаване на логика за прочитане на данните от базата </w:t>
            </w:r>
          </w:p>
        </w:tc>
        <w:tc>
          <w:tcPr>
            <w:tcW w:w="1104" w:type="dxa"/>
          </w:tcPr>
          <w:p w:rsidR="00955B27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044449" w:rsidTr="00402812">
        <w:trPr>
          <w:trHeight w:val="227"/>
        </w:trPr>
        <w:tc>
          <w:tcPr>
            <w:tcW w:w="8472" w:type="dxa"/>
          </w:tcPr>
          <w:p w:rsidR="00044449" w:rsidRPr="00B50325" w:rsidRDefault="00044449" w:rsidP="00E572CF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Добавянето на данните в изгледа</w:t>
            </w:r>
          </w:p>
        </w:tc>
        <w:tc>
          <w:tcPr>
            <w:tcW w:w="1104" w:type="dxa"/>
          </w:tcPr>
          <w:p w:rsidR="00044449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1ч</w:t>
            </w:r>
          </w:p>
        </w:tc>
      </w:tr>
      <w:tr w:rsidR="00C45303" w:rsidTr="00402812">
        <w:trPr>
          <w:trHeight w:val="227"/>
        </w:trPr>
        <w:tc>
          <w:tcPr>
            <w:tcW w:w="8472" w:type="dxa"/>
          </w:tcPr>
          <w:p w:rsidR="00C45303" w:rsidRPr="00B50325" w:rsidRDefault="00C45303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C45303" w:rsidRDefault="00D90D7F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AB7180" w:rsidTr="00402812">
        <w:trPr>
          <w:trHeight w:val="227"/>
        </w:trPr>
        <w:tc>
          <w:tcPr>
            <w:tcW w:w="8472" w:type="dxa"/>
          </w:tcPr>
          <w:p w:rsidR="00AB7180" w:rsidRPr="00A26F0C" w:rsidRDefault="005435B1" w:rsidP="00932B8D">
            <w:pPr>
              <w:rPr>
                <w:strike/>
                <w:lang w:val="bg-BG"/>
              </w:rPr>
            </w:pPr>
            <w:r w:rsidRPr="00A26F0C">
              <w:rPr>
                <w:strike/>
                <w:lang w:val="bg-BG"/>
              </w:rPr>
              <w:t xml:space="preserve">3 </w:t>
            </w:r>
            <w:r w:rsidRPr="00A26F0C">
              <w:rPr>
                <w:strike/>
              </w:rPr>
              <w:t xml:space="preserve">b) </w:t>
            </w:r>
            <w:r w:rsidR="00410E85" w:rsidRPr="00A26F0C">
              <w:rPr>
                <w:strike/>
                <w:lang w:val="bg-BG"/>
              </w:rPr>
              <w:t xml:space="preserve">Запазване на реда на въвеждане при показване на показателите (в резултати) </w:t>
            </w:r>
          </w:p>
        </w:tc>
        <w:tc>
          <w:tcPr>
            <w:tcW w:w="1104" w:type="dxa"/>
          </w:tcPr>
          <w:p w:rsidR="00AB7180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lang w:val="bg-BG"/>
              </w:rPr>
              <w:t>4ч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прочитането на поредния номер (създаден в 2а)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подреждането на данните по номер.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B4156" w:rsidTr="00402812">
        <w:trPr>
          <w:trHeight w:val="227"/>
        </w:trPr>
        <w:tc>
          <w:tcPr>
            <w:tcW w:w="8472" w:type="dxa"/>
          </w:tcPr>
          <w:p w:rsidR="004B4156" w:rsidRPr="00A26F0C" w:rsidRDefault="004B4156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B4156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753388" w:rsidTr="00402812">
        <w:trPr>
          <w:trHeight w:val="227"/>
        </w:trPr>
        <w:tc>
          <w:tcPr>
            <w:tcW w:w="8472" w:type="dxa"/>
          </w:tcPr>
          <w:p w:rsidR="00753388" w:rsidRPr="00A26F0C" w:rsidRDefault="00753388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</w:p>
        </w:tc>
        <w:tc>
          <w:tcPr>
            <w:tcW w:w="1104" w:type="dxa"/>
          </w:tcPr>
          <w:p w:rsidR="00753388" w:rsidRPr="00A26F0C" w:rsidRDefault="00753388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</w:p>
        </w:tc>
      </w:tr>
      <w:tr w:rsidR="00A26F0C" w:rsidTr="00402812">
        <w:trPr>
          <w:trHeight w:val="227"/>
        </w:trPr>
        <w:tc>
          <w:tcPr>
            <w:tcW w:w="8472" w:type="dxa"/>
          </w:tcPr>
          <w:p w:rsidR="00A26F0C" w:rsidRPr="00CF1799" w:rsidRDefault="00EA13D3" w:rsidP="00EA13D3">
            <w:pPr>
              <w:rPr>
                <w:b/>
                <w:color w:val="385623" w:themeColor="accent6" w:themeShade="80"/>
                <w:lang w:val="bg-BG"/>
              </w:rPr>
            </w:pPr>
            <w:r w:rsidRPr="00CF1799">
              <w:rPr>
                <w:b/>
                <w:color w:val="385623" w:themeColor="accent6" w:themeShade="80"/>
                <w:lang w:val="bg-BG"/>
              </w:rPr>
              <w:lastRenderedPageBreak/>
              <w:t xml:space="preserve">3 c) Спазване на ред на въвеждане на резултатите – отговарящ на посочен ред базиран на ВИД на изследването. </w:t>
            </w:r>
          </w:p>
        </w:tc>
        <w:tc>
          <w:tcPr>
            <w:tcW w:w="1104" w:type="dxa"/>
          </w:tcPr>
          <w:p w:rsidR="00A26F0C" w:rsidRPr="00D262BC" w:rsidRDefault="00225F02" w:rsidP="006B1FA4">
            <w:pPr>
              <w:jc w:val="center"/>
              <w:rPr>
                <w:b/>
                <w:color w:val="385623" w:themeColor="accent6" w:themeShade="80"/>
                <w:sz w:val="24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10</w:t>
            </w:r>
            <w:r w:rsidR="00DB2856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7112F3" w:rsidTr="00402812">
        <w:trPr>
          <w:trHeight w:val="227"/>
        </w:trPr>
        <w:tc>
          <w:tcPr>
            <w:tcW w:w="8472" w:type="dxa"/>
          </w:tcPr>
          <w:p w:rsidR="007112F3" w:rsidRPr="003E020F" w:rsidRDefault="006F43DF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Създаване на логика по разпознаване на ВИД изследване</w:t>
            </w:r>
          </w:p>
        </w:tc>
        <w:tc>
          <w:tcPr>
            <w:tcW w:w="1104" w:type="dxa"/>
          </w:tcPr>
          <w:p w:rsidR="007112F3" w:rsidRPr="003E020F" w:rsidRDefault="000930BC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5</w:t>
            </w:r>
            <w:r w:rsidR="006067C5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332D" w:rsidTr="00402812">
        <w:trPr>
          <w:trHeight w:val="227"/>
        </w:trPr>
        <w:tc>
          <w:tcPr>
            <w:tcW w:w="8472" w:type="dxa"/>
          </w:tcPr>
          <w:p w:rsidR="0014332D" w:rsidRPr="003E020F" w:rsidRDefault="0014332D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логика по познаване на реда на видовете изследвания</w:t>
            </w:r>
          </w:p>
        </w:tc>
        <w:tc>
          <w:tcPr>
            <w:tcW w:w="1104" w:type="dxa"/>
          </w:tcPr>
          <w:p w:rsidR="0014332D" w:rsidRDefault="0014332D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26251" w:rsidTr="00402812">
        <w:trPr>
          <w:trHeight w:val="227"/>
        </w:trPr>
        <w:tc>
          <w:tcPr>
            <w:tcW w:w="8472" w:type="dxa"/>
          </w:tcPr>
          <w:p w:rsidR="00F26251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Подреждане на резултатите, следвайки новата логика.</w:t>
            </w:r>
          </w:p>
        </w:tc>
        <w:tc>
          <w:tcPr>
            <w:tcW w:w="1104" w:type="dxa"/>
          </w:tcPr>
          <w:p w:rsidR="00F26251" w:rsidRPr="003E020F" w:rsidRDefault="00B0043A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B0043A" w:rsidTr="00402812">
        <w:trPr>
          <w:trHeight w:val="227"/>
        </w:trPr>
        <w:tc>
          <w:tcPr>
            <w:tcW w:w="8472" w:type="dxa"/>
          </w:tcPr>
          <w:p w:rsidR="00B0043A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B0043A" w:rsidRPr="003E020F" w:rsidRDefault="00E714B4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</w:t>
            </w:r>
            <w:r w:rsidR="00B0043A" w:rsidRPr="003E020F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Pr="00407D01" w:rsidRDefault="00407D01" w:rsidP="00407D01">
            <w:pPr>
              <w:rPr>
                <w:color w:val="385623" w:themeColor="accent6" w:themeShade="80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d) Полето </w:t>
            </w:r>
            <w:r w:rsidR="00085F8B" w:rsidRPr="00FA5A4B">
              <w:rPr>
                <w:b/>
                <w:color w:val="385623" w:themeColor="accent6" w:themeShade="80"/>
                <w:lang w:val="bg-BG"/>
              </w:rPr>
              <w:t>единици отпада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 w:rsidRPr="004A2AC6">
              <w:rPr>
                <w:b/>
                <w:color w:val="385623" w:themeColor="accent6" w:themeShade="80"/>
                <w:sz w:val="28"/>
                <w:lang w:val="bg-BG"/>
              </w:rPr>
              <w:t>9ч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Премахване от интерфейс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скрипт за премахване от базата данни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Пренаписване на логиката по генериране на резултати (досега се генерират на базата на бр единици)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135B0F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е) </w:t>
            </w:r>
            <w:r w:rsidR="00F859A7" w:rsidRPr="00FA5A4B">
              <w:rPr>
                <w:b/>
                <w:color w:val="385623" w:themeColor="accent6" w:themeShade="80"/>
                <w:lang w:val="bg-BG"/>
              </w:rPr>
              <w:t>Разделението по ФЗХ и МКБ отпада. Резултатите се събират в една таблица</w:t>
            </w:r>
          </w:p>
        </w:tc>
        <w:tc>
          <w:tcPr>
            <w:tcW w:w="1104" w:type="dxa"/>
          </w:tcPr>
          <w:p w:rsidR="00407D01" w:rsidRPr="003E020F" w:rsidRDefault="00694DFE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9</w:t>
            </w:r>
            <w:r w:rsidR="00FF222B" w:rsidRPr="00DB1A90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темплейта на дневника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Преработка на логиката по сортиране и принтиране на изследванията в документа</w:t>
            </w:r>
          </w:p>
        </w:tc>
        <w:tc>
          <w:tcPr>
            <w:tcW w:w="1104" w:type="dxa"/>
          </w:tcPr>
          <w:p w:rsidR="00F859A7" w:rsidRPr="003E020F" w:rsidRDefault="00C339C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</w:rPr>
              <w:t>6</w:t>
            </w:r>
            <w:r w:rsidR="00E41353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D53014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D53014" w:rsidTr="00402812">
        <w:trPr>
          <w:trHeight w:val="227"/>
        </w:trPr>
        <w:tc>
          <w:tcPr>
            <w:tcW w:w="8472" w:type="dxa"/>
          </w:tcPr>
          <w:p w:rsidR="00D53014" w:rsidRP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 w:rsidRPr="002F7F3E">
              <w:rPr>
                <w:b/>
                <w:color w:val="385623" w:themeColor="accent6" w:themeShade="80"/>
                <w:lang w:val="bg-BG"/>
              </w:rPr>
              <w:t>3 f) Нови видове изследвания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D53014" w:rsidRPr="00B1458C" w:rsidRDefault="000363F7" w:rsidP="00FA5A4B">
            <w:pPr>
              <w:jc w:val="center"/>
              <w:rPr>
                <w:b/>
                <w:color w:val="385623" w:themeColor="accent6" w:themeShade="80"/>
                <w:sz w:val="28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4</w:t>
            </w:r>
            <w:r w:rsidR="00C2368D" w:rsidRPr="00B1458C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Въвеждане на нови изследвания в базата (създаване на скрипт)</w:t>
            </w:r>
          </w:p>
        </w:tc>
        <w:tc>
          <w:tcPr>
            <w:tcW w:w="1104" w:type="dxa"/>
          </w:tcPr>
          <w:p w:rsidR="001402BF" w:rsidRPr="003E020F" w:rsidRDefault="000363F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</w:t>
            </w:r>
            <w:r w:rsidR="00C2368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402BF" w:rsidRPr="003E020F" w:rsidRDefault="00C2368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CE4FD9" w:rsidTr="00402812">
        <w:trPr>
          <w:trHeight w:val="227"/>
        </w:trPr>
        <w:tc>
          <w:tcPr>
            <w:tcW w:w="8472" w:type="dxa"/>
          </w:tcPr>
          <w:p w:rsidR="00CE4FD9" w:rsidRPr="00F93082" w:rsidRDefault="00F93082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g) Промяна на начина на генериране на продукти в точка 1 на протокола.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CE4FD9" w:rsidRPr="003E020F" w:rsidRDefault="002E66BF" w:rsidP="00C546ED">
            <w:pPr>
              <w:jc w:val="center"/>
              <w:rPr>
                <w:color w:val="385623" w:themeColor="accent6" w:themeShade="80"/>
                <w:lang w:val="bg-BG"/>
              </w:rPr>
            </w:pP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1</w:t>
            </w:r>
            <w:r w:rsidR="00C546ED">
              <w:rPr>
                <w:b/>
                <w:color w:val="385623" w:themeColor="accent6" w:themeShade="80"/>
                <w:sz w:val="28"/>
              </w:rPr>
              <w:t>4</w:t>
            </w: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320456" w:rsidTr="00402812">
        <w:trPr>
          <w:trHeight w:val="227"/>
        </w:trPr>
        <w:tc>
          <w:tcPr>
            <w:tcW w:w="8472" w:type="dxa"/>
          </w:tcPr>
          <w:p w:rsidR="008F6E5F" w:rsidRDefault="00320456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логиката на принтиране на продуктите в протокола – извличане на информция за категория на изследването, сортиране</w:t>
            </w:r>
            <w:r w:rsidR="001177BF">
              <w:rPr>
                <w:color w:val="385623" w:themeColor="accent6" w:themeShade="80"/>
                <w:lang w:val="bg-BG"/>
              </w:rPr>
              <w:t xml:space="preserve"> и групиране</w:t>
            </w:r>
            <w:r>
              <w:rPr>
                <w:color w:val="385623" w:themeColor="accent6" w:themeShade="80"/>
                <w:lang w:val="bg-BG"/>
              </w:rPr>
              <w:t xml:space="preserve"> на продуктите и промяна на редът на елементите</w:t>
            </w:r>
            <w:r w:rsidR="001177BF">
              <w:rPr>
                <w:color w:val="385623" w:themeColor="accent6" w:themeShade="80"/>
                <w:lang w:val="bg-BG"/>
              </w:rPr>
              <w:t>.</w:t>
            </w:r>
          </w:p>
        </w:tc>
        <w:tc>
          <w:tcPr>
            <w:tcW w:w="1104" w:type="dxa"/>
          </w:tcPr>
          <w:p w:rsidR="00320456" w:rsidRPr="003E020F" w:rsidRDefault="000C50F7" w:rsidP="003C450A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</w:t>
            </w:r>
            <w:r w:rsidR="003C450A">
              <w:rPr>
                <w:color w:val="385623" w:themeColor="accent6" w:themeShade="80"/>
              </w:rPr>
              <w:t>2</w:t>
            </w:r>
            <w:r w:rsidR="00BF2BF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Default="008F6E5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8F6E5F" w:rsidRPr="003E020F" w:rsidRDefault="00BF2BF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P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h) Пренареждане и преименуване на колоните в протокола</w:t>
            </w:r>
          </w:p>
        </w:tc>
        <w:tc>
          <w:tcPr>
            <w:tcW w:w="1104" w:type="dxa"/>
          </w:tcPr>
          <w:p w:rsidR="008F6E5F" w:rsidRPr="00FA5A4B" w:rsidRDefault="00FA5A4B" w:rsidP="00FA5A4B">
            <w:pPr>
              <w:jc w:val="center"/>
              <w:rPr>
                <w:b/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sz w:val="28"/>
                <w:lang w:val="bg-BG"/>
              </w:rPr>
              <w:t>3ч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124D49" w:rsidTr="00402812">
        <w:trPr>
          <w:trHeight w:val="227"/>
        </w:trPr>
        <w:tc>
          <w:tcPr>
            <w:tcW w:w="8472" w:type="dxa"/>
          </w:tcPr>
          <w:p w:rsidR="00124D49" w:rsidRPr="00124D49" w:rsidRDefault="00124D49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 а) Изготвяне на видеа</w:t>
            </w:r>
          </w:p>
        </w:tc>
        <w:tc>
          <w:tcPr>
            <w:tcW w:w="1104" w:type="dxa"/>
          </w:tcPr>
          <w:p w:rsidR="00124D49" w:rsidRPr="00E305D9" w:rsidRDefault="00FB504C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16ч</w:t>
            </w:r>
          </w:p>
        </w:tc>
      </w:tr>
      <w:tr w:rsidR="00FD4BA9" w:rsidTr="00402812">
        <w:trPr>
          <w:trHeight w:val="227"/>
        </w:trPr>
        <w:tc>
          <w:tcPr>
            <w:tcW w:w="8472" w:type="dxa"/>
          </w:tcPr>
          <w:p w:rsidR="00FD4BA9" w:rsidRPr="00FD4BA9" w:rsidRDefault="00FD4BA9" w:rsidP="00FD4BA9">
            <w:pPr>
              <w:ind w:left="227"/>
              <w:jc w:val="right"/>
              <w:rPr>
                <w:b/>
                <w:color w:val="7F7F7F" w:themeColor="text1" w:themeTint="80"/>
                <w:lang w:val="bg-BG"/>
              </w:rPr>
            </w:pPr>
            <w:r w:rsidRPr="00FD4BA9">
              <w:rPr>
                <w:b/>
                <w:lang w:val="bg-BG"/>
              </w:rPr>
              <w:t>Общо</w:t>
            </w:r>
          </w:p>
        </w:tc>
        <w:tc>
          <w:tcPr>
            <w:tcW w:w="1104" w:type="dxa"/>
          </w:tcPr>
          <w:p w:rsidR="00FD4BA9" w:rsidRPr="003F16F2" w:rsidRDefault="00A01747" w:rsidP="004F6A7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134</w:t>
            </w:r>
            <w:r w:rsidR="003F16F2">
              <w:rPr>
                <w:b/>
                <w:lang w:val="bg-BG"/>
              </w:rPr>
              <w:t>ч</w:t>
            </w:r>
          </w:p>
        </w:tc>
      </w:tr>
    </w:tbl>
    <w:p w:rsidR="004D29F0" w:rsidRDefault="004D29F0" w:rsidP="008138E5">
      <w:pPr>
        <w:spacing w:after="0"/>
        <w:rPr>
          <w:lang w:val="bg-BG"/>
        </w:rPr>
      </w:pPr>
    </w:p>
    <w:p w:rsidR="00E461DB" w:rsidRDefault="00FD4BA9" w:rsidP="00911730">
      <w:pPr>
        <w:rPr>
          <w:lang w:val="bg-BG"/>
        </w:rPr>
      </w:pPr>
      <w:r>
        <w:rPr>
          <w:lang w:val="bg-BG"/>
        </w:rPr>
        <w:t xml:space="preserve">Посочените </w:t>
      </w:r>
      <w:r w:rsidR="00CF6EEF">
        <w:rPr>
          <w:lang w:val="bg-BG"/>
        </w:rPr>
        <w:t xml:space="preserve">часове са </w:t>
      </w:r>
      <w:r w:rsidR="002B32A3">
        <w:rPr>
          <w:lang w:val="bg-BG"/>
        </w:rPr>
        <w:t xml:space="preserve">работа, измерена в „човеко-часове“. </w:t>
      </w:r>
      <w:r w:rsidR="007C6E22">
        <w:rPr>
          <w:lang w:val="bg-BG"/>
        </w:rPr>
        <w:br/>
      </w:r>
      <w:r w:rsidR="001635FD">
        <w:rPr>
          <w:lang w:val="bg-BG"/>
        </w:rPr>
        <w:t xml:space="preserve">Цената на един </w:t>
      </w:r>
      <w:r w:rsidR="003B43BB">
        <w:rPr>
          <w:lang w:val="bg-BG"/>
        </w:rPr>
        <w:t>„</w:t>
      </w:r>
      <w:r w:rsidR="001635FD">
        <w:rPr>
          <w:lang w:val="bg-BG"/>
        </w:rPr>
        <w:t>човеко-час</w:t>
      </w:r>
      <w:r w:rsidR="003B43BB">
        <w:rPr>
          <w:lang w:val="bg-BG"/>
        </w:rPr>
        <w:t>“</w:t>
      </w:r>
      <w:r w:rsidR="001635FD">
        <w:rPr>
          <w:lang w:val="bg-BG"/>
        </w:rPr>
        <w:t xml:space="preserve"> е </w:t>
      </w:r>
      <w:r w:rsidR="001635FD" w:rsidRPr="003B0E13">
        <w:rPr>
          <w:b/>
          <w:lang w:val="bg-BG"/>
        </w:rPr>
        <w:t>10лв</w:t>
      </w:r>
      <w:r w:rsidR="001635FD">
        <w:rPr>
          <w:lang w:val="bg-BG"/>
        </w:rPr>
        <w:t xml:space="preserve">. </w:t>
      </w:r>
    </w:p>
    <w:p w:rsidR="00186D6C" w:rsidRDefault="00E461DB" w:rsidP="00A01D70">
      <w:pPr>
        <w:rPr>
          <w:b/>
          <w:lang w:val="bg-BG"/>
        </w:rPr>
      </w:pPr>
      <w:r>
        <w:rPr>
          <w:lang w:val="bg-BG"/>
        </w:rPr>
        <w:t>Крайната цена на извършените промени е пресметната използвайки</w:t>
      </w:r>
      <w:r w:rsidR="0006043C">
        <w:rPr>
          <w:lang w:val="bg-BG"/>
        </w:rPr>
        <w:t xml:space="preserve"> следната формула:</w:t>
      </w:r>
      <w:r w:rsidR="0006043C">
        <w:rPr>
          <w:lang w:val="bg-BG"/>
        </w:rPr>
        <w:br/>
        <w:t xml:space="preserve">(Часове работа) * (цена час) = </w:t>
      </w:r>
      <w:r w:rsidR="00E65154">
        <w:t>1</w:t>
      </w:r>
      <w:r w:rsidR="00096906">
        <w:rPr>
          <w:lang w:val="bg-BG"/>
        </w:rPr>
        <w:t>34</w:t>
      </w:r>
      <w:r w:rsidR="0006043C">
        <w:rPr>
          <w:lang w:val="bg-BG"/>
        </w:rPr>
        <w:t xml:space="preserve"> * 10 = </w:t>
      </w:r>
      <w:r w:rsidR="00E23F5F">
        <w:rPr>
          <w:b/>
        </w:rPr>
        <w:t>1</w:t>
      </w:r>
      <w:r w:rsidR="00603924">
        <w:rPr>
          <w:b/>
          <w:lang w:val="bg-BG"/>
        </w:rPr>
        <w:t>340</w:t>
      </w:r>
      <w:r w:rsidR="00A01D70">
        <w:rPr>
          <w:b/>
          <w:lang w:val="bg-BG"/>
        </w:rPr>
        <w:t>лв</w:t>
      </w:r>
    </w:p>
    <w:p w:rsidR="00ED460D" w:rsidRPr="00ED460D" w:rsidRDefault="00ED460D" w:rsidP="00A01D70">
      <w:pPr>
        <w:rPr>
          <w:lang w:val="bg-BG"/>
        </w:rPr>
      </w:pPr>
      <w:r>
        <w:rPr>
          <w:lang w:val="bg-BG"/>
        </w:rPr>
        <w:t xml:space="preserve">Предвидения срок за извършване на промените е </w:t>
      </w:r>
      <w:r>
        <w:rPr>
          <w:b/>
        </w:rPr>
        <w:t>10</w:t>
      </w:r>
      <w:r w:rsidRPr="00503D2D">
        <w:rPr>
          <w:b/>
          <w:lang w:val="bg-BG"/>
        </w:rPr>
        <w:t xml:space="preserve"> – </w:t>
      </w:r>
      <w:r>
        <w:rPr>
          <w:b/>
        </w:rPr>
        <w:t>14</w:t>
      </w:r>
      <w:r w:rsidRPr="00503D2D">
        <w:rPr>
          <w:b/>
          <w:lang w:val="bg-BG"/>
        </w:rPr>
        <w:t xml:space="preserve"> седмици</w:t>
      </w:r>
      <w:r>
        <w:rPr>
          <w:lang w:val="bg-BG"/>
        </w:rPr>
        <w:t xml:space="preserve"> от приемане на условията.</w:t>
      </w:r>
    </w:p>
    <w:p w:rsidR="00ED460D" w:rsidRPr="00643A2B" w:rsidRDefault="00ED460D" w:rsidP="00ED460D">
      <w:pPr>
        <w:rPr>
          <w:b/>
          <w:lang w:val="bg-BG"/>
        </w:rPr>
      </w:pPr>
      <w:r w:rsidRPr="00E62001">
        <w:rPr>
          <w:lang w:val="bg-BG"/>
        </w:rPr>
        <w:t xml:space="preserve">Относно </w:t>
      </w:r>
      <w:r>
        <w:rPr>
          <w:lang w:val="bg-BG"/>
        </w:rPr>
        <w:t xml:space="preserve">закупуването на копие на проекта, стойността му се запазва на </w:t>
      </w:r>
      <w:r w:rsidRPr="00E62001">
        <w:rPr>
          <w:b/>
          <w:lang w:val="bg-BG"/>
        </w:rPr>
        <w:t>2800лв</w:t>
      </w:r>
      <w:r>
        <w:rPr>
          <w:b/>
          <w:lang w:val="bg-BG"/>
        </w:rPr>
        <w:t xml:space="preserve">. </w:t>
      </w:r>
      <w:r w:rsidRPr="00643A2B">
        <w:rPr>
          <w:lang w:val="bg-BG"/>
        </w:rPr>
        <w:t>Винаги се говори за последна версия на проекта</w:t>
      </w:r>
      <w:r>
        <w:rPr>
          <w:lang w:val="bg-BG"/>
        </w:rPr>
        <w:t xml:space="preserve"> (след нанасяне на всякакъв тип промени)</w:t>
      </w:r>
      <w:r w:rsidRPr="00643A2B">
        <w:rPr>
          <w:lang w:val="bg-BG"/>
        </w:rPr>
        <w:t xml:space="preserve">. </w:t>
      </w:r>
    </w:p>
    <w:p w:rsidR="00ED460D" w:rsidRDefault="00ED460D" w:rsidP="00ED460D">
      <w:pPr>
        <w:rPr>
          <w:lang w:val="bg-BG"/>
        </w:rPr>
      </w:pPr>
      <w:r w:rsidRPr="00643A2B">
        <w:rPr>
          <w:lang w:val="bg-BG"/>
        </w:rPr>
        <w:t xml:space="preserve">Поради </w:t>
      </w:r>
      <w:r>
        <w:rPr>
          <w:lang w:val="bg-BG"/>
        </w:rPr>
        <w:t xml:space="preserve">повторното закупуване на продукта, предложението ни ще включва </w:t>
      </w:r>
      <w:r w:rsidRPr="00F52A68">
        <w:rPr>
          <w:b/>
          <w:lang w:val="bg-BG"/>
        </w:rPr>
        <w:t>15%</w:t>
      </w:r>
      <w:r>
        <w:rPr>
          <w:lang w:val="bg-BG"/>
        </w:rPr>
        <w:t xml:space="preserve"> процента отстъпка. Това прави:</w:t>
      </w:r>
    </w:p>
    <w:p w:rsidR="00ED460D" w:rsidRDefault="00ED460D" w:rsidP="00ED460D">
      <w:pPr>
        <w:rPr>
          <w:b/>
          <w:lang w:val="bg-BG"/>
        </w:rPr>
      </w:pPr>
      <w:r>
        <w:rPr>
          <w:lang w:val="bg-BG"/>
        </w:rPr>
        <w:t xml:space="preserve">15% от 2800лв = 420лв. Крайна цена: 2800лв – 420лв = </w:t>
      </w:r>
      <w:r w:rsidRPr="00B22F1A">
        <w:rPr>
          <w:b/>
          <w:lang w:val="bg-BG"/>
        </w:rPr>
        <w:t>2380лв.</w:t>
      </w:r>
    </w:p>
    <w:p w:rsidR="0043463B" w:rsidRDefault="0043463B" w:rsidP="00ED460D">
      <w:pPr>
        <w:rPr>
          <w:b/>
          <w:lang w:val="bg-BG"/>
        </w:rPr>
      </w:pPr>
    </w:p>
    <w:p w:rsidR="00ED460D" w:rsidRPr="00643A2B" w:rsidRDefault="00ED460D" w:rsidP="00ED460D">
      <w:pPr>
        <w:rPr>
          <w:lang w:val="bg-BG"/>
        </w:rPr>
      </w:pPr>
      <w:r>
        <w:rPr>
          <w:b/>
          <w:lang w:val="bg-BG"/>
        </w:rPr>
        <w:lastRenderedPageBreak/>
        <w:t>Крайна оферта: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622"/>
      </w:tblGrid>
      <w:tr w:rsidR="00ED460D" w:rsidTr="00D869F0">
        <w:trPr>
          <w:trHeight w:val="454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ED460D" w:rsidTr="00D869F0">
        <w:trPr>
          <w:trHeight w:val="257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</w:tc>
        <w:tc>
          <w:tcPr>
            <w:tcW w:w="2622" w:type="dxa"/>
            <w:vAlign w:val="center"/>
          </w:tcPr>
          <w:p w:rsidR="00ED460D" w:rsidRDefault="00E344B5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1340</w:t>
            </w:r>
            <w:r w:rsidR="00ED460D">
              <w:rPr>
                <w:lang w:val="bg-BG"/>
              </w:rPr>
              <w:t>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Продукт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2800лв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Отстъпка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15% от цена на продукт =</w:t>
            </w:r>
          </w:p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-420лв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Pr="00DA189F" w:rsidRDefault="00ED460D" w:rsidP="00D869F0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2622" w:type="dxa"/>
            <w:vAlign w:val="center"/>
          </w:tcPr>
          <w:p w:rsidR="00ED460D" w:rsidRDefault="00ED460D" w:rsidP="0048536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1264B">
              <w:rPr>
                <w:lang w:val="bg-BG"/>
              </w:rPr>
              <w:t>1340</w:t>
            </w:r>
            <w:r>
              <w:rPr>
                <w:lang w:val="bg-BG"/>
              </w:rPr>
              <w:t xml:space="preserve"> + 2380) = </w:t>
            </w:r>
            <w:r>
              <w:rPr>
                <w:b/>
              </w:rPr>
              <w:t>3</w:t>
            </w:r>
            <w:r w:rsidR="00485366">
              <w:rPr>
                <w:b/>
              </w:rPr>
              <w:t>72</w:t>
            </w:r>
            <w:r w:rsidRPr="00CD4B5C">
              <w:rPr>
                <w:b/>
                <w:lang w:val="bg-BG"/>
              </w:rPr>
              <w:t>0лв</w:t>
            </w:r>
          </w:p>
        </w:tc>
      </w:tr>
    </w:tbl>
    <w:p w:rsidR="001E0029" w:rsidRPr="00643A2B" w:rsidRDefault="001E0029" w:rsidP="00A01D70">
      <w:pPr>
        <w:rPr>
          <w:lang w:val="bg-BG"/>
        </w:rPr>
      </w:pPr>
    </w:p>
    <w:p w:rsidR="00FF2FA1" w:rsidRPr="007070B1" w:rsidRDefault="00FF2FA1" w:rsidP="00A01D70"/>
    <w:sectPr w:rsidR="00FF2FA1" w:rsidRPr="007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3A7A"/>
    <w:multiLevelType w:val="hybridMultilevel"/>
    <w:tmpl w:val="126282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80B12"/>
    <w:multiLevelType w:val="hybridMultilevel"/>
    <w:tmpl w:val="9790ED7E"/>
    <w:lvl w:ilvl="0" w:tplc="7F8214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028A3"/>
    <w:multiLevelType w:val="hybridMultilevel"/>
    <w:tmpl w:val="021C3B36"/>
    <w:lvl w:ilvl="0" w:tplc="5C406BC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204263"/>
    <w:multiLevelType w:val="hybridMultilevel"/>
    <w:tmpl w:val="2D8A71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B4C9F"/>
    <w:multiLevelType w:val="hybridMultilevel"/>
    <w:tmpl w:val="58A05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E3C42"/>
    <w:multiLevelType w:val="hybridMultilevel"/>
    <w:tmpl w:val="502AEC92"/>
    <w:lvl w:ilvl="0" w:tplc="51CEC672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FF794D"/>
    <w:multiLevelType w:val="hybridMultilevel"/>
    <w:tmpl w:val="03B829B0"/>
    <w:lvl w:ilvl="0" w:tplc="68F86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E4BBE"/>
    <w:multiLevelType w:val="hybridMultilevel"/>
    <w:tmpl w:val="ABC40658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2223A"/>
    <w:multiLevelType w:val="hybridMultilevel"/>
    <w:tmpl w:val="50680FEE"/>
    <w:lvl w:ilvl="0" w:tplc="1A4C42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AC6673"/>
    <w:multiLevelType w:val="hybridMultilevel"/>
    <w:tmpl w:val="528A0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D1"/>
    <w:rsid w:val="000027D1"/>
    <w:rsid w:val="000137B6"/>
    <w:rsid w:val="000172A1"/>
    <w:rsid w:val="0002210D"/>
    <w:rsid w:val="0002259B"/>
    <w:rsid w:val="00024D53"/>
    <w:rsid w:val="00030764"/>
    <w:rsid w:val="00035665"/>
    <w:rsid w:val="000363F7"/>
    <w:rsid w:val="00037948"/>
    <w:rsid w:val="00044005"/>
    <w:rsid w:val="00044449"/>
    <w:rsid w:val="00047D66"/>
    <w:rsid w:val="000500A6"/>
    <w:rsid w:val="00055226"/>
    <w:rsid w:val="00056D7A"/>
    <w:rsid w:val="0006043C"/>
    <w:rsid w:val="000669B6"/>
    <w:rsid w:val="00071442"/>
    <w:rsid w:val="000754B8"/>
    <w:rsid w:val="00076B09"/>
    <w:rsid w:val="00085F8B"/>
    <w:rsid w:val="000930BC"/>
    <w:rsid w:val="00096906"/>
    <w:rsid w:val="000A39C2"/>
    <w:rsid w:val="000A4588"/>
    <w:rsid w:val="000A6DC1"/>
    <w:rsid w:val="000A7822"/>
    <w:rsid w:val="000B648C"/>
    <w:rsid w:val="000C50F7"/>
    <w:rsid w:val="000D07A6"/>
    <w:rsid w:val="000E4322"/>
    <w:rsid w:val="000F635B"/>
    <w:rsid w:val="00106DDD"/>
    <w:rsid w:val="00112209"/>
    <w:rsid w:val="001177BF"/>
    <w:rsid w:val="0012468A"/>
    <w:rsid w:val="00124D49"/>
    <w:rsid w:val="00135B0F"/>
    <w:rsid w:val="001402BF"/>
    <w:rsid w:val="0014332D"/>
    <w:rsid w:val="00144504"/>
    <w:rsid w:val="0014614D"/>
    <w:rsid w:val="001623B2"/>
    <w:rsid w:val="001635FD"/>
    <w:rsid w:val="001658E4"/>
    <w:rsid w:val="00166F50"/>
    <w:rsid w:val="001745A1"/>
    <w:rsid w:val="001747A3"/>
    <w:rsid w:val="001766F5"/>
    <w:rsid w:val="00176DB0"/>
    <w:rsid w:val="00180DFD"/>
    <w:rsid w:val="00186D6C"/>
    <w:rsid w:val="00197F79"/>
    <w:rsid w:val="001A05CB"/>
    <w:rsid w:val="001A68FF"/>
    <w:rsid w:val="001A7693"/>
    <w:rsid w:val="001A794B"/>
    <w:rsid w:val="001B1EBB"/>
    <w:rsid w:val="001B678F"/>
    <w:rsid w:val="001B74DF"/>
    <w:rsid w:val="001B755C"/>
    <w:rsid w:val="001C1426"/>
    <w:rsid w:val="001C27DF"/>
    <w:rsid w:val="001C403A"/>
    <w:rsid w:val="001C721B"/>
    <w:rsid w:val="001D0446"/>
    <w:rsid w:val="001D6EB8"/>
    <w:rsid w:val="001E0029"/>
    <w:rsid w:val="001E3A30"/>
    <w:rsid w:val="001F6BFB"/>
    <w:rsid w:val="001F6D05"/>
    <w:rsid w:val="0020480C"/>
    <w:rsid w:val="00213B25"/>
    <w:rsid w:val="00217622"/>
    <w:rsid w:val="002221FB"/>
    <w:rsid w:val="002226A8"/>
    <w:rsid w:val="00225F02"/>
    <w:rsid w:val="00226BB6"/>
    <w:rsid w:val="00227756"/>
    <w:rsid w:val="002301C9"/>
    <w:rsid w:val="00231FE3"/>
    <w:rsid w:val="00234106"/>
    <w:rsid w:val="002455C8"/>
    <w:rsid w:val="00266460"/>
    <w:rsid w:val="002668D4"/>
    <w:rsid w:val="00270467"/>
    <w:rsid w:val="002706B7"/>
    <w:rsid w:val="00272BCA"/>
    <w:rsid w:val="00272E5D"/>
    <w:rsid w:val="0027770E"/>
    <w:rsid w:val="0028176A"/>
    <w:rsid w:val="00284314"/>
    <w:rsid w:val="002A0EFE"/>
    <w:rsid w:val="002A109F"/>
    <w:rsid w:val="002A4C38"/>
    <w:rsid w:val="002B32A3"/>
    <w:rsid w:val="002C38C1"/>
    <w:rsid w:val="002D3381"/>
    <w:rsid w:val="002E4DCD"/>
    <w:rsid w:val="002E587C"/>
    <w:rsid w:val="002E66BF"/>
    <w:rsid w:val="002F14D1"/>
    <w:rsid w:val="002F2D1F"/>
    <w:rsid w:val="002F7F3E"/>
    <w:rsid w:val="00300C29"/>
    <w:rsid w:val="003021A3"/>
    <w:rsid w:val="00306B1C"/>
    <w:rsid w:val="003120C2"/>
    <w:rsid w:val="003176EE"/>
    <w:rsid w:val="00320456"/>
    <w:rsid w:val="00322139"/>
    <w:rsid w:val="0032702E"/>
    <w:rsid w:val="00330AA7"/>
    <w:rsid w:val="00333BF8"/>
    <w:rsid w:val="00343770"/>
    <w:rsid w:val="003531F5"/>
    <w:rsid w:val="00384429"/>
    <w:rsid w:val="00385270"/>
    <w:rsid w:val="003934AE"/>
    <w:rsid w:val="0039489D"/>
    <w:rsid w:val="003A06A4"/>
    <w:rsid w:val="003A4572"/>
    <w:rsid w:val="003B0CB0"/>
    <w:rsid w:val="003B0E13"/>
    <w:rsid w:val="003B43BB"/>
    <w:rsid w:val="003B516E"/>
    <w:rsid w:val="003B6212"/>
    <w:rsid w:val="003B6775"/>
    <w:rsid w:val="003C2034"/>
    <w:rsid w:val="003C450A"/>
    <w:rsid w:val="003C5968"/>
    <w:rsid w:val="003C72AE"/>
    <w:rsid w:val="003D1308"/>
    <w:rsid w:val="003D25A5"/>
    <w:rsid w:val="003D5B67"/>
    <w:rsid w:val="003E020F"/>
    <w:rsid w:val="003E6932"/>
    <w:rsid w:val="003F16F2"/>
    <w:rsid w:val="003F1F3C"/>
    <w:rsid w:val="004006E9"/>
    <w:rsid w:val="00402812"/>
    <w:rsid w:val="0040495E"/>
    <w:rsid w:val="00405125"/>
    <w:rsid w:val="00407D01"/>
    <w:rsid w:val="0041055F"/>
    <w:rsid w:val="00410E85"/>
    <w:rsid w:val="004177DA"/>
    <w:rsid w:val="004214E4"/>
    <w:rsid w:val="00423D36"/>
    <w:rsid w:val="00427CBE"/>
    <w:rsid w:val="00432E8A"/>
    <w:rsid w:val="0043463B"/>
    <w:rsid w:val="004348D3"/>
    <w:rsid w:val="00437FEC"/>
    <w:rsid w:val="00442891"/>
    <w:rsid w:val="00445687"/>
    <w:rsid w:val="0045757B"/>
    <w:rsid w:val="0046495D"/>
    <w:rsid w:val="00476280"/>
    <w:rsid w:val="00477D9B"/>
    <w:rsid w:val="00485366"/>
    <w:rsid w:val="00490767"/>
    <w:rsid w:val="00491103"/>
    <w:rsid w:val="00497141"/>
    <w:rsid w:val="004A2AC6"/>
    <w:rsid w:val="004B4156"/>
    <w:rsid w:val="004B451E"/>
    <w:rsid w:val="004B65CF"/>
    <w:rsid w:val="004B6CB6"/>
    <w:rsid w:val="004B76D1"/>
    <w:rsid w:val="004B7BE1"/>
    <w:rsid w:val="004C2272"/>
    <w:rsid w:val="004C5DA5"/>
    <w:rsid w:val="004C6595"/>
    <w:rsid w:val="004D077F"/>
    <w:rsid w:val="004D29F0"/>
    <w:rsid w:val="004D2B2D"/>
    <w:rsid w:val="004D6812"/>
    <w:rsid w:val="004E5763"/>
    <w:rsid w:val="004E5B44"/>
    <w:rsid w:val="004F6A74"/>
    <w:rsid w:val="004F7EF6"/>
    <w:rsid w:val="00501D6C"/>
    <w:rsid w:val="00503D2D"/>
    <w:rsid w:val="00504AA6"/>
    <w:rsid w:val="00504FA9"/>
    <w:rsid w:val="005435B1"/>
    <w:rsid w:val="0054783F"/>
    <w:rsid w:val="00550C99"/>
    <w:rsid w:val="00551589"/>
    <w:rsid w:val="0056128A"/>
    <w:rsid w:val="00563207"/>
    <w:rsid w:val="005639E6"/>
    <w:rsid w:val="00565510"/>
    <w:rsid w:val="00573C8D"/>
    <w:rsid w:val="0057447D"/>
    <w:rsid w:val="00580FB0"/>
    <w:rsid w:val="00586F07"/>
    <w:rsid w:val="00592B51"/>
    <w:rsid w:val="005A5B15"/>
    <w:rsid w:val="005B0317"/>
    <w:rsid w:val="005B5B0C"/>
    <w:rsid w:val="005C5DD4"/>
    <w:rsid w:val="005E11B7"/>
    <w:rsid w:val="005E3F78"/>
    <w:rsid w:val="005E6840"/>
    <w:rsid w:val="005F1E09"/>
    <w:rsid w:val="00603924"/>
    <w:rsid w:val="006067C5"/>
    <w:rsid w:val="00617478"/>
    <w:rsid w:val="00624897"/>
    <w:rsid w:val="006309E8"/>
    <w:rsid w:val="00633BD4"/>
    <w:rsid w:val="00633D62"/>
    <w:rsid w:val="00640C32"/>
    <w:rsid w:val="00643A2B"/>
    <w:rsid w:val="006513E2"/>
    <w:rsid w:val="006545D6"/>
    <w:rsid w:val="00654897"/>
    <w:rsid w:val="006556AC"/>
    <w:rsid w:val="006631CE"/>
    <w:rsid w:val="00666B63"/>
    <w:rsid w:val="006761FD"/>
    <w:rsid w:val="00677FBE"/>
    <w:rsid w:val="00680478"/>
    <w:rsid w:val="00692F7C"/>
    <w:rsid w:val="00694DFE"/>
    <w:rsid w:val="006A018C"/>
    <w:rsid w:val="006A46F7"/>
    <w:rsid w:val="006B1827"/>
    <w:rsid w:val="006B1FA4"/>
    <w:rsid w:val="006C0EBC"/>
    <w:rsid w:val="006E2C00"/>
    <w:rsid w:val="006E38CF"/>
    <w:rsid w:val="006E43C6"/>
    <w:rsid w:val="006E4E08"/>
    <w:rsid w:val="006E5780"/>
    <w:rsid w:val="006F43DF"/>
    <w:rsid w:val="006F4F05"/>
    <w:rsid w:val="006F5033"/>
    <w:rsid w:val="00704336"/>
    <w:rsid w:val="007070B1"/>
    <w:rsid w:val="00710674"/>
    <w:rsid w:val="007112F3"/>
    <w:rsid w:val="007143AD"/>
    <w:rsid w:val="00725B38"/>
    <w:rsid w:val="0073256D"/>
    <w:rsid w:val="0073504A"/>
    <w:rsid w:val="00746D6B"/>
    <w:rsid w:val="00751FA4"/>
    <w:rsid w:val="00753388"/>
    <w:rsid w:val="007557D9"/>
    <w:rsid w:val="007643A2"/>
    <w:rsid w:val="00776B7A"/>
    <w:rsid w:val="007867FD"/>
    <w:rsid w:val="00793357"/>
    <w:rsid w:val="007968AB"/>
    <w:rsid w:val="007A12A4"/>
    <w:rsid w:val="007A1D4C"/>
    <w:rsid w:val="007B045A"/>
    <w:rsid w:val="007B4D1B"/>
    <w:rsid w:val="007C60F7"/>
    <w:rsid w:val="007C6E22"/>
    <w:rsid w:val="007C7E4B"/>
    <w:rsid w:val="007E2937"/>
    <w:rsid w:val="007F1F09"/>
    <w:rsid w:val="008019EF"/>
    <w:rsid w:val="00801BEA"/>
    <w:rsid w:val="0080578E"/>
    <w:rsid w:val="00811869"/>
    <w:rsid w:val="008138E5"/>
    <w:rsid w:val="00825275"/>
    <w:rsid w:val="00827E9C"/>
    <w:rsid w:val="0083375F"/>
    <w:rsid w:val="008347EE"/>
    <w:rsid w:val="008359C3"/>
    <w:rsid w:val="008371C2"/>
    <w:rsid w:val="00846263"/>
    <w:rsid w:val="00850EF8"/>
    <w:rsid w:val="00852CEB"/>
    <w:rsid w:val="00855BAB"/>
    <w:rsid w:val="00864056"/>
    <w:rsid w:val="00864622"/>
    <w:rsid w:val="00865B89"/>
    <w:rsid w:val="00872503"/>
    <w:rsid w:val="0087466E"/>
    <w:rsid w:val="00875BA2"/>
    <w:rsid w:val="00885F3F"/>
    <w:rsid w:val="008904F8"/>
    <w:rsid w:val="00893254"/>
    <w:rsid w:val="008A612E"/>
    <w:rsid w:val="008C2115"/>
    <w:rsid w:val="008C5082"/>
    <w:rsid w:val="008C710F"/>
    <w:rsid w:val="008E250D"/>
    <w:rsid w:val="008F6E5F"/>
    <w:rsid w:val="00904FB3"/>
    <w:rsid w:val="00905047"/>
    <w:rsid w:val="00905EA5"/>
    <w:rsid w:val="009074B3"/>
    <w:rsid w:val="0091054B"/>
    <w:rsid w:val="00911730"/>
    <w:rsid w:val="00912954"/>
    <w:rsid w:val="00912BDD"/>
    <w:rsid w:val="00912E6A"/>
    <w:rsid w:val="00913DB4"/>
    <w:rsid w:val="0092156A"/>
    <w:rsid w:val="00927901"/>
    <w:rsid w:val="009314C1"/>
    <w:rsid w:val="00932B8D"/>
    <w:rsid w:val="00934A07"/>
    <w:rsid w:val="0093734D"/>
    <w:rsid w:val="00943483"/>
    <w:rsid w:val="009468B1"/>
    <w:rsid w:val="00954C4C"/>
    <w:rsid w:val="00955B27"/>
    <w:rsid w:val="00984475"/>
    <w:rsid w:val="009877C1"/>
    <w:rsid w:val="00993FD7"/>
    <w:rsid w:val="00995075"/>
    <w:rsid w:val="00995DFA"/>
    <w:rsid w:val="009B139C"/>
    <w:rsid w:val="009B551A"/>
    <w:rsid w:val="009B7FCF"/>
    <w:rsid w:val="009C06CA"/>
    <w:rsid w:val="009C1B9F"/>
    <w:rsid w:val="009D22A7"/>
    <w:rsid w:val="009D4BA5"/>
    <w:rsid w:val="009E7F97"/>
    <w:rsid w:val="009F1BB8"/>
    <w:rsid w:val="009F35B1"/>
    <w:rsid w:val="009F7DFA"/>
    <w:rsid w:val="00A01747"/>
    <w:rsid w:val="00A01D70"/>
    <w:rsid w:val="00A0399B"/>
    <w:rsid w:val="00A06779"/>
    <w:rsid w:val="00A1264B"/>
    <w:rsid w:val="00A132C6"/>
    <w:rsid w:val="00A17BAB"/>
    <w:rsid w:val="00A21F2B"/>
    <w:rsid w:val="00A26F0C"/>
    <w:rsid w:val="00A343A7"/>
    <w:rsid w:val="00A37071"/>
    <w:rsid w:val="00A43212"/>
    <w:rsid w:val="00A55AA6"/>
    <w:rsid w:val="00A575E6"/>
    <w:rsid w:val="00A6247D"/>
    <w:rsid w:val="00A62AB6"/>
    <w:rsid w:val="00A62CF6"/>
    <w:rsid w:val="00A730E8"/>
    <w:rsid w:val="00A8356A"/>
    <w:rsid w:val="00A841B2"/>
    <w:rsid w:val="00A85D38"/>
    <w:rsid w:val="00A95C85"/>
    <w:rsid w:val="00A96177"/>
    <w:rsid w:val="00A9799C"/>
    <w:rsid w:val="00AB1AA5"/>
    <w:rsid w:val="00AB6DB6"/>
    <w:rsid w:val="00AB7180"/>
    <w:rsid w:val="00AC24CF"/>
    <w:rsid w:val="00AC70E7"/>
    <w:rsid w:val="00AE7BA5"/>
    <w:rsid w:val="00AF2559"/>
    <w:rsid w:val="00AF69CD"/>
    <w:rsid w:val="00AF7472"/>
    <w:rsid w:val="00B0043A"/>
    <w:rsid w:val="00B06520"/>
    <w:rsid w:val="00B06FEF"/>
    <w:rsid w:val="00B07C72"/>
    <w:rsid w:val="00B1458C"/>
    <w:rsid w:val="00B16105"/>
    <w:rsid w:val="00B20AAE"/>
    <w:rsid w:val="00B20C87"/>
    <w:rsid w:val="00B22F1A"/>
    <w:rsid w:val="00B2508D"/>
    <w:rsid w:val="00B26283"/>
    <w:rsid w:val="00B303DB"/>
    <w:rsid w:val="00B33B72"/>
    <w:rsid w:val="00B36A37"/>
    <w:rsid w:val="00B4021E"/>
    <w:rsid w:val="00B404C7"/>
    <w:rsid w:val="00B43172"/>
    <w:rsid w:val="00B44842"/>
    <w:rsid w:val="00B44A79"/>
    <w:rsid w:val="00B50325"/>
    <w:rsid w:val="00B540D1"/>
    <w:rsid w:val="00B545D4"/>
    <w:rsid w:val="00B57A07"/>
    <w:rsid w:val="00B57D23"/>
    <w:rsid w:val="00B72EFA"/>
    <w:rsid w:val="00B735E9"/>
    <w:rsid w:val="00B74D34"/>
    <w:rsid w:val="00B74EC3"/>
    <w:rsid w:val="00B94505"/>
    <w:rsid w:val="00B960FE"/>
    <w:rsid w:val="00BA30DD"/>
    <w:rsid w:val="00BA610D"/>
    <w:rsid w:val="00BC01AC"/>
    <w:rsid w:val="00BC20EE"/>
    <w:rsid w:val="00BC359B"/>
    <w:rsid w:val="00BC4522"/>
    <w:rsid w:val="00BC66E9"/>
    <w:rsid w:val="00BD1842"/>
    <w:rsid w:val="00BD5714"/>
    <w:rsid w:val="00BD71E2"/>
    <w:rsid w:val="00BE47A6"/>
    <w:rsid w:val="00BF2BFD"/>
    <w:rsid w:val="00BF63C0"/>
    <w:rsid w:val="00BF6D39"/>
    <w:rsid w:val="00C0154B"/>
    <w:rsid w:val="00C02D26"/>
    <w:rsid w:val="00C034D6"/>
    <w:rsid w:val="00C05C5A"/>
    <w:rsid w:val="00C07553"/>
    <w:rsid w:val="00C156E3"/>
    <w:rsid w:val="00C2368D"/>
    <w:rsid w:val="00C2410D"/>
    <w:rsid w:val="00C2412E"/>
    <w:rsid w:val="00C339C3"/>
    <w:rsid w:val="00C42696"/>
    <w:rsid w:val="00C42F31"/>
    <w:rsid w:val="00C45303"/>
    <w:rsid w:val="00C460B9"/>
    <w:rsid w:val="00C47B0E"/>
    <w:rsid w:val="00C50907"/>
    <w:rsid w:val="00C546ED"/>
    <w:rsid w:val="00C565F2"/>
    <w:rsid w:val="00C663BF"/>
    <w:rsid w:val="00C72C13"/>
    <w:rsid w:val="00C86AC6"/>
    <w:rsid w:val="00C87E5C"/>
    <w:rsid w:val="00C9271A"/>
    <w:rsid w:val="00C94987"/>
    <w:rsid w:val="00C95E00"/>
    <w:rsid w:val="00CA2D07"/>
    <w:rsid w:val="00CA42C5"/>
    <w:rsid w:val="00CA4479"/>
    <w:rsid w:val="00CA7144"/>
    <w:rsid w:val="00CB4F1A"/>
    <w:rsid w:val="00CC2215"/>
    <w:rsid w:val="00CC2586"/>
    <w:rsid w:val="00CC5E44"/>
    <w:rsid w:val="00CD1354"/>
    <w:rsid w:val="00CD4468"/>
    <w:rsid w:val="00CD4B5C"/>
    <w:rsid w:val="00CD6833"/>
    <w:rsid w:val="00CD779E"/>
    <w:rsid w:val="00CE4FD9"/>
    <w:rsid w:val="00CE7C8F"/>
    <w:rsid w:val="00CF1799"/>
    <w:rsid w:val="00CF27F0"/>
    <w:rsid w:val="00CF594B"/>
    <w:rsid w:val="00CF6EEF"/>
    <w:rsid w:val="00D05AFC"/>
    <w:rsid w:val="00D12684"/>
    <w:rsid w:val="00D12EE7"/>
    <w:rsid w:val="00D13070"/>
    <w:rsid w:val="00D150EF"/>
    <w:rsid w:val="00D17C49"/>
    <w:rsid w:val="00D211BF"/>
    <w:rsid w:val="00D262BC"/>
    <w:rsid w:val="00D471FA"/>
    <w:rsid w:val="00D53014"/>
    <w:rsid w:val="00D6243A"/>
    <w:rsid w:val="00D850F3"/>
    <w:rsid w:val="00D854D0"/>
    <w:rsid w:val="00D86186"/>
    <w:rsid w:val="00D863C1"/>
    <w:rsid w:val="00D90D7F"/>
    <w:rsid w:val="00D919DC"/>
    <w:rsid w:val="00D92C1C"/>
    <w:rsid w:val="00DA189F"/>
    <w:rsid w:val="00DA7229"/>
    <w:rsid w:val="00DB1A90"/>
    <w:rsid w:val="00DB220A"/>
    <w:rsid w:val="00DB2856"/>
    <w:rsid w:val="00DB2F4C"/>
    <w:rsid w:val="00DC2147"/>
    <w:rsid w:val="00DC63BE"/>
    <w:rsid w:val="00DD1985"/>
    <w:rsid w:val="00DD1BD8"/>
    <w:rsid w:val="00DD4382"/>
    <w:rsid w:val="00DD54E6"/>
    <w:rsid w:val="00DD5F59"/>
    <w:rsid w:val="00DD6F26"/>
    <w:rsid w:val="00DD787B"/>
    <w:rsid w:val="00DE1BB8"/>
    <w:rsid w:val="00DE4A53"/>
    <w:rsid w:val="00DF62A2"/>
    <w:rsid w:val="00E03909"/>
    <w:rsid w:val="00E063F5"/>
    <w:rsid w:val="00E120E5"/>
    <w:rsid w:val="00E15E21"/>
    <w:rsid w:val="00E2090B"/>
    <w:rsid w:val="00E213C8"/>
    <w:rsid w:val="00E21782"/>
    <w:rsid w:val="00E23F5F"/>
    <w:rsid w:val="00E241CC"/>
    <w:rsid w:val="00E305D9"/>
    <w:rsid w:val="00E344B5"/>
    <w:rsid w:val="00E34B58"/>
    <w:rsid w:val="00E36FA5"/>
    <w:rsid w:val="00E41353"/>
    <w:rsid w:val="00E42D3E"/>
    <w:rsid w:val="00E461DB"/>
    <w:rsid w:val="00E46714"/>
    <w:rsid w:val="00E51CC1"/>
    <w:rsid w:val="00E55196"/>
    <w:rsid w:val="00E572CF"/>
    <w:rsid w:val="00E6017B"/>
    <w:rsid w:val="00E610FD"/>
    <w:rsid w:val="00E62001"/>
    <w:rsid w:val="00E62298"/>
    <w:rsid w:val="00E64331"/>
    <w:rsid w:val="00E65154"/>
    <w:rsid w:val="00E711A5"/>
    <w:rsid w:val="00E714B4"/>
    <w:rsid w:val="00E84280"/>
    <w:rsid w:val="00E9662D"/>
    <w:rsid w:val="00EA11F1"/>
    <w:rsid w:val="00EA13D3"/>
    <w:rsid w:val="00EA6FCD"/>
    <w:rsid w:val="00EB445F"/>
    <w:rsid w:val="00EC0376"/>
    <w:rsid w:val="00EC4C92"/>
    <w:rsid w:val="00ED460D"/>
    <w:rsid w:val="00EE2A23"/>
    <w:rsid w:val="00EE3AD5"/>
    <w:rsid w:val="00F050EC"/>
    <w:rsid w:val="00F179FB"/>
    <w:rsid w:val="00F22B86"/>
    <w:rsid w:val="00F26251"/>
    <w:rsid w:val="00F264E3"/>
    <w:rsid w:val="00F334B7"/>
    <w:rsid w:val="00F40146"/>
    <w:rsid w:val="00F46EC5"/>
    <w:rsid w:val="00F52A68"/>
    <w:rsid w:val="00F569C0"/>
    <w:rsid w:val="00F753DD"/>
    <w:rsid w:val="00F84A28"/>
    <w:rsid w:val="00F84BB6"/>
    <w:rsid w:val="00F84E4D"/>
    <w:rsid w:val="00F859A7"/>
    <w:rsid w:val="00F9250C"/>
    <w:rsid w:val="00F93082"/>
    <w:rsid w:val="00F9651F"/>
    <w:rsid w:val="00FA3B4A"/>
    <w:rsid w:val="00FA5A4B"/>
    <w:rsid w:val="00FB4842"/>
    <w:rsid w:val="00FB504C"/>
    <w:rsid w:val="00FB612E"/>
    <w:rsid w:val="00FB65A9"/>
    <w:rsid w:val="00FC6B8D"/>
    <w:rsid w:val="00FD25FA"/>
    <w:rsid w:val="00FD4BA9"/>
    <w:rsid w:val="00FD7EF3"/>
    <w:rsid w:val="00FE46F5"/>
    <w:rsid w:val="00FF1CB4"/>
    <w:rsid w:val="00FF222B"/>
    <w:rsid w:val="00FF23B9"/>
    <w:rsid w:val="00FF2FA1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3FD6D-6A4F-4151-8EA8-3F4C0E6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1FD08-9163-41EC-BCE9-0B186B8F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Martin Abrashev</cp:lastModifiedBy>
  <cp:revision>679</cp:revision>
  <dcterms:created xsi:type="dcterms:W3CDTF">2016-04-03T17:42:00Z</dcterms:created>
  <dcterms:modified xsi:type="dcterms:W3CDTF">2017-07-26T17:55:00Z</dcterms:modified>
</cp:coreProperties>
</file>